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7B1A7" w14:textId="77777777" w:rsidR="00F56B52" w:rsidRPr="00F56B52" w:rsidRDefault="00F56B52" w:rsidP="00F56B52">
      <w:pPr>
        <w:jc w:val="center"/>
        <w:rPr>
          <w:b/>
          <w:bCs/>
          <w:sz w:val="36"/>
          <w:szCs w:val="36"/>
        </w:rPr>
      </w:pPr>
      <w:r w:rsidRPr="00F56B52">
        <w:rPr>
          <w:b/>
          <w:bCs/>
          <w:sz w:val="36"/>
          <w:szCs w:val="36"/>
        </w:rPr>
        <w:t>Supplementary Material</w:t>
      </w:r>
    </w:p>
    <w:p w14:paraId="3CD73D8B" w14:textId="77777777" w:rsidR="00F56B52" w:rsidRPr="00F56B52" w:rsidRDefault="00F56B52" w:rsidP="00F56B52">
      <w:pPr>
        <w:rPr>
          <w:b/>
          <w:bCs/>
          <w:sz w:val="28"/>
          <w:szCs w:val="28"/>
        </w:rPr>
      </w:pPr>
      <w:r w:rsidRPr="00F56B52">
        <w:rPr>
          <w:b/>
          <w:bCs/>
          <w:sz w:val="28"/>
          <w:szCs w:val="28"/>
        </w:rPr>
        <w:t>Detailed Data Preprocessing Pipeline</w:t>
      </w:r>
    </w:p>
    <w:p w14:paraId="2860CA4D" w14:textId="77777777" w:rsidR="00F56B52" w:rsidRPr="00F56B52" w:rsidRDefault="00F56B52" w:rsidP="00F56B52">
      <w:r w:rsidRPr="00F56B52">
        <w:t>This supplementary file provides implementation-level details of the data preprocessing pipeline used in the study. These details support the main manuscript but are presented separately to keep the main text concise.</w:t>
      </w:r>
    </w:p>
    <w:p w14:paraId="243DA66B" w14:textId="77777777" w:rsidR="00F56B52" w:rsidRPr="00F56B52" w:rsidRDefault="00F56B52" w:rsidP="00F56B52">
      <w:pPr>
        <w:rPr>
          <w:b/>
          <w:bCs/>
        </w:rPr>
      </w:pPr>
      <w:r w:rsidRPr="00F56B52">
        <w:rPr>
          <w:b/>
          <w:bCs/>
        </w:rPr>
        <w:t>Supplementary Section S1. Dataset Preprocessing Details:</w:t>
      </w:r>
    </w:p>
    <w:p w14:paraId="6C26246B" w14:textId="77777777" w:rsidR="00F56B52" w:rsidRPr="00F56B52" w:rsidRDefault="00F56B52" w:rsidP="00F56B52">
      <w:r w:rsidRPr="00F56B52">
        <w:t>FASTA files were parsed into structured records containing sequence identifiers, nucleotide strings, and class labels. Sequences were converted to uppercase and validated against the standard DNA alphabet consisting of A, C, G, and T. No invalid characters were detected in any partition.</w:t>
      </w:r>
    </w:p>
    <w:p w14:paraId="0E501D00" w14:textId="77777777" w:rsidR="00F56B52" w:rsidRPr="00F56B52" w:rsidRDefault="00F56B52" w:rsidP="00F56B52">
      <w:r w:rsidRPr="00F56B52">
        <w:t>Although padding and truncation support was implemented for reproducibility, it was not required for the final internal datasets because all sequences were already 81 bp in length. Where calibration or conformal subsets were required, stratified splitting was applied to preserve class proportions.</w:t>
      </w:r>
    </w:p>
    <w:p w14:paraId="327553DB" w14:textId="77777777" w:rsidR="00F56B52" w:rsidRPr="00F56B52" w:rsidRDefault="00F56B52" w:rsidP="00F56B52">
      <w:r w:rsidRPr="00F56B52">
        <w:t>The original training set was divided into 70% training, 15% validation, and 15% calibration subsets. The original test sets were held out entirely from training, validation, calibration, and threshold selection procedures.</w:t>
      </w:r>
    </w:p>
    <w:p w14:paraId="5A1EBDA4" w14:textId="77777777" w:rsidR="00F56B52" w:rsidRPr="00F56B52" w:rsidRDefault="00F56B52" w:rsidP="00F56B52">
      <w:pPr>
        <w:rPr>
          <w:b/>
          <w:bCs/>
        </w:rPr>
      </w:pPr>
      <w:r w:rsidRPr="00F56B52">
        <w:rPr>
          <w:b/>
          <w:bCs/>
        </w:rPr>
        <w:t>Supplementary Table S1. Data Preprocessing Pipeline</w:t>
      </w:r>
    </w:p>
    <w:tbl>
      <w:tblPr>
        <w:tblStyle w:val="TableGridLight"/>
        <w:tblW w:w="0" w:type="auto"/>
        <w:tblLook w:val="04A0" w:firstRow="1" w:lastRow="0" w:firstColumn="1" w:lastColumn="0" w:noHBand="0" w:noVBand="1"/>
      </w:tblPr>
      <w:tblGrid>
        <w:gridCol w:w="1407"/>
        <w:gridCol w:w="3034"/>
        <w:gridCol w:w="2141"/>
        <w:gridCol w:w="2768"/>
      </w:tblGrid>
      <w:tr w:rsidR="00F56B52" w:rsidRPr="00F56B52" w14:paraId="7F182038" w14:textId="77777777" w:rsidTr="00F56B52">
        <w:tc>
          <w:tcPr>
            <w:tcW w:w="0" w:type="auto"/>
            <w:hideMark/>
          </w:tcPr>
          <w:p w14:paraId="685E288C" w14:textId="77777777" w:rsidR="00F56B52" w:rsidRPr="00F56B52" w:rsidRDefault="00F56B52" w:rsidP="00F56B52">
            <w:pPr>
              <w:spacing w:after="160" w:line="278" w:lineRule="auto"/>
              <w:jc w:val="center"/>
              <w:rPr>
                <w:b/>
                <w:bCs/>
              </w:rPr>
            </w:pPr>
            <w:r w:rsidRPr="00F56B52">
              <w:rPr>
                <w:b/>
                <w:bCs/>
              </w:rPr>
              <w:t>Step name</w:t>
            </w:r>
          </w:p>
        </w:tc>
        <w:tc>
          <w:tcPr>
            <w:tcW w:w="0" w:type="auto"/>
            <w:hideMark/>
          </w:tcPr>
          <w:p w14:paraId="7F46793E" w14:textId="77777777" w:rsidR="00F56B52" w:rsidRPr="00F56B52" w:rsidRDefault="00F56B52" w:rsidP="00F56B52">
            <w:pPr>
              <w:spacing w:after="160" w:line="278" w:lineRule="auto"/>
              <w:jc w:val="center"/>
              <w:rPr>
                <w:b/>
                <w:bCs/>
              </w:rPr>
            </w:pPr>
            <w:r w:rsidRPr="00F56B52">
              <w:rPr>
                <w:b/>
                <w:bCs/>
              </w:rPr>
              <w:t>Technique used</w:t>
            </w:r>
          </w:p>
        </w:tc>
        <w:tc>
          <w:tcPr>
            <w:tcW w:w="0" w:type="auto"/>
            <w:hideMark/>
          </w:tcPr>
          <w:p w14:paraId="4DA63F6D" w14:textId="77777777" w:rsidR="00F56B52" w:rsidRPr="00F56B52" w:rsidRDefault="00F56B52" w:rsidP="00F56B52">
            <w:pPr>
              <w:spacing w:after="160" w:line="278" w:lineRule="auto"/>
              <w:jc w:val="center"/>
              <w:rPr>
                <w:b/>
                <w:bCs/>
              </w:rPr>
            </w:pPr>
            <w:r w:rsidRPr="00F56B52">
              <w:rPr>
                <w:b/>
                <w:bCs/>
              </w:rPr>
              <w:t>Purpose</w:t>
            </w:r>
          </w:p>
        </w:tc>
        <w:tc>
          <w:tcPr>
            <w:tcW w:w="0" w:type="auto"/>
            <w:hideMark/>
          </w:tcPr>
          <w:p w14:paraId="7DDC14D5" w14:textId="77777777" w:rsidR="00F56B52" w:rsidRPr="00F56B52" w:rsidRDefault="00F56B52" w:rsidP="00F56B52">
            <w:pPr>
              <w:spacing w:after="160" w:line="278" w:lineRule="auto"/>
              <w:jc w:val="center"/>
              <w:rPr>
                <w:b/>
                <w:bCs/>
              </w:rPr>
            </w:pPr>
            <w:r w:rsidRPr="00F56B52">
              <w:rPr>
                <w:b/>
                <w:bCs/>
              </w:rPr>
              <w:t>Implementation detail</w:t>
            </w:r>
          </w:p>
        </w:tc>
      </w:tr>
      <w:tr w:rsidR="00F56B52" w:rsidRPr="00F56B52" w14:paraId="0CA1D912" w14:textId="77777777" w:rsidTr="00F56B52">
        <w:tc>
          <w:tcPr>
            <w:tcW w:w="0" w:type="auto"/>
            <w:hideMark/>
          </w:tcPr>
          <w:p w14:paraId="5B98F376" w14:textId="77777777" w:rsidR="00F56B52" w:rsidRPr="00F56B52" w:rsidRDefault="00F56B52" w:rsidP="00F56B52">
            <w:pPr>
              <w:spacing w:after="160" w:line="278" w:lineRule="auto"/>
            </w:pPr>
            <w:r w:rsidRPr="00F56B52">
              <w:t>FASTA parsing</w:t>
            </w:r>
          </w:p>
        </w:tc>
        <w:tc>
          <w:tcPr>
            <w:tcW w:w="0" w:type="auto"/>
            <w:hideMark/>
          </w:tcPr>
          <w:p w14:paraId="15C0DE18" w14:textId="77777777" w:rsidR="00F56B52" w:rsidRPr="00F56B52" w:rsidRDefault="00F56B52" w:rsidP="00F56B52">
            <w:pPr>
              <w:spacing w:after="160" w:line="278" w:lineRule="auto"/>
            </w:pPr>
            <w:r w:rsidRPr="00F56B52">
              <w:t>Manual FASTA reader</w:t>
            </w:r>
          </w:p>
        </w:tc>
        <w:tc>
          <w:tcPr>
            <w:tcW w:w="0" w:type="auto"/>
            <w:hideMark/>
          </w:tcPr>
          <w:p w14:paraId="23150B99" w14:textId="77777777" w:rsidR="00F56B52" w:rsidRPr="00F56B52" w:rsidRDefault="00F56B52" w:rsidP="00F56B52">
            <w:pPr>
              <w:spacing w:after="160" w:line="278" w:lineRule="auto"/>
            </w:pPr>
            <w:r w:rsidRPr="00F56B52">
              <w:t>Convert raw FASTA files into structured records</w:t>
            </w:r>
          </w:p>
        </w:tc>
        <w:tc>
          <w:tcPr>
            <w:tcW w:w="0" w:type="auto"/>
            <w:hideMark/>
          </w:tcPr>
          <w:p w14:paraId="796AADFE" w14:textId="77777777" w:rsidR="00F56B52" w:rsidRPr="00F56B52" w:rsidRDefault="00F56B52" w:rsidP="00F56B52">
            <w:pPr>
              <w:spacing w:after="160" w:line="278" w:lineRule="auto"/>
            </w:pPr>
            <w:r w:rsidRPr="00F56B52">
              <w:t>Sequence identifiers and multiline nucleotide sequences were parsed into tabular records.</w:t>
            </w:r>
          </w:p>
        </w:tc>
      </w:tr>
      <w:tr w:rsidR="00F56B52" w:rsidRPr="00F56B52" w14:paraId="32277671" w14:textId="77777777" w:rsidTr="00F56B52">
        <w:tc>
          <w:tcPr>
            <w:tcW w:w="0" w:type="auto"/>
            <w:hideMark/>
          </w:tcPr>
          <w:p w14:paraId="38113B51" w14:textId="77777777" w:rsidR="00F56B52" w:rsidRPr="00F56B52" w:rsidRDefault="00F56B52" w:rsidP="00F56B52">
            <w:pPr>
              <w:spacing w:after="160" w:line="278" w:lineRule="auto"/>
            </w:pPr>
            <w:r w:rsidRPr="00F56B52">
              <w:t>Sequence cleaning</w:t>
            </w:r>
          </w:p>
        </w:tc>
        <w:tc>
          <w:tcPr>
            <w:tcW w:w="0" w:type="auto"/>
            <w:hideMark/>
          </w:tcPr>
          <w:p w14:paraId="081D599D" w14:textId="77777777" w:rsidR="00F56B52" w:rsidRPr="00F56B52" w:rsidRDefault="00F56B52" w:rsidP="00F56B52">
            <w:pPr>
              <w:spacing w:after="160" w:line="278" w:lineRule="auto"/>
            </w:pPr>
            <w:r w:rsidRPr="00F56B52">
              <w:t>Uppercase conversion and whitespace removal</w:t>
            </w:r>
          </w:p>
        </w:tc>
        <w:tc>
          <w:tcPr>
            <w:tcW w:w="0" w:type="auto"/>
            <w:hideMark/>
          </w:tcPr>
          <w:p w14:paraId="69037E93" w14:textId="77777777" w:rsidR="00F56B52" w:rsidRPr="00F56B52" w:rsidRDefault="00F56B52" w:rsidP="00F56B52">
            <w:pPr>
              <w:spacing w:after="160" w:line="278" w:lineRule="auto"/>
            </w:pPr>
            <w:r w:rsidRPr="00F56B52">
              <w:t>Ensure uniform nucleotide representation</w:t>
            </w:r>
          </w:p>
        </w:tc>
        <w:tc>
          <w:tcPr>
            <w:tcW w:w="0" w:type="auto"/>
            <w:hideMark/>
          </w:tcPr>
          <w:p w14:paraId="461BC37D" w14:textId="77777777" w:rsidR="00F56B52" w:rsidRPr="00F56B52" w:rsidRDefault="00F56B52" w:rsidP="00F56B52">
            <w:pPr>
              <w:spacing w:after="160" w:line="278" w:lineRule="auto"/>
            </w:pPr>
            <w:r w:rsidRPr="00F56B52">
              <w:t>All sequences were converted to uppercase; blank lines and whitespace were removed.</w:t>
            </w:r>
          </w:p>
        </w:tc>
      </w:tr>
      <w:tr w:rsidR="00F56B52" w:rsidRPr="00F56B52" w14:paraId="092DB789" w14:textId="77777777" w:rsidTr="00F56B52">
        <w:tc>
          <w:tcPr>
            <w:tcW w:w="0" w:type="auto"/>
            <w:hideMark/>
          </w:tcPr>
          <w:p w14:paraId="2EF79356" w14:textId="77777777" w:rsidR="00F56B52" w:rsidRPr="00F56B52" w:rsidRDefault="00F56B52" w:rsidP="00F56B52">
            <w:pPr>
              <w:spacing w:after="160" w:line="278" w:lineRule="auto"/>
            </w:pPr>
            <w:r w:rsidRPr="00F56B52">
              <w:t>Label assignment</w:t>
            </w:r>
          </w:p>
        </w:tc>
        <w:tc>
          <w:tcPr>
            <w:tcW w:w="0" w:type="auto"/>
            <w:hideMark/>
          </w:tcPr>
          <w:p w14:paraId="6ADC0C40" w14:textId="77777777" w:rsidR="00F56B52" w:rsidRPr="00F56B52" w:rsidRDefault="00F56B52" w:rsidP="00F56B52">
            <w:pPr>
              <w:spacing w:after="160" w:line="278" w:lineRule="auto"/>
            </w:pPr>
            <w:r w:rsidRPr="00F56B52">
              <w:t>File-based class mapping</w:t>
            </w:r>
          </w:p>
        </w:tc>
        <w:tc>
          <w:tcPr>
            <w:tcW w:w="0" w:type="auto"/>
            <w:hideMark/>
          </w:tcPr>
          <w:p w14:paraId="16CEF46E" w14:textId="77777777" w:rsidR="00F56B52" w:rsidRPr="00F56B52" w:rsidRDefault="00F56B52" w:rsidP="00F56B52">
            <w:pPr>
              <w:spacing w:after="160" w:line="278" w:lineRule="auto"/>
            </w:pPr>
            <w:r w:rsidRPr="00F56B52">
              <w:t>Assign target labels for supervised learning</w:t>
            </w:r>
          </w:p>
        </w:tc>
        <w:tc>
          <w:tcPr>
            <w:tcW w:w="0" w:type="auto"/>
            <w:hideMark/>
          </w:tcPr>
          <w:p w14:paraId="1C83D922" w14:textId="77777777" w:rsidR="00F56B52" w:rsidRPr="00F56B52" w:rsidRDefault="00F56B52" w:rsidP="00F56B52">
            <w:pPr>
              <w:spacing w:after="160" w:line="278" w:lineRule="auto"/>
            </w:pPr>
            <w:r w:rsidRPr="00F56B52">
              <w:t xml:space="preserve">Binary labels were assigned as </w:t>
            </w:r>
            <w:proofErr w:type="gramStart"/>
            <w:r w:rsidRPr="00F56B52">
              <w:t>Non-Promoter</w:t>
            </w:r>
            <w:proofErr w:type="gramEnd"/>
            <w:r w:rsidRPr="00F56B52">
              <w:t xml:space="preserve"> = 0 and Promoter = 1; sigma </w:t>
            </w:r>
            <w:r w:rsidRPr="00F56B52">
              <w:lastRenderedPageBreak/>
              <w:t>labels were assigned from Sigma24 to Sigma70.</w:t>
            </w:r>
          </w:p>
        </w:tc>
      </w:tr>
      <w:tr w:rsidR="00F56B52" w:rsidRPr="00F56B52" w14:paraId="33D6B9EC" w14:textId="77777777" w:rsidTr="00F56B52">
        <w:tc>
          <w:tcPr>
            <w:tcW w:w="0" w:type="auto"/>
            <w:hideMark/>
          </w:tcPr>
          <w:p w14:paraId="39E6AF81" w14:textId="77777777" w:rsidR="00F56B52" w:rsidRPr="00F56B52" w:rsidRDefault="00F56B52" w:rsidP="00F56B52">
            <w:pPr>
              <w:spacing w:after="160" w:line="278" w:lineRule="auto"/>
            </w:pPr>
            <w:r w:rsidRPr="00F56B52">
              <w:lastRenderedPageBreak/>
              <w:t>Sequence validation</w:t>
            </w:r>
          </w:p>
        </w:tc>
        <w:tc>
          <w:tcPr>
            <w:tcW w:w="0" w:type="auto"/>
            <w:hideMark/>
          </w:tcPr>
          <w:p w14:paraId="61E7AC32" w14:textId="77777777" w:rsidR="00F56B52" w:rsidRPr="00F56B52" w:rsidRDefault="00F56B52" w:rsidP="00F56B52">
            <w:pPr>
              <w:spacing w:after="160" w:line="278" w:lineRule="auto"/>
            </w:pPr>
            <w:r w:rsidRPr="00F56B52">
              <w:t>DNA alphabet checking</w:t>
            </w:r>
          </w:p>
        </w:tc>
        <w:tc>
          <w:tcPr>
            <w:tcW w:w="0" w:type="auto"/>
            <w:hideMark/>
          </w:tcPr>
          <w:p w14:paraId="0FC5ED2F" w14:textId="77777777" w:rsidR="00F56B52" w:rsidRPr="00F56B52" w:rsidRDefault="00F56B52" w:rsidP="00F56B52">
            <w:pPr>
              <w:spacing w:after="160" w:line="278" w:lineRule="auto"/>
            </w:pPr>
            <w:r w:rsidRPr="00F56B52">
              <w:t>Detect unsupported characters</w:t>
            </w:r>
          </w:p>
        </w:tc>
        <w:tc>
          <w:tcPr>
            <w:tcW w:w="0" w:type="auto"/>
            <w:hideMark/>
          </w:tcPr>
          <w:p w14:paraId="3728D095" w14:textId="77777777" w:rsidR="00F56B52" w:rsidRPr="00F56B52" w:rsidRDefault="00F56B52" w:rsidP="00F56B52">
            <w:pPr>
              <w:spacing w:after="160" w:line="278" w:lineRule="auto"/>
            </w:pPr>
            <w:r w:rsidRPr="00F56B52">
              <w:t>Valid characters were A, C, G, and T; invalid sequence counts and invalid characters were recorded.</w:t>
            </w:r>
          </w:p>
        </w:tc>
      </w:tr>
      <w:tr w:rsidR="00F56B52" w:rsidRPr="00F56B52" w14:paraId="5FA9D6A6" w14:textId="77777777" w:rsidTr="00F56B52">
        <w:tc>
          <w:tcPr>
            <w:tcW w:w="0" w:type="auto"/>
            <w:hideMark/>
          </w:tcPr>
          <w:p w14:paraId="4FA76BC0" w14:textId="77777777" w:rsidR="00F56B52" w:rsidRPr="00F56B52" w:rsidRDefault="00F56B52" w:rsidP="00F56B52">
            <w:pPr>
              <w:spacing w:after="160" w:line="278" w:lineRule="auto"/>
            </w:pPr>
            <w:r w:rsidRPr="00F56B52">
              <w:t>Stratified splitting</w:t>
            </w:r>
          </w:p>
        </w:tc>
        <w:tc>
          <w:tcPr>
            <w:tcW w:w="0" w:type="auto"/>
            <w:hideMark/>
          </w:tcPr>
          <w:p w14:paraId="64DD767F" w14:textId="77777777" w:rsidR="00F56B52" w:rsidRPr="00F56B52" w:rsidRDefault="00F56B52" w:rsidP="00F56B52">
            <w:pPr>
              <w:spacing w:after="160" w:line="278" w:lineRule="auto"/>
            </w:pPr>
            <w:r w:rsidRPr="00F56B52">
              <w:t>Stratified train/validation/calibration partitioning</w:t>
            </w:r>
          </w:p>
        </w:tc>
        <w:tc>
          <w:tcPr>
            <w:tcW w:w="0" w:type="auto"/>
            <w:hideMark/>
          </w:tcPr>
          <w:p w14:paraId="1F17C67F" w14:textId="77777777" w:rsidR="00F56B52" w:rsidRPr="00F56B52" w:rsidRDefault="00F56B52" w:rsidP="00F56B52">
            <w:pPr>
              <w:spacing w:after="160" w:line="278" w:lineRule="auto"/>
            </w:pPr>
            <w:r w:rsidRPr="00F56B52">
              <w:t>Preserve class proportions for model selection and reliability analysis</w:t>
            </w:r>
          </w:p>
        </w:tc>
        <w:tc>
          <w:tcPr>
            <w:tcW w:w="0" w:type="auto"/>
            <w:hideMark/>
          </w:tcPr>
          <w:p w14:paraId="6E26C03D" w14:textId="77777777" w:rsidR="00F56B52" w:rsidRPr="00F56B52" w:rsidRDefault="00F56B52" w:rsidP="00F56B52">
            <w:pPr>
              <w:spacing w:after="160" w:line="278" w:lineRule="auto"/>
            </w:pPr>
            <w:r w:rsidRPr="00F56B52">
              <w:t>Original training data were split into training, validation, and calibration subsets; test data were kept untouched.</w:t>
            </w:r>
          </w:p>
        </w:tc>
      </w:tr>
      <w:tr w:rsidR="00F56B52" w:rsidRPr="00F56B52" w14:paraId="4474D739" w14:textId="77777777" w:rsidTr="00F56B52">
        <w:tc>
          <w:tcPr>
            <w:tcW w:w="0" w:type="auto"/>
            <w:hideMark/>
          </w:tcPr>
          <w:p w14:paraId="119C8D20" w14:textId="77777777" w:rsidR="00F56B52" w:rsidRPr="00F56B52" w:rsidRDefault="00F56B52" w:rsidP="00F56B52">
            <w:pPr>
              <w:spacing w:after="160" w:line="278" w:lineRule="auto"/>
            </w:pPr>
            <w:r w:rsidRPr="00F56B52">
              <w:t>Tensor conversion</w:t>
            </w:r>
          </w:p>
        </w:tc>
        <w:tc>
          <w:tcPr>
            <w:tcW w:w="0" w:type="auto"/>
            <w:hideMark/>
          </w:tcPr>
          <w:p w14:paraId="3DDED0E7" w14:textId="77777777" w:rsidR="00F56B52" w:rsidRPr="00F56B52" w:rsidRDefault="00F56B52" w:rsidP="00F56B52">
            <w:pPr>
              <w:spacing w:after="160" w:line="278" w:lineRule="auto"/>
            </w:pPr>
            <w:proofErr w:type="spellStart"/>
            <w:r w:rsidRPr="00F56B52">
              <w:t>PyTorch</w:t>
            </w:r>
            <w:proofErr w:type="spellEnd"/>
            <w:r w:rsidRPr="00F56B52">
              <w:t xml:space="preserve"> dataset construction</w:t>
            </w:r>
          </w:p>
        </w:tc>
        <w:tc>
          <w:tcPr>
            <w:tcW w:w="0" w:type="auto"/>
            <w:hideMark/>
          </w:tcPr>
          <w:p w14:paraId="28010450" w14:textId="77777777" w:rsidR="00F56B52" w:rsidRPr="00F56B52" w:rsidRDefault="00F56B52" w:rsidP="00F56B52">
            <w:pPr>
              <w:spacing w:after="160" w:line="278" w:lineRule="auto"/>
            </w:pPr>
            <w:r w:rsidRPr="00F56B52">
              <w:t>Prepare data for CNN and hybrid model training</w:t>
            </w:r>
          </w:p>
        </w:tc>
        <w:tc>
          <w:tcPr>
            <w:tcW w:w="0" w:type="auto"/>
            <w:hideMark/>
          </w:tcPr>
          <w:p w14:paraId="4A0F3519" w14:textId="77777777" w:rsidR="00F56B52" w:rsidRPr="00F56B52" w:rsidRDefault="00F56B52" w:rsidP="00F56B52">
            <w:pPr>
              <w:spacing w:after="160" w:line="278" w:lineRule="auto"/>
            </w:pPr>
            <w:r w:rsidRPr="00F56B52">
              <w:t xml:space="preserve">Encoded sequences and labels were converted into </w:t>
            </w:r>
            <w:proofErr w:type="spellStart"/>
            <w:r w:rsidRPr="00F56B52">
              <w:t>PyTorch</w:t>
            </w:r>
            <w:proofErr w:type="spellEnd"/>
            <w:r w:rsidRPr="00F56B52">
              <w:t xml:space="preserve"> tensors.</w:t>
            </w:r>
          </w:p>
        </w:tc>
      </w:tr>
    </w:tbl>
    <w:p w14:paraId="51718910" w14:textId="77777777" w:rsidR="00F56B52" w:rsidRDefault="00F56B52" w:rsidP="00F56B52">
      <w:r w:rsidRPr="00F56B52">
        <w:t>Note. This table is intended for the supplementary material rather than the main manuscript.</w:t>
      </w:r>
    </w:p>
    <w:p w14:paraId="3AF0D908" w14:textId="77777777" w:rsidR="00F56B52" w:rsidRDefault="00F56B52" w:rsidP="00F56B52"/>
    <w:p w14:paraId="442D5D1E" w14:textId="12036834" w:rsidR="00F56B52" w:rsidRPr="00F56B52" w:rsidRDefault="00F56B52" w:rsidP="00F56B52">
      <w:pPr>
        <w:rPr>
          <w:b/>
          <w:bCs/>
        </w:rPr>
      </w:pPr>
      <w:r w:rsidRPr="00F56B52">
        <w:rPr>
          <w:b/>
          <w:bCs/>
        </w:rPr>
        <w:t xml:space="preserve">Supplementary </w:t>
      </w:r>
      <w:bookmarkStart w:id="0" w:name="_Hlk234010931"/>
      <w:r w:rsidRPr="00F56B52">
        <w:rPr>
          <w:b/>
          <w:bCs/>
        </w:rPr>
        <w:t>Section S2</w:t>
      </w:r>
      <w:bookmarkEnd w:id="0"/>
      <w:r w:rsidRPr="00F56B52">
        <w:rPr>
          <w:b/>
          <w:bCs/>
        </w:rPr>
        <w:t>. Feature Engineering Details</w:t>
      </w:r>
      <w:r>
        <w:rPr>
          <w:b/>
          <w:bCs/>
        </w:rPr>
        <w:t>:</w:t>
      </w:r>
    </w:p>
    <w:p w14:paraId="1B5A2855" w14:textId="77777777" w:rsidR="00F56B52" w:rsidRPr="00F56B52" w:rsidRDefault="00F56B52" w:rsidP="00F56B52">
      <w:r w:rsidRPr="00F56B52">
        <w:t>Two main feature representations were used: one-hot encoded nucleotide matrices and normalized k-</w:t>
      </w:r>
      <w:proofErr w:type="spellStart"/>
      <w:r w:rsidRPr="00F56B52">
        <w:t>mer</w:t>
      </w:r>
      <w:proofErr w:type="spellEnd"/>
      <w:r w:rsidRPr="00F56B52">
        <w:t xml:space="preserve"> frequency vectors. These representations were selected to evaluate both deep sequence-learning models and classical machine learning baselines.</w:t>
      </w:r>
    </w:p>
    <w:p w14:paraId="6CCA15F3" w14:textId="77777777" w:rsidR="00F56B52" w:rsidRPr="00F56B52" w:rsidRDefault="00F56B52" w:rsidP="00F56B52">
      <w:r w:rsidRPr="00F56B52">
        <w:t>For neural network models, each DNA sequence was transformed into a one-hot encoded matrix using the nucleotide mapping A = [1, 0, 0, 0], C = [0, 1, 0, 0], G = [0, 0, 1, 0], and T = [0, 0, 0, 1]. Unknown characters were encoded as [0, 0, 0, 0]. The final input was arranged in convolutional format with shape [4, 81], where 4 represented nucleotide channels and 81 represented sequence length.</w:t>
      </w:r>
    </w:p>
    <w:p w14:paraId="1FB8F9A6" w14:textId="77777777" w:rsidR="00F56B52" w:rsidRPr="00F56B52" w:rsidRDefault="00F56B52" w:rsidP="00F56B52">
      <w:r w:rsidRPr="00F56B52">
        <w:t>Normalized k-</w:t>
      </w:r>
      <w:proofErr w:type="spellStart"/>
      <w:r w:rsidRPr="00F56B52">
        <w:t>mer</w:t>
      </w:r>
      <w:proofErr w:type="spellEnd"/>
      <w:r w:rsidRPr="00F56B52">
        <w:t xml:space="preserve"> frequency vectors were generated by sliding a window of length k across each sequence and normalizing counts by the number of possible windows. Hybrid models combined both feature types. In the hybrid </w:t>
      </w:r>
      <w:proofErr w:type="spellStart"/>
      <w:r w:rsidRPr="00F56B52">
        <w:t>CNN+k-mer</w:t>
      </w:r>
      <w:proofErr w:type="spellEnd"/>
      <w:r w:rsidRPr="00F56B52">
        <w:t xml:space="preserve"> architecture, one branch processed the one-hot encoded sequence through convolutional layers, while a second branch processed the normalized k-</w:t>
      </w:r>
      <w:proofErr w:type="spellStart"/>
      <w:r w:rsidRPr="00F56B52">
        <w:t>mer</w:t>
      </w:r>
      <w:proofErr w:type="spellEnd"/>
      <w:r w:rsidRPr="00F56B52">
        <w:t xml:space="preserve"> vector through fully connected layers. The outputs from both branches were concatenated and passed through dense fusion layers before final classification.</w:t>
      </w:r>
    </w:p>
    <w:p w14:paraId="164E1E36" w14:textId="77777777" w:rsidR="00F56B52" w:rsidRPr="00F56B52" w:rsidRDefault="00F56B52" w:rsidP="00F56B52">
      <w:pPr>
        <w:rPr>
          <w:b/>
          <w:bCs/>
        </w:rPr>
      </w:pPr>
      <w:r w:rsidRPr="00F56B52">
        <w:rPr>
          <w:b/>
          <w:bCs/>
        </w:rPr>
        <w:t>Supplementary Table S2. Feature Engineering Summary</w:t>
      </w:r>
    </w:p>
    <w:tbl>
      <w:tblPr>
        <w:tblStyle w:val="PlainTable1"/>
        <w:tblW w:w="0" w:type="auto"/>
        <w:tblLook w:val="04A0" w:firstRow="1" w:lastRow="0" w:firstColumn="1" w:lastColumn="0" w:noHBand="0" w:noVBand="1"/>
      </w:tblPr>
      <w:tblGrid>
        <w:gridCol w:w="2038"/>
        <w:gridCol w:w="2035"/>
        <w:gridCol w:w="2572"/>
        <w:gridCol w:w="2705"/>
      </w:tblGrid>
      <w:tr w:rsidR="00F56B52" w:rsidRPr="00F56B52" w14:paraId="743BB566" w14:textId="77777777" w:rsidTr="00296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E9CD57" w14:textId="7C6DBA98" w:rsidR="00F56B52" w:rsidRPr="00F56B52" w:rsidRDefault="00F56B52" w:rsidP="00F56B52">
            <w:pPr>
              <w:spacing w:after="160" w:line="278" w:lineRule="auto"/>
              <w:jc w:val="center"/>
              <w:rPr>
                <w:b w:val="0"/>
                <w:bCs w:val="0"/>
              </w:rPr>
            </w:pPr>
            <w:r w:rsidRPr="00F56B52">
              <w:lastRenderedPageBreak/>
              <w:t>Feature typ</w:t>
            </w:r>
            <w:r>
              <w:t>e</w:t>
            </w:r>
          </w:p>
        </w:tc>
        <w:tc>
          <w:tcPr>
            <w:tcW w:w="0" w:type="auto"/>
            <w:hideMark/>
          </w:tcPr>
          <w:p w14:paraId="1D7766A3" w14:textId="77777777" w:rsidR="00F56B52" w:rsidRPr="00F56B52" w:rsidRDefault="00F56B52" w:rsidP="00F56B52">
            <w:pPr>
              <w:spacing w:after="160" w:line="278"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F56B52">
              <w:t>Method used</w:t>
            </w:r>
          </w:p>
        </w:tc>
        <w:tc>
          <w:tcPr>
            <w:tcW w:w="0" w:type="auto"/>
            <w:hideMark/>
          </w:tcPr>
          <w:p w14:paraId="08A94180" w14:textId="77777777" w:rsidR="00F56B52" w:rsidRPr="00F56B52" w:rsidRDefault="00F56B52" w:rsidP="00F56B52">
            <w:pPr>
              <w:spacing w:after="160" w:line="278"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F56B52">
              <w:t>Description</w:t>
            </w:r>
          </w:p>
        </w:tc>
        <w:tc>
          <w:tcPr>
            <w:tcW w:w="0" w:type="auto"/>
            <w:hideMark/>
          </w:tcPr>
          <w:p w14:paraId="60428D83" w14:textId="77777777" w:rsidR="00F56B52" w:rsidRPr="00F56B52" w:rsidRDefault="00F56B52" w:rsidP="00F56B52">
            <w:pPr>
              <w:spacing w:after="160" w:line="278"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F56B52">
              <w:t>Role in pipeline</w:t>
            </w:r>
          </w:p>
        </w:tc>
      </w:tr>
      <w:tr w:rsidR="00F56B52" w:rsidRPr="00F56B52" w14:paraId="12647CD5"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B0FF4" w14:textId="77777777" w:rsidR="00F56B52" w:rsidRPr="00F56B52" w:rsidRDefault="00F56B52" w:rsidP="00F56B52">
            <w:pPr>
              <w:spacing w:after="160" w:line="278" w:lineRule="auto"/>
            </w:pPr>
            <w:r w:rsidRPr="00F56B52">
              <w:t>Raw nucleotide sequence</w:t>
            </w:r>
          </w:p>
        </w:tc>
        <w:tc>
          <w:tcPr>
            <w:tcW w:w="0" w:type="auto"/>
            <w:hideMark/>
          </w:tcPr>
          <w:p w14:paraId="0A8FCDE6"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FASTA parsing</w:t>
            </w:r>
          </w:p>
        </w:tc>
        <w:tc>
          <w:tcPr>
            <w:tcW w:w="0" w:type="auto"/>
            <w:hideMark/>
          </w:tcPr>
          <w:p w14:paraId="49DAA441"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DNA sequence string of length 81 bp</w:t>
            </w:r>
          </w:p>
        </w:tc>
        <w:tc>
          <w:tcPr>
            <w:tcW w:w="0" w:type="auto"/>
            <w:hideMark/>
          </w:tcPr>
          <w:p w14:paraId="63DC3830"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Primary biological input</w:t>
            </w:r>
          </w:p>
        </w:tc>
      </w:tr>
      <w:tr w:rsidR="00F56B52" w:rsidRPr="00F56B52" w14:paraId="0EAD20D6"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3415A05E" w14:textId="77777777" w:rsidR="00F56B52" w:rsidRPr="00F56B52" w:rsidRDefault="00F56B52" w:rsidP="00F56B52">
            <w:pPr>
              <w:spacing w:after="160" w:line="278" w:lineRule="auto"/>
            </w:pPr>
            <w:r w:rsidRPr="00F56B52">
              <w:t>One-hot sequence matrix</w:t>
            </w:r>
          </w:p>
        </w:tc>
        <w:tc>
          <w:tcPr>
            <w:tcW w:w="0" w:type="auto"/>
            <w:hideMark/>
          </w:tcPr>
          <w:p w14:paraId="3CB5F756"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Nucleotide channel encoding</w:t>
            </w:r>
          </w:p>
        </w:tc>
        <w:tc>
          <w:tcPr>
            <w:tcW w:w="0" w:type="auto"/>
            <w:hideMark/>
          </w:tcPr>
          <w:p w14:paraId="2BDE7922"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Encoded A, C, G, and T into four binary channels; output shape [4, 81]</w:t>
            </w:r>
          </w:p>
        </w:tc>
        <w:tc>
          <w:tcPr>
            <w:tcW w:w="0" w:type="auto"/>
            <w:hideMark/>
          </w:tcPr>
          <w:p w14:paraId="10D9CD7E"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Input representation for CNN and hybrid sequence branch</w:t>
            </w:r>
          </w:p>
        </w:tc>
      </w:tr>
      <w:tr w:rsidR="00F56B52" w:rsidRPr="00F56B52" w14:paraId="1C99F70E"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D15EDA" w14:textId="77777777" w:rsidR="00F56B52" w:rsidRPr="00F56B52" w:rsidRDefault="00F56B52" w:rsidP="00F56B52">
            <w:pPr>
              <w:spacing w:after="160" w:line="278" w:lineRule="auto"/>
            </w:pPr>
            <w:r w:rsidRPr="00F56B52">
              <w:t>3-mer frequency vector</w:t>
            </w:r>
          </w:p>
        </w:tc>
        <w:tc>
          <w:tcPr>
            <w:tcW w:w="0" w:type="auto"/>
            <w:hideMark/>
          </w:tcPr>
          <w:p w14:paraId="55309202"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Sliding-window k-</w:t>
            </w:r>
            <w:proofErr w:type="spellStart"/>
            <w:r w:rsidRPr="00F56B52">
              <w:t>mer</w:t>
            </w:r>
            <w:proofErr w:type="spellEnd"/>
            <w:r w:rsidRPr="00F56B52">
              <w:t xml:space="preserve"> counting</w:t>
            </w:r>
          </w:p>
        </w:tc>
        <w:tc>
          <w:tcPr>
            <w:tcW w:w="0" w:type="auto"/>
            <w:hideMark/>
          </w:tcPr>
          <w:p w14:paraId="435E3523"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Normalized frequencies of all 64 possible 3-mers</w:t>
            </w:r>
          </w:p>
        </w:tc>
        <w:tc>
          <w:tcPr>
            <w:tcW w:w="0" w:type="auto"/>
            <w:hideMark/>
          </w:tcPr>
          <w:p w14:paraId="10295476"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Used in sigma-factor k-</w:t>
            </w:r>
            <w:proofErr w:type="spellStart"/>
            <w:r w:rsidRPr="00F56B52">
              <w:t>mer</w:t>
            </w:r>
            <w:proofErr w:type="spellEnd"/>
            <w:r w:rsidRPr="00F56B52">
              <w:t xml:space="preserve"> baselines and hybrid sigma models</w:t>
            </w:r>
          </w:p>
        </w:tc>
      </w:tr>
      <w:tr w:rsidR="00F56B52" w:rsidRPr="00F56B52" w14:paraId="55E31CC2"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59A792CD" w14:textId="77777777" w:rsidR="00F56B52" w:rsidRPr="00F56B52" w:rsidRDefault="00F56B52" w:rsidP="00F56B52">
            <w:pPr>
              <w:spacing w:after="160" w:line="278" w:lineRule="auto"/>
            </w:pPr>
            <w:r w:rsidRPr="00F56B52">
              <w:t>4-mer frequency vector</w:t>
            </w:r>
          </w:p>
        </w:tc>
        <w:tc>
          <w:tcPr>
            <w:tcW w:w="0" w:type="auto"/>
            <w:hideMark/>
          </w:tcPr>
          <w:p w14:paraId="0CB79D97"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Sliding-window k-</w:t>
            </w:r>
            <w:proofErr w:type="spellStart"/>
            <w:r w:rsidRPr="00F56B52">
              <w:t>mer</w:t>
            </w:r>
            <w:proofErr w:type="spellEnd"/>
            <w:r w:rsidRPr="00F56B52">
              <w:t xml:space="preserve"> counting</w:t>
            </w:r>
          </w:p>
        </w:tc>
        <w:tc>
          <w:tcPr>
            <w:tcW w:w="0" w:type="auto"/>
            <w:hideMark/>
          </w:tcPr>
          <w:p w14:paraId="7B255888"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Normalized frequencies of all 256 possible 4-mers</w:t>
            </w:r>
          </w:p>
        </w:tc>
        <w:tc>
          <w:tcPr>
            <w:tcW w:w="0" w:type="auto"/>
            <w:hideMark/>
          </w:tcPr>
          <w:p w14:paraId="62C25FD3"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Used in k-</w:t>
            </w:r>
            <w:proofErr w:type="spellStart"/>
            <w:r w:rsidRPr="00F56B52">
              <w:t>mer</w:t>
            </w:r>
            <w:proofErr w:type="spellEnd"/>
            <w:r w:rsidRPr="00F56B52">
              <w:t xml:space="preserve"> baseline comparison</w:t>
            </w:r>
          </w:p>
        </w:tc>
      </w:tr>
      <w:tr w:rsidR="00F56B52" w:rsidRPr="00F56B52" w14:paraId="102F5B1E"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32907" w14:textId="77777777" w:rsidR="00F56B52" w:rsidRPr="00F56B52" w:rsidRDefault="00F56B52" w:rsidP="00F56B52">
            <w:pPr>
              <w:spacing w:after="160" w:line="278" w:lineRule="auto"/>
            </w:pPr>
            <w:r w:rsidRPr="00F56B52">
              <w:t>5-mer frequency vector</w:t>
            </w:r>
          </w:p>
        </w:tc>
        <w:tc>
          <w:tcPr>
            <w:tcW w:w="0" w:type="auto"/>
            <w:hideMark/>
          </w:tcPr>
          <w:p w14:paraId="33D9B042"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Sliding-window k-</w:t>
            </w:r>
            <w:proofErr w:type="spellStart"/>
            <w:r w:rsidRPr="00F56B52">
              <w:t>mer</w:t>
            </w:r>
            <w:proofErr w:type="spellEnd"/>
            <w:r w:rsidRPr="00F56B52">
              <w:t xml:space="preserve"> counting</w:t>
            </w:r>
          </w:p>
        </w:tc>
        <w:tc>
          <w:tcPr>
            <w:tcW w:w="0" w:type="auto"/>
            <w:hideMark/>
          </w:tcPr>
          <w:p w14:paraId="414BAF17"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Normalized frequencies of all 1,024 possible 5-mers</w:t>
            </w:r>
          </w:p>
        </w:tc>
        <w:tc>
          <w:tcPr>
            <w:tcW w:w="0" w:type="auto"/>
            <w:hideMark/>
          </w:tcPr>
          <w:p w14:paraId="0F88DA67"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Used in binary k-</w:t>
            </w:r>
            <w:proofErr w:type="spellStart"/>
            <w:r w:rsidRPr="00F56B52">
              <w:t>mer</w:t>
            </w:r>
            <w:proofErr w:type="spellEnd"/>
            <w:r w:rsidRPr="00F56B52">
              <w:t xml:space="preserve"> baselines and hybrid binary models</w:t>
            </w:r>
          </w:p>
        </w:tc>
      </w:tr>
      <w:tr w:rsidR="00F56B52" w:rsidRPr="00F56B52" w14:paraId="6D536A3E"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03C73C22" w14:textId="77777777" w:rsidR="00F56B52" w:rsidRPr="00F56B52" w:rsidRDefault="00F56B52" w:rsidP="00F56B52">
            <w:pPr>
              <w:spacing w:after="160" w:line="278" w:lineRule="auto"/>
            </w:pPr>
            <w:r w:rsidRPr="00F56B52">
              <w:t xml:space="preserve">Hybrid </w:t>
            </w:r>
            <w:proofErr w:type="spellStart"/>
            <w:r w:rsidRPr="00F56B52">
              <w:t>sequence+k-mer</w:t>
            </w:r>
            <w:proofErr w:type="spellEnd"/>
            <w:r w:rsidRPr="00F56B52">
              <w:t xml:space="preserve"> representation</w:t>
            </w:r>
          </w:p>
        </w:tc>
        <w:tc>
          <w:tcPr>
            <w:tcW w:w="0" w:type="auto"/>
            <w:hideMark/>
          </w:tcPr>
          <w:p w14:paraId="0D5A9A9A"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Feature concatenation after model branches</w:t>
            </w:r>
          </w:p>
        </w:tc>
        <w:tc>
          <w:tcPr>
            <w:tcW w:w="0" w:type="auto"/>
            <w:hideMark/>
          </w:tcPr>
          <w:p w14:paraId="67E9CCE6"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CNN-derived sequence representation combined with k-</w:t>
            </w:r>
            <w:proofErr w:type="spellStart"/>
            <w:r w:rsidRPr="00F56B52">
              <w:t>mer</w:t>
            </w:r>
            <w:proofErr w:type="spellEnd"/>
            <w:r w:rsidRPr="00F56B52">
              <w:t xml:space="preserve"> MLP representation</w:t>
            </w:r>
          </w:p>
        </w:tc>
        <w:tc>
          <w:tcPr>
            <w:tcW w:w="0" w:type="auto"/>
            <w:hideMark/>
          </w:tcPr>
          <w:p w14:paraId="0F669449"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Used to evaluate whether explicit k-</w:t>
            </w:r>
            <w:proofErr w:type="spellStart"/>
            <w:r w:rsidRPr="00F56B52">
              <w:t>mer</w:t>
            </w:r>
            <w:proofErr w:type="spellEnd"/>
            <w:r w:rsidRPr="00F56B52">
              <w:t xml:space="preserve"> features improved neural sequence modeling</w:t>
            </w:r>
          </w:p>
        </w:tc>
      </w:tr>
      <w:tr w:rsidR="00F56B52" w:rsidRPr="00F56B52" w14:paraId="3E405746"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1FAF6E" w14:textId="77777777" w:rsidR="00F56B52" w:rsidRPr="00F56B52" w:rsidRDefault="00F56B52" w:rsidP="00F56B52">
            <w:pPr>
              <w:spacing w:after="160" w:line="278" w:lineRule="auto"/>
            </w:pPr>
            <w:r w:rsidRPr="00F56B52">
              <w:t>Position-frequency matrix</w:t>
            </w:r>
          </w:p>
        </w:tc>
        <w:tc>
          <w:tcPr>
            <w:tcW w:w="0" w:type="auto"/>
            <w:hideMark/>
          </w:tcPr>
          <w:p w14:paraId="3E99DFCF"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Per-position nucleotide frequency calculation</w:t>
            </w:r>
          </w:p>
        </w:tc>
        <w:tc>
          <w:tcPr>
            <w:tcW w:w="0" w:type="auto"/>
            <w:hideMark/>
          </w:tcPr>
          <w:p w14:paraId="302BE1AA"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Frequency of A, C, G, and T at each sequence position per class</w:t>
            </w:r>
          </w:p>
        </w:tc>
        <w:tc>
          <w:tcPr>
            <w:tcW w:w="0" w:type="auto"/>
            <w:hideMark/>
          </w:tcPr>
          <w:p w14:paraId="1E7D0BF4" w14:textId="77777777" w:rsidR="00F56B52" w:rsidRPr="00F56B52" w:rsidRDefault="00F56B52" w:rsidP="00F56B52">
            <w:pPr>
              <w:spacing w:after="160" w:line="278" w:lineRule="auto"/>
              <w:cnfStyle w:val="000000100000" w:firstRow="0" w:lastRow="0" w:firstColumn="0" w:lastColumn="0" w:oddVBand="0" w:evenVBand="0" w:oddHBand="1" w:evenHBand="0" w:firstRowFirstColumn="0" w:firstRowLastColumn="0" w:lastRowFirstColumn="0" w:lastRowLastColumn="0"/>
            </w:pPr>
            <w:r w:rsidRPr="00F56B52">
              <w:t>Used for biological/error analysis and consensus sequence summaries</w:t>
            </w:r>
          </w:p>
        </w:tc>
      </w:tr>
      <w:tr w:rsidR="00F56B52" w:rsidRPr="00F56B52" w14:paraId="7FFC6D9B"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4560E4C8" w14:textId="77777777" w:rsidR="00F56B52" w:rsidRPr="00F56B52" w:rsidRDefault="00F56B52" w:rsidP="00F56B52">
            <w:pPr>
              <w:spacing w:after="160" w:line="278" w:lineRule="auto"/>
            </w:pPr>
            <w:r w:rsidRPr="00F56B52">
              <w:t>Class-level k-</w:t>
            </w:r>
            <w:proofErr w:type="spellStart"/>
            <w:r w:rsidRPr="00F56B52">
              <w:t>mer</w:t>
            </w:r>
            <w:proofErr w:type="spellEnd"/>
            <w:r w:rsidRPr="00F56B52">
              <w:t xml:space="preserve"> profile</w:t>
            </w:r>
          </w:p>
        </w:tc>
        <w:tc>
          <w:tcPr>
            <w:tcW w:w="0" w:type="auto"/>
            <w:hideMark/>
          </w:tcPr>
          <w:p w14:paraId="3135AA05"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Mean normalized k-</w:t>
            </w:r>
            <w:proofErr w:type="spellStart"/>
            <w:r w:rsidRPr="00F56B52">
              <w:t>mer</w:t>
            </w:r>
            <w:proofErr w:type="spellEnd"/>
            <w:r w:rsidRPr="00F56B52">
              <w:t xml:space="preserve"> vector per class</w:t>
            </w:r>
          </w:p>
        </w:tc>
        <w:tc>
          <w:tcPr>
            <w:tcW w:w="0" w:type="auto"/>
            <w:hideMark/>
          </w:tcPr>
          <w:p w14:paraId="72C841BA"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Average k-</w:t>
            </w:r>
            <w:proofErr w:type="spellStart"/>
            <w:r w:rsidRPr="00F56B52">
              <w:t>mer</w:t>
            </w:r>
            <w:proofErr w:type="spellEnd"/>
            <w:r w:rsidRPr="00F56B52">
              <w:t xml:space="preserve"> distribution for each class</w:t>
            </w:r>
          </w:p>
        </w:tc>
        <w:tc>
          <w:tcPr>
            <w:tcW w:w="0" w:type="auto"/>
            <w:hideMark/>
          </w:tcPr>
          <w:p w14:paraId="078E7A74" w14:textId="77777777" w:rsidR="00F56B52" w:rsidRPr="00F56B52" w:rsidRDefault="00F56B52" w:rsidP="00F56B52">
            <w:pPr>
              <w:spacing w:after="160" w:line="278" w:lineRule="auto"/>
              <w:cnfStyle w:val="000000000000" w:firstRow="0" w:lastRow="0" w:firstColumn="0" w:lastColumn="0" w:oddVBand="0" w:evenVBand="0" w:oddHBand="0" w:evenHBand="0" w:firstRowFirstColumn="0" w:firstRowLastColumn="0" w:lastRowFirstColumn="0" w:lastRowLastColumn="0"/>
            </w:pPr>
            <w:r w:rsidRPr="00F56B52">
              <w:t>Used for pairwise cosine-similarity analysis</w:t>
            </w:r>
          </w:p>
        </w:tc>
      </w:tr>
    </w:tbl>
    <w:p w14:paraId="023BBAFF" w14:textId="77777777" w:rsidR="00F56B52" w:rsidRDefault="00F56B52" w:rsidP="00F56B52"/>
    <w:p w14:paraId="676227BA" w14:textId="72A8B101" w:rsidR="00287D13" w:rsidRDefault="00287D13" w:rsidP="0082733D">
      <w:pPr>
        <w:rPr>
          <w:b/>
          <w:bCs/>
        </w:rPr>
      </w:pPr>
      <w:r>
        <w:rPr>
          <w:b/>
          <w:bCs/>
        </w:rPr>
        <w:t xml:space="preserve">Supplementary Section S3. </w:t>
      </w:r>
      <w:r w:rsidRPr="004703A6">
        <w:rPr>
          <w:b/>
          <w:bCs/>
        </w:rPr>
        <w:t>Binary Promoter Classification Performance</w:t>
      </w:r>
    </w:p>
    <w:p w14:paraId="769F4FC3" w14:textId="77777777" w:rsidR="00287D13" w:rsidRPr="004703A6" w:rsidRDefault="00287D13" w:rsidP="00287D13">
      <w:pPr>
        <w:jc w:val="both"/>
      </w:pPr>
      <w:r w:rsidRPr="004703A6">
        <w:t>The binary promoter classification experiments compared deep learning, classical k-</w:t>
      </w:r>
      <w:proofErr w:type="spellStart"/>
      <w:r w:rsidRPr="004703A6">
        <w:t>mer</w:t>
      </w:r>
      <w:proofErr w:type="spellEnd"/>
      <w:r w:rsidRPr="004703A6">
        <w:t xml:space="preserve"> machine learning, hybrid </w:t>
      </w:r>
      <w:proofErr w:type="spellStart"/>
      <w:r w:rsidRPr="004703A6">
        <w:t>CNN+k-mer</w:t>
      </w:r>
      <w:proofErr w:type="spellEnd"/>
      <w:r w:rsidRPr="004703A6">
        <w:t xml:space="preserve"> modeling, and calibrated reliability-aware variants. The binary CNN achieved competitive predictive performance, but </w:t>
      </w:r>
      <w:r>
        <w:t xml:space="preserve">the 5-mer Random Forest model obtained the </w:t>
      </w:r>
      <w:r>
        <w:lastRenderedPageBreak/>
        <w:t>strongest binary endpoint</w:t>
      </w:r>
      <w:r w:rsidRPr="004703A6">
        <w:t>. On the held-out test set, the binary CNN reached 0.7985 accuracy, 0.7980 macro F1, 0.5970 MCC, 0.8640 AUROC, and 0.8558 AUPRC. The 5-mer Random Forest improved these values to 0.8084 accuracy, 0.8077 macro F1, 0.6171 MCC, 0.8756 AUROC, and 0.8700 AUPRC in the k-</w:t>
      </w:r>
      <w:proofErr w:type="spellStart"/>
      <w:r w:rsidRPr="004703A6">
        <w:t>mer</w:t>
      </w:r>
      <w:proofErr w:type="spellEnd"/>
      <w:r w:rsidRPr="004703A6">
        <w:t xml:space="preserve"> baseline comparison. In the reliability workflow, the calibrated 5-mer Random Forest preserved strong discrimination, achieving 0.8084 accuracy, 0.8078 macro F1, 0.6170 MCC, 0.8721 AUROC, and 0.8517 AUPRC.</w:t>
      </w:r>
    </w:p>
    <w:p w14:paraId="58C3ED51" w14:textId="07979ADB" w:rsidR="00287D13" w:rsidRDefault="00287D13" w:rsidP="00287D13">
      <w:pPr>
        <w:rPr>
          <w:b/>
          <w:bCs/>
        </w:rPr>
      </w:pPr>
      <w:r w:rsidRPr="0082733D">
        <w:rPr>
          <w:b/>
          <w:bCs/>
        </w:rPr>
        <w:t>Supplementary Table S</w:t>
      </w:r>
      <w:r>
        <w:rPr>
          <w:b/>
          <w:bCs/>
        </w:rPr>
        <w:t>3</w:t>
      </w:r>
      <w:r w:rsidRPr="004703A6">
        <w:rPr>
          <w:b/>
          <w:bCs/>
        </w:rPr>
        <w:t xml:space="preserve">. </w:t>
      </w:r>
      <w:r w:rsidRPr="000F475A">
        <w:rPr>
          <w:b/>
          <w:bCs/>
        </w:rPr>
        <w:t>Binary Model Performance Comparison on Held-Out Test Set</w:t>
      </w:r>
    </w:p>
    <w:tbl>
      <w:tblPr>
        <w:tblStyle w:val="PlainTable1"/>
        <w:tblW w:w="0" w:type="auto"/>
        <w:tblLook w:val="04A0" w:firstRow="1" w:lastRow="0" w:firstColumn="1" w:lastColumn="0" w:noHBand="0" w:noVBand="1"/>
      </w:tblPr>
      <w:tblGrid>
        <w:gridCol w:w="1331"/>
        <w:gridCol w:w="1109"/>
        <w:gridCol w:w="1157"/>
        <w:gridCol w:w="916"/>
        <w:gridCol w:w="898"/>
        <w:gridCol w:w="1203"/>
        <w:gridCol w:w="885"/>
        <w:gridCol w:w="943"/>
        <w:gridCol w:w="908"/>
      </w:tblGrid>
      <w:tr w:rsidR="00287D13" w:rsidRPr="00BF3408" w14:paraId="098B2C7C" w14:textId="77777777" w:rsidTr="006E5E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41178" w14:textId="77777777" w:rsidR="00287D13" w:rsidRPr="000F475A" w:rsidRDefault="00287D13" w:rsidP="006E5EBC">
            <w:pPr>
              <w:jc w:val="center"/>
              <w:rPr>
                <w:rFonts w:eastAsia="Times New Roman" w:cstheme="minorHAnsi"/>
                <w:kern w:val="0"/>
                <w14:ligatures w14:val="none"/>
              </w:rPr>
            </w:pPr>
            <w:r w:rsidRPr="000F475A">
              <w:rPr>
                <w:rFonts w:eastAsia="Times New Roman" w:cstheme="minorHAnsi"/>
                <w:kern w:val="0"/>
                <w14:ligatures w14:val="none"/>
              </w:rPr>
              <w:t>Model</w:t>
            </w:r>
          </w:p>
        </w:tc>
        <w:tc>
          <w:tcPr>
            <w:tcW w:w="0" w:type="auto"/>
            <w:hideMark/>
          </w:tcPr>
          <w:p w14:paraId="52CF08A7" w14:textId="77777777" w:rsidR="00287D13" w:rsidRPr="000F475A" w:rsidRDefault="00287D13" w:rsidP="006E5EBC">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Accuracy</w:t>
            </w:r>
          </w:p>
        </w:tc>
        <w:tc>
          <w:tcPr>
            <w:tcW w:w="0" w:type="auto"/>
            <w:hideMark/>
          </w:tcPr>
          <w:p w14:paraId="6B8BC369" w14:textId="77777777" w:rsidR="00287D13" w:rsidRPr="000F475A" w:rsidRDefault="00287D13" w:rsidP="006E5EBC">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Precision Macro</w:t>
            </w:r>
          </w:p>
        </w:tc>
        <w:tc>
          <w:tcPr>
            <w:tcW w:w="0" w:type="auto"/>
            <w:hideMark/>
          </w:tcPr>
          <w:p w14:paraId="6BD47DB1" w14:textId="77777777" w:rsidR="00287D13" w:rsidRPr="000F475A" w:rsidRDefault="00287D13" w:rsidP="006E5EBC">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Recall Macro</w:t>
            </w:r>
          </w:p>
        </w:tc>
        <w:tc>
          <w:tcPr>
            <w:tcW w:w="0" w:type="auto"/>
            <w:hideMark/>
          </w:tcPr>
          <w:p w14:paraId="51E6D487" w14:textId="77777777" w:rsidR="00287D13" w:rsidRPr="000F475A" w:rsidRDefault="00287D13" w:rsidP="006E5EBC">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F1 Macro</w:t>
            </w:r>
          </w:p>
        </w:tc>
        <w:tc>
          <w:tcPr>
            <w:tcW w:w="0" w:type="auto"/>
            <w:hideMark/>
          </w:tcPr>
          <w:p w14:paraId="1F74282B" w14:textId="77777777" w:rsidR="00287D13" w:rsidRPr="000F475A" w:rsidRDefault="00287D13" w:rsidP="006E5EBC">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F1 Weighted</w:t>
            </w:r>
          </w:p>
        </w:tc>
        <w:tc>
          <w:tcPr>
            <w:tcW w:w="0" w:type="auto"/>
            <w:hideMark/>
          </w:tcPr>
          <w:p w14:paraId="4635CD64" w14:textId="77777777" w:rsidR="00287D13" w:rsidRPr="000F475A" w:rsidRDefault="00287D13" w:rsidP="006E5EBC">
            <w:pPr>
              <w:jc w:val="right"/>
              <w:cnfStyle w:val="100000000000" w:firstRow="1"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MCC</w:t>
            </w:r>
          </w:p>
        </w:tc>
        <w:tc>
          <w:tcPr>
            <w:tcW w:w="0" w:type="auto"/>
            <w:hideMark/>
          </w:tcPr>
          <w:p w14:paraId="19155204" w14:textId="77777777" w:rsidR="00287D13" w:rsidRPr="000F475A" w:rsidRDefault="00287D13" w:rsidP="006E5EBC">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AUROC</w:t>
            </w:r>
          </w:p>
        </w:tc>
        <w:tc>
          <w:tcPr>
            <w:tcW w:w="0" w:type="auto"/>
            <w:hideMark/>
          </w:tcPr>
          <w:p w14:paraId="61F83160" w14:textId="77777777" w:rsidR="00287D13" w:rsidRPr="000F475A" w:rsidRDefault="00287D13" w:rsidP="006E5EBC">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AUPRC</w:t>
            </w:r>
          </w:p>
        </w:tc>
      </w:tr>
      <w:tr w:rsidR="00287D13" w:rsidRPr="00BF3408" w14:paraId="639C4EE5" w14:textId="77777777" w:rsidTr="006E5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64725" w14:textId="77777777" w:rsidR="00287D13" w:rsidRPr="000F475A" w:rsidRDefault="00287D13" w:rsidP="006E5EBC">
            <w:pPr>
              <w:rPr>
                <w:rFonts w:eastAsia="Times New Roman" w:cstheme="minorHAnsi"/>
                <w:b w:val="0"/>
                <w:bCs w:val="0"/>
                <w:kern w:val="0"/>
                <w14:ligatures w14:val="none"/>
              </w:rPr>
            </w:pPr>
            <w:r w:rsidRPr="000F475A">
              <w:rPr>
                <w:rFonts w:eastAsia="Times New Roman" w:cstheme="minorHAnsi"/>
                <w:b w:val="0"/>
                <w:bCs w:val="0"/>
                <w:kern w:val="0"/>
                <w14:ligatures w14:val="none"/>
              </w:rPr>
              <w:t>CNN</w:t>
            </w:r>
          </w:p>
        </w:tc>
        <w:tc>
          <w:tcPr>
            <w:tcW w:w="0" w:type="auto"/>
            <w:hideMark/>
          </w:tcPr>
          <w:p w14:paraId="2C5435D4"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0.7985</w:t>
            </w:r>
          </w:p>
        </w:tc>
        <w:tc>
          <w:tcPr>
            <w:tcW w:w="0" w:type="auto"/>
            <w:hideMark/>
          </w:tcPr>
          <w:p w14:paraId="35A1C242"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0.7992</w:t>
            </w:r>
          </w:p>
        </w:tc>
        <w:tc>
          <w:tcPr>
            <w:tcW w:w="0" w:type="auto"/>
            <w:hideMark/>
          </w:tcPr>
          <w:p w14:paraId="19A63951"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0.7977</w:t>
            </w:r>
          </w:p>
        </w:tc>
        <w:tc>
          <w:tcPr>
            <w:tcW w:w="0" w:type="auto"/>
            <w:hideMark/>
          </w:tcPr>
          <w:p w14:paraId="18F19C04"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0.7980</w:t>
            </w:r>
          </w:p>
        </w:tc>
        <w:tc>
          <w:tcPr>
            <w:tcW w:w="0" w:type="auto"/>
            <w:hideMark/>
          </w:tcPr>
          <w:p w14:paraId="07FAF2CA"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0.7982</w:t>
            </w:r>
          </w:p>
        </w:tc>
        <w:tc>
          <w:tcPr>
            <w:tcW w:w="0" w:type="auto"/>
            <w:hideMark/>
          </w:tcPr>
          <w:p w14:paraId="4140DEBD"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0.5970</w:t>
            </w:r>
          </w:p>
        </w:tc>
        <w:tc>
          <w:tcPr>
            <w:tcW w:w="0" w:type="auto"/>
            <w:hideMark/>
          </w:tcPr>
          <w:p w14:paraId="70ADCAB4"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0.8640</w:t>
            </w:r>
          </w:p>
        </w:tc>
        <w:tc>
          <w:tcPr>
            <w:tcW w:w="0" w:type="auto"/>
            <w:hideMark/>
          </w:tcPr>
          <w:p w14:paraId="5646579F"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0.8558</w:t>
            </w:r>
          </w:p>
        </w:tc>
      </w:tr>
      <w:tr w:rsidR="00287D13" w:rsidRPr="00BF3408" w14:paraId="7098C1D8" w14:textId="77777777" w:rsidTr="006E5EBC">
        <w:tc>
          <w:tcPr>
            <w:cnfStyle w:val="001000000000" w:firstRow="0" w:lastRow="0" w:firstColumn="1" w:lastColumn="0" w:oddVBand="0" w:evenVBand="0" w:oddHBand="0" w:evenHBand="0" w:firstRowFirstColumn="0" w:firstRowLastColumn="0" w:lastRowFirstColumn="0" w:lastRowLastColumn="0"/>
            <w:tcW w:w="0" w:type="auto"/>
            <w:hideMark/>
          </w:tcPr>
          <w:p w14:paraId="7E8B82C0" w14:textId="77777777" w:rsidR="00287D13" w:rsidRPr="000F475A" w:rsidRDefault="00287D13" w:rsidP="006E5EBC">
            <w:pPr>
              <w:rPr>
                <w:rFonts w:eastAsia="Times New Roman" w:cstheme="minorHAnsi"/>
                <w:b w:val="0"/>
                <w:bCs w:val="0"/>
                <w:kern w:val="0"/>
                <w14:ligatures w14:val="none"/>
              </w:rPr>
            </w:pPr>
            <w:r w:rsidRPr="000F475A">
              <w:rPr>
                <w:rFonts w:eastAsia="Times New Roman" w:cstheme="minorHAnsi"/>
                <w:b w:val="0"/>
                <w:bCs w:val="0"/>
                <w:kern w:val="0"/>
                <w14:ligatures w14:val="none"/>
              </w:rPr>
              <w:t>5-mer Random Forest</w:t>
            </w:r>
          </w:p>
        </w:tc>
        <w:tc>
          <w:tcPr>
            <w:tcW w:w="0" w:type="auto"/>
            <w:hideMark/>
          </w:tcPr>
          <w:p w14:paraId="4923FE9A"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0.8084</w:t>
            </w:r>
          </w:p>
        </w:tc>
        <w:tc>
          <w:tcPr>
            <w:tcW w:w="0" w:type="auto"/>
            <w:hideMark/>
          </w:tcPr>
          <w:p w14:paraId="04EB47B8"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0.8097</w:t>
            </w:r>
          </w:p>
        </w:tc>
        <w:tc>
          <w:tcPr>
            <w:tcW w:w="0" w:type="auto"/>
            <w:hideMark/>
          </w:tcPr>
          <w:p w14:paraId="512B154A"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0.8074</w:t>
            </w:r>
          </w:p>
        </w:tc>
        <w:tc>
          <w:tcPr>
            <w:tcW w:w="0" w:type="auto"/>
            <w:hideMark/>
          </w:tcPr>
          <w:p w14:paraId="7CDCA19A"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0.8077</w:t>
            </w:r>
          </w:p>
        </w:tc>
        <w:tc>
          <w:tcPr>
            <w:tcW w:w="0" w:type="auto"/>
            <w:hideMark/>
          </w:tcPr>
          <w:p w14:paraId="37309C76"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0.8080</w:t>
            </w:r>
          </w:p>
        </w:tc>
        <w:tc>
          <w:tcPr>
            <w:tcW w:w="0" w:type="auto"/>
            <w:hideMark/>
          </w:tcPr>
          <w:p w14:paraId="5EEF3D19"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0.6171</w:t>
            </w:r>
          </w:p>
        </w:tc>
        <w:tc>
          <w:tcPr>
            <w:tcW w:w="0" w:type="auto"/>
            <w:hideMark/>
          </w:tcPr>
          <w:p w14:paraId="1B07C6F2"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0.8756</w:t>
            </w:r>
          </w:p>
        </w:tc>
        <w:tc>
          <w:tcPr>
            <w:tcW w:w="0" w:type="auto"/>
            <w:hideMark/>
          </w:tcPr>
          <w:p w14:paraId="1467E3BF"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0.8700</w:t>
            </w:r>
          </w:p>
        </w:tc>
      </w:tr>
      <w:tr w:rsidR="00287D13" w:rsidRPr="00BF3408" w14:paraId="1F0C6F7F" w14:textId="77777777" w:rsidTr="006E5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62CC" w14:textId="77777777" w:rsidR="00287D13" w:rsidRPr="000F475A" w:rsidRDefault="00287D13" w:rsidP="006E5EBC">
            <w:pPr>
              <w:rPr>
                <w:rFonts w:eastAsia="Times New Roman" w:cstheme="minorHAnsi"/>
                <w:b w:val="0"/>
                <w:bCs w:val="0"/>
                <w:kern w:val="0"/>
                <w14:ligatures w14:val="none"/>
              </w:rPr>
            </w:pPr>
            <w:r w:rsidRPr="000F475A">
              <w:rPr>
                <w:rFonts w:eastAsia="Times New Roman" w:cstheme="minorHAnsi"/>
                <w:b w:val="0"/>
                <w:bCs w:val="0"/>
                <w:kern w:val="0"/>
                <w14:ligatures w14:val="none"/>
              </w:rPr>
              <w:t>Calibrated 5-mer Random Forest</w:t>
            </w:r>
          </w:p>
        </w:tc>
        <w:tc>
          <w:tcPr>
            <w:tcW w:w="0" w:type="auto"/>
            <w:hideMark/>
          </w:tcPr>
          <w:p w14:paraId="6047F22A"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0.8084</w:t>
            </w:r>
          </w:p>
        </w:tc>
        <w:tc>
          <w:tcPr>
            <w:tcW w:w="0" w:type="auto"/>
            <w:hideMark/>
          </w:tcPr>
          <w:p w14:paraId="43222F17"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0.8096</w:t>
            </w:r>
          </w:p>
        </w:tc>
        <w:tc>
          <w:tcPr>
            <w:tcW w:w="0" w:type="auto"/>
            <w:hideMark/>
          </w:tcPr>
          <w:p w14:paraId="11756C89"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0.8075</w:t>
            </w:r>
          </w:p>
        </w:tc>
        <w:tc>
          <w:tcPr>
            <w:tcW w:w="0" w:type="auto"/>
            <w:hideMark/>
          </w:tcPr>
          <w:p w14:paraId="60D17BD0"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0.8078</w:t>
            </w:r>
          </w:p>
        </w:tc>
        <w:tc>
          <w:tcPr>
            <w:tcW w:w="0" w:type="auto"/>
            <w:hideMark/>
          </w:tcPr>
          <w:p w14:paraId="5F87D5AB"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0.8080</w:t>
            </w:r>
          </w:p>
        </w:tc>
        <w:tc>
          <w:tcPr>
            <w:tcW w:w="0" w:type="auto"/>
            <w:hideMark/>
          </w:tcPr>
          <w:p w14:paraId="791CEBAA"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0.6170</w:t>
            </w:r>
          </w:p>
        </w:tc>
        <w:tc>
          <w:tcPr>
            <w:tcW w:w="0" w:type="auto"/>
            <w:hideMark/>
          </w:tcPr>
          <w:p w14:paraId="6589E433"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0.8721</w:t>
            </w:r>
          </w:p>
        </w:tc>
        <w:tc>
          <w:tcPr>
            <w:tcW w:w="0" w:type="auto"/>
            <w:hideMark/>
          </w:tcPr>
          <w:p w14:paraId="760453B6" w14:textId="77777777" w:rsidR="00287D13" w:rsidRPr="000F475A" w:rsidRDefault="00287D13" w:rsidP="006E5EBC">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0.8517</w:t>
            </w:r>
          </w:p>
        </w:tc>
      </w:tr>
      <w:tr w:rsidR="00287D13" w:rsidRPr="00BF3408" w14:paraId="5C020CA5" w14:textId="77777777" w:rsidTr="006E5EBC">
        <w:tc>
          <w:tcPr>
            <w:cnfStyle w:val="001000000000" w:firstRow="0" w:lastRow="0" w:firstColumn="1" w:lastColumn="0" w:oddVBand="0" w:evenVBand="0" w:oddHBand="0" w:evenHBand="0" w:firstRowFirstColumn="0" w:firstRowLastColumn="0" w:lastRowFirstColumn="0" w:lastRowLastColumn="0"/>
            <w:tcW w:w="0" w:type="auto"/>
            <w:hideMark/>
          </w:tcPr>
          <w:p w14:paraId="3B1E10B6" w14:textId="77777777" w:rsidR="00287D13" w:rsidRPr="000F475A" w:rsidRDefault="00287D13" w:rsidP="006E5EBC">
            <w:pPr>
              <w:rPr>
                <w:rFonts w:eastAsia="Times New Roman" w:cstheme="minorHAnsi"/>
                <w:b w:val="0"/>
                <w:bCs w:val="0"/>
                <w:kern w:val="0"/>
                <w14:ligatures w14:val="none"/>
              </w:rPr>
            </w:pPr>
            <w:r w:rsidRPr="000F475A">
              <w:rPr>
                <w:rFonts w:eastAsia="Times New Roman" w:cstheme="minorHAnsi"/>
                <w:b w:val="0"/>
                <w:bCs w:val="0"/>
                <w:kern w:val="0"/>
                <w14:ligatures w14:val="none"/>
              </w:rPr>
              <w:t xml:space="preserve">Hybrid </w:t>
            </w:r>
            <w:proofErr w:type="spellStart"/>
            <w:r w:rsidRPr="000F475A">
              <w:rPr>
                <w:rFonts w:eastAsia="Times New Roman" w:cstheme="minorHAnsi"/>
                <w:b w:val="0"/>
                <w:bCs w:val="0"/>
                <w:kern w:val="0"/>
                <w14:ligatures w14:val="none"/>
              </w:rPr>
              <w:t>CNN+k-mer</w:t>
            </w:r>
            <w:proofErr w:type="spellEnd"/>
          </w:p>
        </w:tc>
        <w:tc>
          <w:tcPr>
            <w:tcW w:w="0" w:type="auto"/>
            <w:hideMark/>
          </w:tcPr>
          <w:p w14:paraId="0B73EB17"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0.7840</w:t>
            </w:r>
          </w:p>
        </w:tc>
        <w:tc>
          <w:tcPr>
            <w:tcW w:w="0" w:type="auto"/>
            <w:hideMark/>
          </w:tcPr>
          <w:p w14:paraId="790E8414"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0.7840</w:t>
            </w:r>
          </w:p>
        </w:tc>
        <w:tc>
          <w:tcPr>
            <w:tcW w:w="0" w:type="auto"/>
            <w:hideMark/>
          </w:tcPr>
          <w:p w14:paraId="3CEDF258"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0.7842</w:t>
            </w:r>
          </w:p>
        </w:tc>
        <w:tc>
          <w:tcPr>
            <w:tcW w:w="0" w:type="auto"/>
            <w:hideMark/>
          </w:tcPr>
          <w:p w14:paraId="0F76F635"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0.7840</w:t>
            </w:r>
          </w:p>
        </w:tc>
        <w:tc>
          <w:tcPr>
            <w:tcW w:w="0" w:type="auto"/>
            <w:hideMark/>
          </w:tcPr>
          <w:p w14:paraId="61D019BB"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0.7841</w:t>
            </w:r>
          </w:p>
        </w:tc>
        <w:tc>
          <w:tcPr>
            <w:tcW w:w="0" w:type="auto"/>
            <w:hideMark/>
          </w:tcPr>
          <w:p w14:paraId="077809E8"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0.5682</w:t>
            </w:r>
          </w:p>
        </w:tc>
        <w:tc>
          <w:tcPr>
            <w:tcW w:w="0" w:type="auto"/>
            <w:hideMark/>
          </w:tcPr>
          <w:p w14:paraId="2320BD22"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0.8533</w:t>
            </w:r>
          </w:p>
        </w:tc>
        <w:tc>
          <w:tcPr>
            <w:tcW w:w="0" w:type="auto"/>
            <w:hideMark/>
          </w:tcPr>
          <w:p w14:paraId="3A048F81" w14:textId="77777777" w:rsidR="00287D13" w:rsidRPr="000F475A" w:rsidRDefault="00287D13" w:rsidP="006E5EBC">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kern w:val="0"/>
                <w14:ligatures w14:val="none"/>
              </w:rPr>
            </w:pPr>
            <w:r w:rsidRPr="000F475A">
              <w:rPr>
                <w:rFonts w:eastAsia="Times New Roman" w:cstheme="minorHAnsi"/>
                <w:kern w:val="0"/>
                <w14:ligatures w14:val="none"/>
              </w:rPr>
              <w:t>0.8592</w:t>
            </w:r>
          </w:p>
        </w:tc>
      </w:tr>
    </w:tbl>
    <w:p w14:paraId="55AC0C67" w14:textId="77777777" w:rsidR="00287D13" w:rsidRDefault="00287D13" w:rsidP="00287D13">
      <w:pPr>
        <w:rPr>
          <w:b/>
          <w:bCs/>
        </w:rPr>
      </w:pPr>
    </w:p>
    <w:p w14:paraId="4464ABED" w14:textId="037BD753" w:rsidR="00287D13" w:rsidRDefault="00287D13" w:rsidP="00287D13">
      <w:pPr>
        <w:rPr>
          <w:b/>
          <w:bCs/>
        </w:rPr>
      </w:pPr>
      <w:r w:rsidRPr="0082733D">
        <w:rPr>
          <w:b/>
          <w:bCs/>
        </w:rPr>
        <w:t>Supplementary Table S</w:t>
      </w:r>
      <w:r>
        <w:rPr>
          <w:b/>
          <w:bCs/>
        </w:rPr>
        <w:t>3</w:t>
      </w:r>
      <w:r w:rsidRPr="000F475A">
        <w:rPr>
          <w:b/>
          <w:bCs/>
        </w:rPr>
        <w:t>. Sigma-Factor Model Performance Comparison on Held-Out Test Set</w:t>
      </w:r>
    </w:p>
    <w:tbl>
      <w:tblPr>
        <w:tblStyle w:val="PlainTable1"/>
        <w:tblW w:w="0" w:type="auto"/>
        <w:tblLook w:val="04A0" w:firstRow="1" w:lastRow="0" w:firstColumn="1" w:lastColumn="0" w:noHBand="0" w:noVBand="1"/>
      </w:tblPr>
      <w:tblGrid>
        <w:gridCol w:w="1284"/>
        <w:gridCol w:w="1104"/>
        <w:gridCol w:w="1148"/>
        <w:gridCol w:w="910"/>
        <w:gridCol w:w="896"/>
        <w:gridCol w:w="1187"/>
        <w:gridCol w:w="885"/>
        <w:gridCol w:w="985"/>
        <w:gridCol w:w="951"/>
      </w:tblGrid>
      <w:tr w:rsidR="00287D13" w:rsidRPr="000F475A" w14:paraId="60D2AA74" w14:textId="77777777" w:rsidTr="006E5E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47B23" w14:textId="77777777" w:rsidR="00287D13" w:rsidRPr="000F475A" w:rsidRDefault="00287D13" w:rsidP="006E5EBC">
            <w:pPr>
              <w:spacing w:after="160" w:line="278" w:lineRule="auto"/>
              <w:jc w:val="center"/>
            </w:pPr>
            <w:r w:rsidRPr="000F475A">
              <w:t>Model</w:t>
            </w:r>
          </w:p>
        </w:tc>
        <w:tc>
          <w:tcPr>
            <w:tcW w:w="0" w:type="auto"/>
            <w:hideMark/>
          </w:tcPr>
          <w:p w14:paraId="4394D7F7" w14:textId="77777777" w:rsidR="00287D13" w:rsidRPr="000F475A" w:rsidRDefault="00287D13" w:rsidP="006E5EBC">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F475A">
              <w:t>Accuracy</w:t>
            </w:r>
          </w:p>
        </w:tc>
        <w:tc>
          <w:tcPr>
            <w:tcW w:w="0" w:type="auto"/>
            <w:hideMark/>
          </w:tcPr>
          <w:p w14:paraId="402DE7F0" w14:textId="77777777" w:rsidR="00287D13" w:rsidRPr="000F475A" w:rsidRDefault="00287D13" w:rsidP="006E5EBC">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F475A">
              <w:t>Precision Macro</w:t>
            </w:r>
          </w:p>
        </w:tc>
        <w:tc>
          <w:tcPr>
            <w:tcW w:w="0" w:type="auto"/>
            <w:hideMark/>
          </w:tcPr>
          <w:p w14:paraId="3C27A76C" w14:textId="77777777" w:rsidR="00287D13" w:rsidRPr="000F475A" w:rsidRDefault="00287D13" w:rsidP="006E5EBC">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F475A">
              <w:t>Recall Macro</w:t>
            </w:r>
          </w:p>
        </w:tc>
        <w:tc>
          <w:tcPr>
            <w:tcW w:w="0" w:type="auto"/>
            <w:hideMark/>
          </w:tcPr>
          <w:p w14:paraId="584EADC7" w14:textId="77777777" w:rsidR="00287D13" w:rsidRPr="000F475A" w:rsidRDefault="00287D13" w:rsidP="006E5EBC">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F475A">
              <w:t>F1 Macro</w:t>
            </w:r>
          </w:p>
        </w:tc>
        <w:tc>
          <w:tcPr>
            <w:tcW w:w="0" w:type="auto"/>
            <w:hideMark/>
          </w:tcPr>
          <w:p w14:paraId="5D6D9970" w14:textId="77777777" w:rsidR="00287D13" w:rsidRPr="000F475A" w:rsidRDefault="00287D13" w:rsidP="006E5EBC">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F475A">
              <w:t>F1 Weighted</w:t>
            </w:r>
          </w:p>
        </w:tc>
        <w:tc>
          <w:tcPr>
            <w:tcW w:w="0" w:type="auto"/>
            <w:hideMark/>
          </w:tcPr>
          <w:p w14:paraId="50A437FA" w14:textId="77777777" w:rsidR="00287D13" w:rsidRPr="000F475A" w:rsidRDefault="00287D13" w:rsidP="006E5EBC">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F475A">
              <w:t>MCC</w:t>
            </w:r>
          </w:p>
        </w:tc>
        <w:tc>
          <w:tcPr>
            <w:tcW w:w="0" w:type="auto"/>
            <w:hideMark/>
          </w:tcPr>
          <w:p w14:paraId="470446F0" w14:textId="77777777" w:rsidR="00287D13" w:rsidRPr="000F475A" w:rsidRDefault="00287D13" w:rsidP="006E5EBC">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F475A">
              <w:t>AUROC Macro OVR</w:t>
            </w:r>
          </w:p>
        </w:tc>
        <w:tc>
          <w:tcPr>
            <w:tcW w:w="0" w:type="auto"/>
            <w:hideMark/>
          </w:tcPr>
          <w:p w14:paraId="0A224C38" w14:textId="77777777" w:rsidR="00287D13" w:rsidRPr="000F475A" w:rsidRDefault="00287D13" w:rsidP="006E5EBC">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F475A">
              <w:t>AUPRC Macro OVR</w:t>
            </w:r>
          </w:p>
        </w:tc>
      </w:tr>
      <w:tr w:rsidR="00287D13" w:rsidRPr="000F475A" w14:paraId="40A35618" w14:textId="77777777" w:rsidTr="006E5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20121" w14:textId="77777777" w:rsidR="00287D13" w:rsidRPr="000F475A" w:rsidRDefault="00287D13" w:rsidP="006E5EBC">
            <w:pPr>
              <w:spacing w:after="160" w:line="278" w:lineRule="auto"/>
              <w:rPr>
                <w:b w:val="0"/>
                <w:bCs w:val="0"/>
              </w:rPr>
            </w:pPr>
            <w:r w:rsidRPr="000F475A">
              <w:rPr>
                <w:b w:val="0"/>
                <w:bCs w:val="0"/>
              </w:rPr>
              <w:t>Original CNN</w:t>
            </w:r>
          </w:p>
        </w:tc>
        <w:tc>
          <w:tcPr>
            <w:tcW w:w="0" w:type="auto"/>
            <w:hideMark/>
          </w:tcPr>
          <w:p w14:paraId="5552126C"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0.4220</w:t>
            </w:r>
          </w:p>
        </w:tc>
        <w:tc>
          <w:tcPr>
            <w:tcW w:w="0" w:type="auto"/>
            <w:hideMark/>
          </w:tcPr>
          <w:p w14:paraId="4899A55B"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0.2875</w:t>
            </w:r>
          </w:p>
        </w:tc>
        <w:tc>
          <w:tcPr>
            <w:tcW w:w="0" w:type="auto"/>
            <w:hideMark/>
          </w:tcPr>
          <w:p w14:paraId="49697205"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0.3467</w:t>
            </w:r>
          </w:p>
        </w:tc>
        <w:tc>
          <w:tcPr>
            <w:tcW w:w="0" w:type="auto"/>
            <w:hideMark/>
          </w:tcPr>
          <w:p w14:paraId="6D47FB1C"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0.2688</w:t>
            </w:r>
          </w:p>
        </w:tc>
        <w:tc>
          <w:tcPr>
            <w:tcW w:w="0" w:type="auto"/>
            <w:hideMark/>
          </w:tcPr>
          <w:p w14:paraId="7D796471"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0.4168</w:t>
            </w:r>
          </w:p>
        </w:tc>
        <w:tc>
          <w:tcPr>
            <w:tcW w:w="0" w:type="auto"/>
            <w:hideMark/>
          </w:tcPr>
          <w:p w14:paraId="350F4C3F"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0.1359</w:t>
            </w:r>
          </w:p>
        </w:tc>
        <w:tc>
          <w:tcPr>
            <w:tcW w:w="0" w:type="auto"/>
            <w:hideMark/>
          </w:tcPr>
          <w:p w14:paraId="26ECD6D8"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0.6816</w:t>
            </w:r>
          </w:p>
        </w:tc>
        <w:tc>
          <w:tcPr>
            <w:tcW w:w="0" w:type="auto"/>
            <w:hideMark/>
          </w:tcPr>
          <w:p w14:paraId="66FADAA8"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0.3031</w:t>
            </w:r>
          </w:p>
        </w:tc>
      </w:tr>
      <w:tr w:rsidR="00287D13" w:rsidRPr="000F475A" w14:paraId="7C9EE657" w14:textId="77777777" w:rsidTr="006E5EBC">
        <w:tc>
          <w:tcPr>
            <w:cnfStyle w:val="001000000000" w:firstRow="0" w:lastRow="0" w:firstColumn="1" w:lastColumn="0" w:oddVBand="0" w:evenVBand="0" w:oddHBand="0" w:evenHBand="0" w:firstRowFirstColumn="0" w:firstRowLastColumn="0" w:lastRowFirstColumn="0" w:lastRowLastColumn="0"/>
            <w:tcW w:w="0" w:type="auto"/>
            <w:hideMark/>
          </w:tcPr>
          <w:p w14:paraId="552AA23F" w14:textId="77777777" w:rsidR="00287D13" w:rsidRPr="000F475A" w:rsidRDefault="00287D13" w:rsidP="006E5EBC">
            <w:pPr>
              <w:spacing w:after="160" w:line="278" w:lineRule="auto"/>
              <w:rPr>
                <w:b w:val="0"/>
                <w:bCs w:val="0"/>
              </w:rPr>
            </w:pPr>
            <w:r w:rsidRPr="000F475A">
              <w:rPr>
                <w:b w:val="0"/>
                <w:bCs w:val="0"/>
              </w:rPr>
              <w:t>Improved sampler CNN</w:t>
            </w:r>
          </w:p>
        </w:tc>
        <w:tc>
          <w:tcPr>
            <w:tcW w:w="0" w:type="auto"/>
            <w:hideMark/>
          </w:tcPr>
          <w:p w14:paraId="5F9F2852"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0.1407</w:t>
            </w:r>
          </w:p>
        </w:tc>
        <w:tc>
          <w:tcPr>
            <w:tcW w:w="0" w:type="auto"/>
            <w:hideMark/>
          </w:tcPr>
          <w:p w14:paraId="77DABF08"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0.1481</w:t>
            </w:r>
          </w:p>
        </w:tc>
        <w:tc>
          <w:tcPr>
            <w:tcW w:w="0" w:type="auto"/>
            <w:hideMark/>
          </w:tcPr>
          <w:p w14:paraId="1DDF8FAB"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0.3657</w:t>
            </w:r>
          </w:p>
        </w:tc>
        <w:tc>
          <w:tcPr>
            <w:tcW w:w="0" w:type="auto"/>
            <w:hideMark/>
          </w:tcPr>
          <w:p w14:paraId="24974D0B"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0.1762</w:t>
            </w:r>
          </w:p>
        </w:tc>
        <w:tc>
          <w:tcPr>
            <w:tcW w:w="0" w:type="auto"/>
            <w:hideMark/>
          </w:tcPr>
          <w:p w14:paraId="5B736221"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0.0656</w:t>
            </w:r>
          </w:p>
        </w:tc>
        <w:tc>
          <w:tcPr>
            <w:tcW w:w="0" w:type="auto"/>
            <w:hideMark/>
          </w:tcPr>
          <w:p w14:paraId="74888299"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0.1003</w:t>
            </w:r>
          </w:p>
        </w:tc>
        <w:tc>
          <w:tcPr>
            <w:tcW w:w="0" w:type="auto"/>
            <w:hideMark/>
          </w:tcPr>
          <w:p w14:paraId="34071607"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0.6626</w:t>
            </w:r>
          </w:p>
        </w:tc>
        <w:tc>
          <w:tcPr>
            <w:tcW w:w="0" w:type="auto"/>
            <w:hideMark/>
          </w:tcPr>
          <w:p w14:paraId="0EE4DA7F"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0.2894</w:t>
            </w:r>
          </w:p>
        </w:tc>
      </w:tr>
      <w:tr w:rsidR="00287D13" w:rsidRPr="000F475A" w14:paraId="11BF2B75" w14:textId="77777777" w:rsidTr="006E5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F79E40" w14:textId="77777777" w:rsidR="00287D13" w:rsidRPr="000F475A" w:rsidRDefault="00287D13" w:rsidP="006E5EBC">
            <w:pPr>
              <w:spacing w:after="160" w:line="278" w:lineRule="auto"/>
              <w:rPr>
                <w:b w:val="0"/>
                <w:bCs w:val="0"/>
              </w:rPr>
            </w:pPr>
            <w:r w:rsidRPr="000F475A">
              <w:rPr>
                <w:b w:val="0"/>
                <w:bCs w:val="0"/>
              </w:rPr>
              <w:t>Safe CNN</w:t>
            </w:r>
          </w:p>
        </w:tc>
        <w:tc>
          <w:tcPr>
            <w:tcW w:w="0" w:type="auto"/>
            <w:hideMark/>
          </w:tcPr>
          <w:p w14:paraId="147EE6D4"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0.4528</w:t>
            </w:r>
          </w:p>
        </w:tc>
        <w:tc>
          <w:tcPr>
            <w:tcW w:w="0" w:type="auto"/>
            <w:hideMark/>
          </w:tcPr>
          <w:p w14:paraId="636A03F1"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0.3585</w:t>
            </w:r>
          </w:p>
        </w:tc>
        <w:tc>
          <w:tcPr>
            <w:tcW w:w="0" w:type="auto"/>
            <w:hideMark/>
          </w:tcPr>
          <w:p w14:paraId="752625D7"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0.3338</w:t>
            </w:r>
          </w:p>
        </w:tc>
        <w:tc>
          <w:tcPr>
            <w:tcW w:w="0" w:type="auto"/>
            <w:hideMark/>
          </w:tcPr>
          <w:p w14:paraId="53869B85"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0.3228</w:t>
            </w:r>
          </w:p>
        </w:tc>
        <w:tc>
          <w:tcPr>
            <w:tcW w:w="0" w:type="auto"/>
            <w:hideMark/>
          </w:tcPr>
          <w:p w14:paraId="6E09253D"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0.4692</w:t>
            </w:r>
          </w:p>
        </w:tc>
        <w:tc>
          <w:tcPr>
            <w:tcW w:w="0" w:type="auto"/>
            <w:hideMark/>
          </w:tcPr>
          <w:p w14:paraId="6FE692E3"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0.1909</w:t>
            </w:r>
          </w:p>
        </w:tc>
        <w:tc>
          <w:tcPr>
            <w:tcW w:w="0" w:type="auto"/>
            <w:hideMark/>
          </w:tcPr>
          <w:p w14:paraId="7B9E06DF"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0.7077</w:t>
            </w:r>
          </w:p>
        </w:tc>
        <w:tc>
          <w:tcPr>
            <w:tcW w:w="0" w:type="auto"/>
            <w:hideMark/>
          </w:tcPr>
          <w:p w14:paraId="787A9551"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0.2973</w:t>
            </w:r>
          </w:p>
        </w:tc>
      </w:tr>
      <w:tr w:rsidR="00287D13" w:rsidRPr="000F475A" w14:paraId="4F6F57DF" w14:textId="77777777" w:rsidTr="006E5EBC">
        <w:tc>
          <w:tcPr>
            <w:cnfStyle w:val="001000000000" w:firstRow="0" w:lastRow="0" w:firstColumn="1" w:lastColumn="0" w:oddVBand="0" w:evenVBand="0" w:oddHBand="0" w:evenHBand="0" w:firstRowFirstColumn="0" w:firstRowLastColumn="0" w:lastRowFirstColumn="0" w:lastRowLastColumn="0"/>
            <w:tcW w:w="0" w:type="auto"/>
            <w:hideMark/>
          </w:tcPr>
          <w:p w14:paraId="6DF2D1B0" w14:textId="77777777" w:rsidR="00287D13" w:rsidRPr="000F475A" w:rsidRDefault="00287D13" w:rsidP="006E5EBC">
            <w:pPr>
              <w:spacing w:after="160" w:line="278" w:lineRule="auto"/>
              <w:rPr>
                <w:b w:val="0"/>
                <w:bCs w:val="0"/>
              </w:rPr>
            </w:pPr>
            <w:r w:rsidRPr="000F475A">
              <w:rPr>
                <w:b w:val="0"/>
                <w:bCs w:val="0"/>
              </w:rPr>
              <w:t>3-mer Linear SVM</w:t>
            </w:r>
          </w:p>
        </w:tc>
        <w:tc>
          <w:tcPr>
            <w:tcW w:w="0" w:type="auto"/>
            <w:hideMark/>
          </w:tcPr>
          <w:p w14:paraId="176330E5"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0.4631</w:t>
            </w:r>
          </w:p>
        </w:tc>
        <w:tc>
          <w:tcPr>
            <w:tcW w:w="0" w:type="auto"/>
            <w:hideMark/>
          </w:tcPr>
          <w:p w14:paraId="535780A8"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0.3016</w:t>
            </w:r>
          </w:p>
        </w:tc>
        <w:tc>
          <w:tcPr>
            <w:tcW w:w="0" w:type="auto"/>
            <w:hideMark/>
          </w:tcPr>
          <w:p w14:paraId="5EEF8119"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0.3570</w:t>
            </w:r>
          </w:p>
        </w:tc>
        <w:tc>
          <w:tcPr>
            <w:tcW w:w="0" w:type="auto"/>
            <w:hideMark/>
          </w:tcPr>
          <w:p w14:paraId="253894A5"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0.3099</w:t>
            </w:r>
          </w:p>
        </w:tc>
        <w:tc>
          <w:tcPr>
            <w:tcW w:w="0" w:type="auto"/>
            <w:hideMark/>
          </w:tcPr>
          <w:p w14:paraId="06AB3B63"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0.4793</w:t>
            </w:r>
          </w:p>
        </w:tc>
        <w:tc>
          <w:tcPr>
            <w:tcW w:w="0" w:type="auto"/>
            <w:hideMark/>
          </w:tcPr>
          <w:p w14:paraId="7211F657"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0.1916</w:t>
            </w:r>
          </w:p>
        </w:tc>
        <w:tc>
          <w:tcPr>
            <w:tcW w:w="0" w:type="auto"/>
            <w:hideMark/>
          </w:tcPr>
          <w:p w14:paraId="36245C58"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0.7095</w:t>
            </w:r>
          </w:p>
        </w:tc>
        <w:tc>
          <w:tcPr>
            <w:tcW w:w="0" w:type="auto"/>
            <w:hideMark/>
          </w:tcPr>
          <w:p w14:paraId="2BF775CF"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0.3128</w:t>
            </w:r>
          </w:p>
        </w:tc>
      </w:tr>
      <w:tr w:rsidR="00287D13" w:rsidRPr="000F475A" w14:paraId="2B2F1EA4" w14:textId="77777777" w:rsidTr="006E5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ADF66" w14:textId="77777777" w:rsidR="00287D13" w:rsidRPr="000F475A" w:rsidRDefault="00287D13" w:rsidP="006E5EBC">
            <w:pPr>
              <w:spacing w:after="160" w:line="278" w:lineRule="auto"/>
              <w:rPr>
                <w:b w:val="0"/>
                <w:bCs w:val="0"/>
              </w:rPr>
            </w:pPr>
            <w:r w:rsidRPr="000F475A">
              <w:rPr>
                <w:b w:val="0"/>
                <w:bCs w:val="0"/>
              </w:rPr>
              <w:lastRenderedPageBreak/>
              <w:t>Calibrated 3-mer Linear SVM</w:t>
            </w:r>
          </w:p>
        </w:tc>
        <w:tc>
          <w:tcPr>
            <w:tcW w:w="0" w:type="auto"/>
            <w:hideMark/>
          </w:tcPr>
          <w:p w14:paraId="53A940A4"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0.5849</w:t>
            </w:r>
          </w:p>
        </w:tc>
        <w:tc>
          <w:tcPr>
            <w:tcW w:w="0" w:type="auto"/>
            <w:hideMark/>
          </w:tcPr>
          <w:p w14:paraId="1F21C5B2"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0.1672</w:t>
            </w:r>
          </w:p>
        </w:tc>
        <w:tc>
          <w:tcPr>
            <w:tcW w:w="0" w:type="auto"/>
            <w:hideMark/>
          </w:tcPr>
          <w:p w14:paraId="6DAA09A4"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0.1756</w:t>
            </w:r>
          </w:p>
        </w:tc>
        <w:tc>
          <w:tcPr>
            <w:tcW w:w="0" w:type="auto"/>
            <w:hideMark/>
          </w:tcPr>
          <w:p w14:paraId="2F40B976"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0.1433</w:t>
            </w:r>
          </w:p>
        </w:tc>
        <w:tc>
          <w:tcPr>
            <w:tcW w:w="0" w:type="auto"/>
            <w:hideMark/>
          </w:tcPr>
          <w:p w14:paraId="6117B876"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0.4509</w:t>
            </w:r>
          </w:p>
        </w:tc>
        <w:tc>
          <w:tcPr>
            <w:tcW w:w="0" w:type="auto"/>
            <w:hideMark/>
          </w:tcPr>
          <w:p w14:paraId="660C637A"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0.0768</w:t>
            </w:r>
          </w:p>
        </w:tc>
        <w:tc>
          <w:tcPr>
            <w:tcW w:w="0" w:type="auto"/>
            <w:hideMark/>
          </w:tcPr>
          <w:p w14:paraId="04512CA5"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0.6954</w:t>
            </w:r>
          </w:p>
        </w:tc>
        <w:tc>
          <w:tcPr>
            <w:tcW w:w="0" w:type="auto"/>
            <w:hideMark/>
          </w:tcPr>
          <w:p w14:paraId="392A69F1" w14:textId="77777777" w:rsidR="00287D13" w:rsidRPr="000F475A" w:rsidRDefault="00287D13" w:rsidP="006E5EBC">
            <w:pPr>
              <w:spacing w:after="160" w:line="278" w:lineRule="auto"/>
              <w:cnfStyle w:val="000000100000" w:firstRow="0" w:lastRow="0" w:firstColumn="0" w:lastColumn="0" w:oddVBand="0" w:evenVBand="0" w:oddHBand="1" w:evenHBand="0" w:firstRowFirstColumn="0" w:firstRowLastColumn="0" w:lastRowFirstColumn="0" w:lastRowLastColumn="0"/>
            </w:pPr>
            <w:r w:rsidRPr="000F475A">
              <w:t>0.2942</w:t>
            </w:r>
          </w:p>
        </w:tc>
      </w:tr>
      <w:tr w:rsidR="00287D13" w:rsidRPr="000F475A" w14:paraId="02B38CF2" w14:textId="77777777" w:rsidTr="006E5EBC">
        <w:tc>
          <w:tcPr>
            <w:cnfStyle w:val="001000000000" w:firstRow="0" w:lastRow="0" w:firstColumn="1" w:lastColumn="0" w:oddVBand="0" w:evenVBand="0" w:oddHBand="0" w:evenHBand="0" w:firstRowFirstColumn="0" w:firstRowLastColumn="0" w:lastRowFirstColumn="0" w:lastRowLastColumn="0"/>
            <w:tcW w:w="0" w:type="auto"/>
            <w:hideMark/>
          </w:tcPr>
          <w:p w14:paraId="49B7361F" w14:textId="77777777" w:rsidR="00287D13" w:rsidRPr="000F475A" w:rsidRDefault="00287D13" w:rsidP="006E5EBC">
            <w:pPr>
              <w:spacing w:after="160" w:line="278" w:lineRule="auto"/>
              <w:rPr>
                <w:b w:val="0"/>
                <w:bCs w:val="0"/>
              </w:rPr>
            </w:pPr>
            <w:r w:rsidRPr="000F475A">
              <w:rPr>
                <w:b w:val="0"/>
                <w:bCs w:val="0"/>
              </w:rPr>
              <w:t xml:space="preserve">Hybrid </w:t>
            </w:r>
            <w:proofErr w:type="spellStart"/>
            <w:r w:rsidRPr="000F475A">
              <w:rPr>
                <w:b w:val="0"/>
                <w:bCs w:val="0"/>
              </w:rPr>
              <w:t>CNN+k-mer</w:t>
            </w:r>
            <w:proofErr w:type="spellEnd"/>
          </w:p>
        </w:tc>
        <w:tc>
          <w:tcPr>
            <w:tcW w:w="0" w:type="auto"/>
            <w:hideMark/>
          </w:tcPr>
          <w:p w14:paraId="14A4141D"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0.5729</w:t>
            </w:r>
          </w:p>
        </w:tc>
        <w:tc>
          <w:tcPr>
            <w:tcW w:w="0" w:type="auto"/>
            <w:hideMark/>
          </w:tcPr>
          <w:p w14:paraId="75A44FA2"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0.3230</w:t>
            </w:r>
          </w:p>
        </w:tc>
        <w:tc>
          <w:tcPr>
            <w:tcW w:w="0" w:type="auto"/>
            <w:hideMark/>
          </w:tcPr>
          <w:p w14:paraId="3B8FF569"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0.2349</w:t>
            </w:r>
          </w:p>
        </w:tc>
        <w:tc>
          <w:tcPr>
            <w:tcW w:w="0" w:type="auto"/>
            <w:hideMark/>
          </w:tcPr>
          <w:p w14:paraId="1CC684DA"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0.2397</w:t>
            </w:r>
          </w:p>
        </w:tc>
        <w:tc>
          <w:tcPr>
            <w:tcW w:w="0" w:type="auto"/>
            <w:hideMark/>
          </w:tcPr>
          <w:p w14:paraId="06E37285"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0.5061</w:t>
            </w:r>
          </w:p>
        </w:tc>
        <w:tc>
          <w:tcPr>
            <w:tcW w:w="0" w:type="auto"/>
            <w:hideMark/>
          </w:tcPr>
          <w:p w14:paraId="5EAD0B31"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0.1652</w:t>
            </w:r>
          </w:p>
        </w:tc>
        <w:tc>
          <w:tcPr>
            <w:tcW w:w="0" w:type="auto"/>
            <w:hideMark/>
          </w:tcPr>
          <w:p w14:paraId="2F933D74"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0.6843</w:t>
            </w:r>
          </w:p>
        </w:tc>
        <w:tc>
          <w:tcPr>
            <w:tcW w:w="0" w:type="auto"/>
            <w:hideMark/>
          </w:tcPr>
          <w:p w14:paraId="3EA95F23" w14:textId="77777777" w:rsidR="00287D13" w:rsidRPr="000F475A" w:rsidRDefault="00287D13" w:rsidP="006E5EBC">
            <w:pPr>
              <w:spacing w:after="160" w:line="278" w:lineRule="auto"/>
              <w:cnfStyle w:val="000000000000" w:firstRow="0" w:lastRow="0" w:firstColumn="0" w:lastColumn="0" w:oddVBand="0" w:evenVBand="0" w:oddHBand="0" w:evenHBand="0" w:firstRowFirstColumn="0" w:firstRowLastColumn="0" w:lastRowFirstColumn="0" w:lastRowLastColumn="0"/>
            </w:pPr>
            <w:r w:rsidRPr="000F475A">
              <w:t>0.2875</w:t>
            </w:r>
          </w:p>
        </w:tc>
      </w:tr>
    </w:tbl>
    <w:p w14:paraId="3D32E17A" w14:textId="58F53241" w:rsidR="00287D13" w:rsidRPr="000F475A" w:rsidRDefault="00287D13" w:rsidP="00287D13">
      <w:r w:rsidRPr="000F475A">
        <w:t xml:space="preserve">To improve readability, binary and sigma-factor model comparisons are reported separately in Tables </w:t>
      </w:r>
      <w:r>
        <w:t>3</w:t>
      </w:r>
      <w:r w:rsidRPr="000F475A">
        <w:t xml:space="preserve">A and </w:t>
      </w:r>
      <w:r>
        <w:t>3</w:t>
      </w:r>
      <w:r w:rsidRPr="000F475A">
        <w:t>B.</w:t>
      </w:r>
    </w:p>
    <w:p w14:paraId="7321AA75" w14:textId="77777777" w:rsidR="00287D13" w:rsidRPr="00287D13" w:rsidRDefault="00287D13" w:rsidP="0082733D"/>
    <w:p w14:paraId="519CF00D" w14:textId="02685688" w:rsidR="0082733D" w:rsidRPr="0082733D" w:rsidRDefault="0082733D" w:rsidP="0082733D">
      <w:pPr>
        <w:rPr>
          <w:b/>
          <w:bCs/>
        </w:rPr>
      </w:pPr>
      <w:r w:rsidRPr="0082733D">
        <w:rPr>
          <w:b/>
          <w:bCs/>
        </w:rPr>
        <w:t>Supplementary Section S</w:t>
      </w:r>
      <w:r w:rsidR="00287D13">
        <w:rPr>
          <w:b/>
          <w:bCs/>
        </w:rPr>
        <w:t>4</w:t>
      </w:r>
      <w:r w:rsidRPr="0082733D">
        <w:rPr>
          <w:b/>
          <w:bCs/>
        </w:rPr>
        <w:t>. Experimental Environment Details</w:t>
      </w:r>
      <w:r>
        <w:rPr>
          <w:b/>
          <w:bCs/>
        </w:rPr>
        <w:t>:</w:t>
      </w:r>
    </w:p>
    <w:p w14:paraId="0CB20C73" w14:textId="77777777" w:rsidR="0082733D" w:rsidRPr="0082733D" w:rsidRDefault="0082733D" w:rsidP="0082733D">
      <w:r w:rsidRPr="0082733D">
        <w:t xml:space="preserve">The experimental framework was implemented in Python. </w:t>
      </w:r>
      <w:proofErr w:type="spellStart"/>
      <w:r w:rsidRPr="0082733D">
        <w:t>PyTorch</w:t>
      </w:r>
      <w:proofErr w:type="spellEnd"/>
      <w:r w:rsidRPr="0082733D">
        <w:t xml:space="preserve"> was used for neural network models, while scikit-learn was used for classical machine learning classifiers, probability calibration, and cross-validation. Experiments were executed as standalone scripts using a fixed random seed of 42 to support reproducibility. The full experimental environment is summarized in Supplementary Table S3.</w:t>
      </w:r>
    </w:p>
    <w:p w14:paraId="25945692" w14:textId="367C9A6E" w:rsidR="0082733D" w:rsidRPr="0082733D" w:rsidRDefault="0082733D" w:rsidP="0082733D">
      <w:pPr>
        <w:rPr>
          <w:b/>
          <w:bCs/>
        </w:rPr>
      </w:pPr>
      <w:r w:rsidRPr="0082733D">
        <w:rPr>
          <w:b/>
          <w:bCs/>
        </w:rPr>
        <w:t>Supplementary Table S</w:t>
      </w:r>
      <w:r w:rsidR="00287D13">
        <w:rPr>
          <w:b/>
          <w:bCs/>
        </w:rPr>
        <w:t>4</w:t>
      </w:r>
      <w:r w:rsidRPr="0082733D">
        <w:rPr>
          <w:b/>
          <w:bCs/>
        </w:rPr>
        <w:t>. Experimental Environment</w:t>
      </w:r>
    </w:p>
    <w:tbl>
      <w:tblPr>
        <w:tblStyle w:val="PlainTable1"/>
        <w:tblW w:w="0" w:type="auto"/>
        <w:tblLook w:val="04A0" w:firstRow="1" w:lastRow="0" w:firstColumn="1" w:lastColumn="0" w:noHBand="0" w:noVBand="1"/>
      </w:tblPr>
      <w:tblGrid>
        <w:gridCol w:w="3764"/>
        <w:gridCol w:w="5586"/>
      </w:tblGrid>
      <w:tr w:rsidR="0082733D" w:rsidRPr="0082733D" w14:paraId="7173CA7C" w14:textId="77777777" w:rsidTr="00296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9DAC2" w14:textId="77777777" w:rsidR="0082733D" w:rsidRPr="0082733D" w:rsidRDefault="0082733D" w:rsidP="0082733D">
            <w:pPr>
              <w:spacing w:after="160" w:line="278" w:lineRule="auto"/>
              <w:jc w:val="center"/>
              <w:rPr>
                <w:b w:val="0"/>
                <w:bCs w:val="0"/>
              </w:rPr>
            </w:pPr>
            <w:r w:rsidRPr="0082733D">
              <w:t>Component</w:t>
            </w:r>
          </w:p>
        </w:tc>
        <w:tc>
          <w:tcPr>
            <w:tcW w:w="0" w:type="auto"/>
            <w:hideMark/>
          </w:tcPr>
          <w:p w14:paraId="48DA1566" w14:textId="77777777" w:rsidR="0082733D" w:rsidRPr="0082733D" w:rsidRDefault="0082733D" w:rsidP="0082733D">
            <w:pPr>
              <w:spacing w:after="160" w:line="278"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82733D">
              <w:t>Environment detail</w:t>
            </w:r>
          </w:p>
        </w:tc>
      </w:tr>
      <w:tr w:rsidR="0082733D" w:rsidRPr="0082733D" w14:paraId="527B48A9"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2BEE7D" w14:textId="77777777" w:rsidR="0082733D" w:rsidRPr="0082733D" w:rsidRDefault="0082733D" w:rsidP="0082733D">
            <w:pPr>
              <w:spacing w:after="160" w:line="278" w:lineRule="auto"/>
            </w:pPr>
            <w:r w:rsidRPr="0082733D">
              <w:t>Programming language</w:t>
            </w:r>
          </w:p>
        </w:tc>
        <w:tc>
          <w:tcPr>
            <w:tcW w:w="0" w:type="auto"/>
            <w:hideMark/>
          </w:tcPr>
          <w:p w14:paraId="6A68D333" w14:textId="77777777" w:rsidR="0082733D" w:rsidRPr="0082733D" w:rsidRDefault="0082733D" w:rsidP="0082733D">
            <w:pPr>
              <w:spacing w:after="160" w:line="278" w:lineRule="auto"/>
              <w:cnfStyle w:val="000000100000" w:firstRow="0" w:lastRow="0" w:firstColumn="0" w:lastColumn="0" w:oddVBand="0" w:evenVBand="0" w:oddHBand="1" w:evenHBand="0" w:firstRowFirstColumn="0" w:firstRowLastColumn="0" w:lastRowFirstColumn="0" w:lastRowLastColumn="0"/>
            </w:pPr>
            <w:r w:rsidRPr="0082733D">
              <w:t>Python</w:t>
            </w:r>
          </w:p>
        </w:tc>
      </w:tr>
      <w:tr w:rsidR="0082733D" w:rsidRPr="0082733D" w14:paraId="2C18F260"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5E9F52E9" w14:textId="77777777" w:rsidR="0082733D" w:rsidRPr="0082733D" w:rsidRDefault="0082733D" w:rsidP="0082733D">
            <w:pPr>
              <w:spacing w:after="160" w:line="278" w:lineRule="auto"/>
            </w:pPr>
            <w:r w:rsidRPr="0082733D">
              <w:t>Core numerical libraries</w:t>
            </w:r>
          </w:p>
        </w:tc>
        <w:tc>
          <w:tcPr>
            <w:tcW w:w="0" w:type="auto"/>
            <w:hideMark/>
          </w:tcPr>
          <w:p w14:paraId="213C947B" w14:textId="77777777" w:rsidR="0082733D" w:rsidRPr="0082733D" w:rsidRDefault="0082733D" w:rsidP="0082733D">
            <w:pPr>
              <w:spacing w:after="160" w:line="278" w:lineRule="auto"/>
              <w:cnfStyle w:val="000000000000" w:firstRow="0" w:lastRow="0" w:firstColumn="0" w:lastColumn="0" w:oddVBand="0" w:evenVBand="0" w:oddHBand="0" w:evenHBand="0" w:firstRowFirstColumn="0" w:firstRowLastColumn="0" w:lastRowFirstColumn="0" w:lastRowLastColumn="0"/>
            </w:pPr>
            <w:r w:rsidRPr="0082733D">
              <w:t>NumPy, Pandas</w:t>
            </w:r>
          </w:p>
        </w:tc>
      </w:tr>
      <w:tr w:rsidR="0082733D" w:rsidRPr="0082733D" w14:paraId="5FDBD373"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70F7C" w14:textId="77777777" w:rsidR="0082733D" w:rsidRPr="0082733D" w:rsidRDefault="0082733D" w:rsidP="0082733D">
            <w:pPr>
              <w:spacing w:after="160" w:line="278" w:lineRule="auto"/>
            </w:pPr>
            <w:r w:rsidRPr="0082733D">
              <w:t>Machine learning framework</w:t>
            </w:r>
          </w:p>
        </w:tc>
        <w:tc>
          <w:tcPr>
            <w:tcW w:w="0" w:type="auto"/>
            <w:hideMark/>
          </w:tcPr>
          <w:p w14:paraId="13B9F43F" w14:textId="77777777" w:rsidR="0082733D" w:rsidRPr="0082733D" w:rsidRDefault="0082733D" w:rsidP="0082733D">
            <w:pPr>
              <w:spacing w:after="160" w:line="278" w:lineRule="auto"/>
              <w:cnfStyle w:val="000000100000" w:firstRow="0" w:lastRow="0" w:firstColumn="0" w:lastColumn="0" w:oddVBand="0" w:evenVBand="0" w:oddHBand="1" w:evenHBand="0" w:firstRowFirstColumn="0" w:firstRowLastColumn="0" w:lastRowFirstColumn="0" w:lastRowLastColumn="0"/>
            </w:pPr>
            <w:r w:rsidRPr="0082733D">
              <w:t>scikit-learn</w:t>
            </w:r>
          </w:p>
        </w:tc>
      </w:tr>
      <w:tr w:rsidR="0082733D" w:rsidRPr="0082733D" w14:paraId="52C62B6D"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0F4BD652" w14:textId="77777777" w:rsidR="0082733D" w:rsidRPr="0082733D" w:rsidRDefault="0082733D" w:rsidP="0082733D">
            <w:pPr>
              <w:spacing w:after="160" w:line="278" w:lineRule="auto"/>
            </w:pPr>
            <w:r w:rsidRPr="0082733D">
              <w:t>Deep learning framework</w:t>
            </w:r>
          </w:p>
        </w:tc>
        <w:tc>
          <w:tcPr>
            <w:tcW w:w="0" w:type="auto"/>
            <w:hideMark/>
          </w:tcPr>
          <w:p w14:paraId="6B69BEB6" w14:textId="77777777" w:rsidR="0082733D" w:rsidRPr="0082733D" w:rsidRDefault="0082733D" w:rsidP="0082733D">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82733D">
              <w:t>PyTorch</w:t>
            </w:r>
            <w:proofErr w:type="spellEnd"/>
          </w:p>
        </w:tc>
      </w:tr>
      <w:tr w:rsidR="0082733D" w:rsidRPr="0082733D" w14:paraId="7765402F"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CD03D" w14:textId="77777777" w:rsidR="0082733D" w:rsidRPr="0082733D" w:rsidRDefault="0082733D" w:rsidP="0082733D">
            <w:pPr>
              <w:spacing w:after="160" w:line="278" w:lineRule="auto"/>
            </w:pPr>
            <w:r w:rsidRPr="0082733D">
              <w:t>Visualization library</w:t>
            </w:r>
          </w:p>
        </w:tc>
        <w:tc>
          <w:tcPr>
            <w:tcW w:w="0" w:type="auto"/>
            <w:hideMark/>
          </w:tcPr>
          <w:p w14:paraId="2A4D6D42" w14:textId="77777777" w:rsidR="0082733D" w:rsidRPr="0082733D" w:rsidRDefault="0082733D" w:rsidP="0082733D">
            <w:pPr>
              <w:spacing w:after="160" w:line="278" w:lineRule="auto"/>
              <w:cnfStyle w:val="000000100000" w:firstRow="0" w:lastRow="0" w:firstColumn="0" w:lastColumn="0" w:oddVBand="0" w:evenVBand="0" w:oddHBand="1" w:evenHBand="0" w:firstRowFirstColumn="0" w:firstRowLastColumn="0" w:lastRowFirstColumn="0" w:lastRowLastColumn="0"/>
            </w:pPr>
            <w:r w:rsidRPr="0082733D">
              <w:t>Matplotlib</w:t>
            </w:r>
          </w:p>
        </w:tc>
      </w:tr>
      <w:tr w:rsidR="0082733D" w:rsidRPr="0082733D" w14:paraId="4D379873"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025C48A8" w14:textId="77777777" w:rsidR="0082733D" w:rsidRPr="0082733D" w:rsidRDefault="0082733D" w:rsidP="0082733D">
            <w:pPr>
              <w:spacing w:after="160" w:line="278" w:lineRule="auto"/>
            </w:pPr>
            <w:r w:rsidRPr="0082733D">
              <w:t>Progress/logging utility</w:t>
            </w:r>
          </w:p>
        </w:tc>
        <w:tc>
          <w:tcPr>
            <w:tcW w:w="0" w:type="auto"/>
            <w:hideMark/>
          </w:tcPr>
          <w:p w14:paraId="295C18FE" w14:textId="77777777" w:rsidR="0082733D" w:rsidRPr="0082733D" w:rsidRDefault="0082733D" w:rsidP="0082733D">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82733D">
              <w:t>tqdm</w:t>
            </w:r>
            <w:proofErr w:type="spellEnd"/>
          </w:p>
        </w:tc>
      </w:tr>
      <w:tr w:rsidR="0082733D" w:rsidRPr="0082733D" w14:paraId="5DCDA071"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04BE4" w14:textId="77777777" w:rsidR="0082733D" w:rsidRPr="0082733D" w:rsidRDefault="0082733D" w:rsidP="0082733D">
            <w:pPr>
              <w:spacing w:after="160" w:line="278" w:lineRule="auto"/>
            </w:pPr>
            <w:r w:rsidRPr="0082733D">
              <w:t>Notebook environment</w:t>
            </w:r>
          </w:p>
        </w:tc>
        <w:tc>
          <w:tcPr>
            <w:tcW w:w="0" w:type="auto"/>
            <w:hideMark/>
          </w:tcPr>
          <w:p w14:paraId="7FCC5B0B" w14:textId="77777777" w:rsidR="0082733D" w:rsidRPr="0082733D" w:rsidRDefault="0082733D" w:rsidP="0082733D">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82733D">
              <w:t>Jupyter</w:t>
            </w:r>
            <w:proofErr w:type="spellEnd"/>
            <w:r w:rsidRPr="0082733D">
              <w:t>-compatible notebooks</w:t>
            </w:r>
          </w:p>
        </w:tc>
      </w:tr>
      <w:tr w:rsidR="0082733D" w:rsidRPr="0082733D" w14:paraId="68C4A936"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3490FB2C" w14:textId="77777777" w:rsidR="0082733D" w:rsidRPr="0082733D" w:rsidRDefault="0082733D" w:rsidP="0082733D">
            <w:pPr>
              <w:spacing w:after="160" w:line="278" w:lineRule="auto"/>
            </w:pPr>
            <w:r w:rsidRPr="0082733D">
              <w:t>Execution mode</w:t>
            </w:r>
          </w:p>
        </w:tc>
        <w:tc>
          <w:tcPr>
            <w:tcW w:w="0" w:type="auto"/>
            <w:hideMark/>
          </w:tcPr>
          <w:p w14:paraId="3900A4F2" w14:textId="77777777" w:rsidR="0082733D" w:rsidRPr="0082733D" w:rsidRDefault="0082733D" w:rsidP="0082733D">
            <w:pPr>
              <w:spacing w:after="160" w:line="278" w:lineRule="auto"/>
              <w:cnfStyle w:val="000000000000" w:firstRow="0" w:lastRow="0" w:firstColumn="0" w:lastColumn="0" w:oddVBand="0" w:evenVBand="0" w:oddHBand="0" w:evenHBand="0" w:firstRowFirstColumn="0" w:firstRowLastColumn="0" w:lastRowFirstColumn="0" w:lastRowLastColumn="0"/>
            </w:pPr>
            <w:r w:rsidRPr="0082733D">
              <w:t>Script-based execution from project root</w:t>
            </w:r>
          </w:p>
        </w:tc>
      </w:tr>
      <w:tr w:rsidR="0082733D" w:rsidRPr="0082733D" w14:paraId="22FAC542"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9C5987" w14:textId="77777777" w:rsidR="0082733D" w:rsidRPr="0082733D" w:rsidRDefault="0082733D" w:rsidP="0082733D">
            <w:pPr>
              <w:spacing w:after="160" w:line="278" w:lineRule="auto"/>
            </w:pPr>
            <w:r w:rsidRPr="0082733D">
              <w:t>Hardware</w:t>
            </w:r>
          </w:p>
        </w:tc>
        <w:tc>
          <w:tcPr>
            <w:tcW w:w="0" w:type="auto"/>
            <w:hideMark/>
          </w:tcPr>
          <w:p w14:paraId="182372E0" w14:textId="77777777" w:rsidR="0082733D" w:rsidRPr="0082733D" w:rsidRDefault="0082733D" w:rsidP="0082733D">
            <w:pPr>
              <w:spacing w:after="160" w:line="278" w:lineRule="auto"/>
              <w:cnfStyle w:val="000000100000" w:firstRow="0" w:lastRow="0" w:firstColumn="0" w:lastColumn="0" w:oddVBand="0" w:evenVBand="0" w:oddHBand="1" w:evenHBand="0" w:firstRowFirstColumn="0" w:firstRowLastColumn="0" w:lastRowFirstColumn="0" w:lastRowLastColumn="0"/>
            </w:pPr>
            <w:r w:rsidRPr="0082733D">
              <w:t>CPU execution used in reported runs</w:t>
            </w:r>
          </w:p>
        </w:tc>
      </w:tr>
      <w:tr w:rsidR="0082733D" w:rsidRPr="0082733D" w14:paraId="0D7CA27D"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096E2C34" w14:textId="77777777" w:rsidR="0082733D" w:rsidRPr="0082733D" w:rsidRDefault="0082733D" w:rsidP="0082733D">
            <w:pPr>
              <w:spacing w:after="160" w:line="278" w:lineRule="auto"/>
            </w:pPr>
            <w:r w:rsidRPr="0082733D">
              <w:t>Operating system/development context</w:t>
            </w:r>
          </w:p>
        </w:tc>
        <w:tc>
          <w:tcPr>
            <w:tcW w:w="0" w:type="auto"/>
            <w:hideMark/>
          </w:tcPr>
          <w:p w14:paraId="62A27558" w14:textId="77777777" w:rsidR="0082733D" w:rsidRPr="0082733D" w:rsidRDefault="0082733D" w:rsidP="0082733D">
            <w:pPr>
              <w:spacing w:after="160" w:line="278" w:lineRule="auto"/>
              <w:cnfStyle w:val="000000000000" w:firstRow="0" w:lastRow="0" w:firstColumn="0" w:lastColumn="0" w:oddVBand="0" w:evenVBand="0" w:oddHBand="0" w:evenHBand="0" w:firstRowFirstColumn="0" w:firstRowLastColumn="0" w:lastRowFirstColumn="0" w:lastRowLastColumn="0"/>
            </w:pPr>
            <w:r w:rsidRPr="0082733D">
              <w:t>Windows PowerShell execution environment</w:t>
            </w:r>
          </w:p>
        </w:tc>
      </w:tr>
      <w:tr w:rsidR="0082733D" w:rsidRPr="0082733D" w14:paraId="14DDA9B9" w14:textId="77777777" w:rsidTr="00296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725002" w14:textId="77777777" w:rsidR="0082733D" w:rsidRPr="0082733D" w:rsidRDefault="0082733D" w:rsidP="0082733D">
            <w:pPr>
              <w:spacing w:after="160" w:line="278" w:lineRule="auto"/>
            </w:pPr>
            <w:r w:rsidRPr="0082733D">
              <w:lastRenderedPageBreak/>
              <w:t>Randomness control</w:t>
            </w:r>
          </w:p>
        </w:tc>
        <w:tc>
          <w:tcPr>
            <w:tcW w:w="0" w:type="auto"/>
            <w:hideMark/>
          </w:tcPr>
          <w:p w14:paraId="197411DA" w14:textId="77777777" w:rsidR="0082733D" w:rsidRPr="0082733D" w:rsidRDefault="0082733D" w:rsidP="0082733D">
            <w:pPr>
              <w:spacing w:after="160" w:line="278" w:lineRule="auto"/>
              <w:cnfStyle w:val="000000100000" w:firstRow="0" w:lastRow="0" w:firstColumn="0" w:lastColumn="0" w:oddVBand="0" w:evenVBand="0" w:oddHBand="1" w:evenHBand="0" w:firstRowFirstColumn="0" w:firstRowLastColumn="0" w:lastRowFirstColumn="0" w:lastRowLastColumn="0"/>
            </w:pPr>
            <w:r w:rsidRPr="0082733D">
              <w:t>Fixed random seed of 42 used across experiments where applicable</w:t>
            </w:r>
          </w:p>
        </w:tc>
      </w:tr>
      <w:tr w:rsidR="0082733D" w:rsidRPr="0082733D" w14:paraId="4C25757C" w14:textId="77777777" w:rsidTr="00296671">
        <w:tc>
          <w:tcPr>
            <w:cnfStyle w:val="001000000000" w:firstRow="0" w:lastRow="0" w:firstColumn="1" w:lastColumn="0" w:oddVBand="0" w:evenVBand="0" w:oddHBand="0" w:evenHBand="0" w:firstRowFirstColumn="0" w:firstRowLastColumn="0" w:lastRowFirstColumn="0" w:lastRowLastColumn="0"/>
            <w:tcW w:w="0" w:type="auto"/>
            <w:hideMark/>
          </w:tcPr>
          <w:p w14:paraId="16C4CECD" w14:textId="77777777" w:rsidR="0082733D" w:rsidRPr="0082733D" w:rsidRDefault="0082733D" w:rsidP="0082733D">
            <w:pPr>
              <w:spacing w:after="160" w:line="278" w:lineRule="auto"/>
            </w:pPr>
            <w:r w:rsidRPr="0082733D">
              <w:t>Output organization</w:t>
            </w:r>
          </w:p>
        </w:tc>
        <w:tc>
          <w:tcPr>
            <w:tcW w:w="0" w:type="auto"/>
            <w:hideMark/>
          </w:tcPr>
          <w:p w14:paraId="173E4D3A" w14:textId="77777777" w:rsidR="0082733D" w:rsidRPr="0082733D" w:rsidRDefault="0082733D" w:rsidP="0082733D">
            <w:pPr>
              <w:spacing w:after="160" w:line="278" w:lineRule="auto"/>
              <w:cnfStyle w:val="000000000000" w:firstRow="0" w:lastRow="0" w:firstColumn="0" w:lastColumn="0" w:oddVBand="0" w:evenVBand="0" w:oddHBand="0" w:evenHBand="0" w:firstRowFirstColumn="0" w:firstRowLastColumn="0" w:lastRowFirstColumn="0" w:lastRowLastColumn="0"/>
            </w:pPr>
            <w:r w:rsidRPr="0082733D">
              <w:t>Results stored in tables, figures, models, and publication directories</w:t>
            </w:r>
          </w:p>
        </w:tc>
      </w:tr>
    </w:tbl>
    <w:p w14:paraId="3EBB2029" w14:textId="77777777" w:rsidR="0082733D" w:rsidRPr="00F56B52" w:rsidRDefault="0082733D" w:rsidP="00F56B52"/>
    <w:p w14:paraId="0758FDA5" w14:textId="77777777" w:rsidR="0008194A" w:rsidRDefault="0008194A"/>
    <w:sectPr w:rsidR="000819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B52"/>
    <w:rsid w:val="0008194A"/>
    <w:rsid w:val="00274251"/>
    <w:rsid w:val="00287D13"/>
    <w:rsid w:val="00296671"/>
    <w:rsid w:val="00421A07"/>
    <w:rsid w:val="00441190"/>
    <w:rsid w:val="0082733D"/>
    <w:rsid w:val="008A7D21"/>
    <w:rsid w:val="00CD0D38"/>
    <w:rsid w:val="00DB027C"/>
    <w:rsid w:val="00DD2E0B"/>
    <w:rsid w:val="00F56B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8DF9"/>
  <w15:chartTrackingRefBased/>
  <w15:docId w15:val="{AC811CC4-987E-4ABF-80B0-8DC3FEC34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B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6B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B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B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B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B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6B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B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B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B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B52"/>
    <w:rPr>
      <w:rFonts w:eastAsiaTheme="majorEastAsia" w:cstheme="majorBidi"/>
      <w:color w:val="272727" w:themeColor="text1" w:themeTint="D8"/>
    </w:rPr>
  </w:style>
  <w:style w:type="paragraph" w:styleId="Title">
    <w:name w:val="Title"/>
    <w:basedOn w:val="Normal"/>
    <w:next w:val="Normal"/>
    <w:link w:val="TitleChar"/>
    <w:uiPriority w:val="10"/>
    <w:qFormat/>
    <w:rsid w:val="00F56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B52"/>
    <w:pPr>
      <w:spacing w:before="160"/>
      <w:jc w:val="center"/>
    </w:pPr>
    <w:rPr>
      <w:i/>
      <w:iCs/>
      <w:color w:val="404040" w:themeColor="text1" w:themeTint="BF"/>
    </w:rPr>
  </w:style>
  <w:style w:type="character" w:customStyle="1" w:styleId="QuoteChar">
    <w:name w:val="Quote Char"/>
    <w:basedOn w:val="DefaultParagraphFont"/>
    <w:link w:val="Quote"/>
    <w:uiPriority w:val="29"/>
    <w:rsid w:val="00F56B52"/>
    <w:rPr>
      <w:i/>
      <w:iCs/>
      <w:color w:val="404040" w:themeColor="text1" w:themeTint="BF"/>
    </w:rPr>
  </w:style>
  <w:style w:type="paragraph" w:styleId="ListParagraph">
    <w:name w:val="List Paragraph"/>
    <w:basedOn w:val="Normal"/>
    <w:uiPriority w:val="34"/>
    <w:qFormat/>
    <w:rsid w:val="00F56B52"/>
    <w:pPr>
      <w:ind w:left="720"/>
      <w:contextualSpacing/>
    </w:pPr>
  </w:style>
  <w:style w:type="character" w:styleId="IntenseEmphasis">
    <w:name w:val="Intense Emphasis"/>
    <w:basedOn w:val="DefaultParagraphFont"/>
    <w:uiPriority w:val="21"/>
    <w:qFormat/>
    <w:rsid w:val="00F56B52"/>
    <w:rPr>
      <w:i/>
      <w:iCs/>
      <w:color w:val="2F5496" w:themeColor="accent1" w:themeShade="BF"/>
    </w:rPr>
  </w:style>
  <w:style w:type="paragraph" w:styleId="IntenseQuote">
    <w:name w:val="Intense Quote"/>
    <w:basedOn w:val="Normal"/>
    <w:next w:val="Normal"/>
    <w:link w:val="IntenseQuoteChar"/>
    <w:uiPriority w:val="30"/>
    <w:qFormat/>
    <w:rsid w:val="00F56B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B52"/>
    <w:rPr>
      <w:i/>
      <w:iCs/>
      <w:color w:val="2F5496" w:themeColor="accent1" w:themeShade="BF"/>
    </w:rPr>
  </w:style>
  <w:style w:type="character" w:styleId="IntenseReference">
    <w:name w:val="Intense Reference"/>
    <w:basedOn w:val="DefaultParagraphFont"/>
    <w:uiPriority w:val="32"/>
    <w:qFormat/>
    <w:rsid w:val="00F56B52"/>
    <w:rPr>
      <w:b/>
      <w:bCs/>
      <w:smallCaps/>
      <w:color w:val="2F5496" w:themeColor="accent1" w:themeShade="BF"/>
      <w:spacing w:val="5"/>
    </w:rPr>
  </w:style>
  <w:style w:type="table" w:styleId="TableGridLight">
    <w:name w:val="Grid Table Light"/>
    <w:basedOn w:val="TableNormal"/>
    <w:uiPriority w:val="40"/>
    <w:rsid w:val="00F56B5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87D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287D13"/>
    <w:rPr>
      <w:sz w:val="16"/>
      <w:szCs w:val="16"/>
    </w:rPr>
  </w:style>
  <w:style w:type="paragraph" w:styleId="CommentText">
    <w:name w:val="annotation text"/>
    <w:basedOn w:val="Normal"/>
    <w:link w:val="CommentTextChar"/>
    <w:uiPriority w:val="99"/>
    <w:unhideWhenUsed/>
    <w:rsid w:val="00287D13"/>
    <w:pPr>
      <w:spacing w:line="240" w:lineRule="auto"/>
    </w:pPr>
    <w:rPr>
      <w:sz w:val="20"/>
      <w:szCs w:val="20"/>
    </w:rPr>
  </w:style>
  <w:style w:type="character" w:customStyle="1" w:styleId="CommentTextChar">
    <w:name w:val="Comment Text Char"/>
    <w:basedOn w:val="DefaultParagraphFont"/>
    <w:link w:val="CommentText"/>
    <w:uiPriority w:val="99"/>
    <w:rsid w:val="00287D13"/>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6</Pages>
  <Words>1255</Words>
  <Characters>7154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MOHSIN FAROOQ</dc:creator>
  <cp:keywords/>
  <dc:description/>
  <cp:lastModifiedBy>MUHAMMAD MOHSIN FAROOQ</cp:lastModifiedBy>
  <cp:revision>5</cp:revision>
  <dcterms:created xsi:type="dcterms:W3CDTF">2026-06-30T18:17:00Z</dcterms:created>
  <dcterms:modified xsi:type="dcterms:W3CDTF">2026-07-03T17:49:00Z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7fe330fc-7509-4ab1-9d1e-36968eb799be</vt:lpwstr>
  </property>
</Properties>
</file>