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35" w:rsidRDefault="00281922">
      <w:pPr>
        <w:rPr>
          <w:rFonts w:ascii="Times New Roman" w:hAnsi="Times New Roman" w:cs="Times New Roman"/>
          <w:sz w:val="28"/>
          <w:szCs w:val="28"/>
        </w:rPr>
      </w:pPr>
      <w:r w:rsidRPr="00281922">
        <w:rPr>
          <w:rFonts w:ascii="Times New Roman" w:hAnsi="Times New Roman" w:cs="Times New Roman"/>
          <w:sz w:val="28"/>
          <w:szCs w:val="28"/>
        </w:rPr>
        <w:t xml:space="preserve">Bra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ket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, also called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dirac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 notation is </w:t>
      </w:r>
      <w:r>
        <w:rPr>
          <w:rFonts w:ascii="Times New Roman" w:hAnsi="Times New Roman" w:cs="Times New Roman"/>
          <w:sz w:val="28"/>
          <w:szCs w:val="28"/>
        </w:rPr>
        <w:t>convenient nota</w:t>
      </w:r>
      <w:r w:rsidR="00FB041C">
        <w:rPr>
          <w:rFonts w:ascii="Times New Roman" w:hAnsi="Times New Roman" w:cs="Times New Roman"/>
          <w:sz w:val="28"/>
          <w:szCs w:val="28"/>
        </w:rPr>
        <w:t>tion used</w:t>
      </w:r>
      <w:r>
        <w:rPr>
          <w:rFonts w:ascii="Times New Roman" w:hAnsi="Times New Roman" w:cs="Times New Roman"/>
          <w:sz w:val="28"/>
          <w:szCs w:val="28"/>
        </w:rPr>
        <w:t xml:space="preserve">, to </w:t>
      </w:r>
      <w:r w:rsidR="00FB041C">
        <w:rPr>
          <w:rFonts w:ascii="Times New Roman" w:hAnsi="Times New Roman" w:cs="Times New Roman"/>
          <w:sz w:val="28"/>
          <w:szCs w:val="28"/>
        </w:rPr>
        <w:t>represent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41C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="00FB041C">
        <w:rPr>
          <w:rFonts w:ascii="Times New Roman" w:hAnsi="Times New Roman" w:cs="Times New Roman"/>
          <w:sz w:val="28"/>
          <w:szCs w:val="28"/>
        </w:rPr>
        <w:t xml:space="preserve"> state,</w:t>
      </w:r>
    </w:p>
    <w:p w:rsidR="00F37DC7" w:rsidRDefault="00F37D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8177F" wp14:editId="034A780B">
            <wp:extent cx="2950763" cy="1387859"/>
            <wp:effectExtent l="0" t="0" r="254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989" cy="13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1C" w:rsidRDefault="00FB041C">
      <w:pPr>
        <w:rPr>
          <w:rFonts w:ascii="Times New Roman" w:hAnsi="Times New Roman" w:cs="Times New Roman"/>
          <w:sz w:val="28"/>
          <w:szCs w:val="28"/>
        </w:rPr>
      </w:pPr>
      <w:r w:rsidRPr="00FB041C">
        <w:rPr>
          <w:rFonts w:ascii="Times New Roman" w:hAnsi="Times New Roman" w:cs="Times New Roman"/>
          <w:b/>
          <w:sz w:val="28"/>
          <w:szCs w:val="28"/>
        </w:rPr>
        <w:t>Example:</w:t>
      </w:r>
      <w:r w:rsidRPr="001A7C04">
        <w:rPr>
          <w:rFonts w:ascii="Times New Roman" w:hAnsi="Times New Roman" w:cs="Times New Roman"/>
          <w:sz w:val="28"/>
          <w:szCs w:val="28"/>
        </w:rPr>
        <w:t xml:space="preserve"> 1/sqrt2 * </w:t>
      </w:r>
      <w:r w:rsidR="001A7C04" w:rsidRPr="001A7C04">
        <w:rPr>
          <w:rFonts w:ascii="Times New Roman" w:hAnsi="Times New Roman" w:cs="Times New Roman"/>
          <w:sz w:val="28"/>
          <w:szCs w:val="28"/>
        </w:rPr>
        <w:t>a*</w:t>
      </w:r>
      <w:r w:rsidRPr="001A7C04">
        <w:rPr>
          <w:rFonts w:ascii="Times New Roman" w:hAnsi="Times New Roman" w:cs="Times New Roman"/>
          <w:sz w:val="28"/>
          <w:szCs w:val="28"/>
        </w:rPr>
        <w:t xml:space="preserve">|0&gt; </w:t>
      </w:r>
      <w:r w:rsidR="001A7C04" w:rsidRPr="001A7C04">
        <w:rPr>
          <w:rFonts w:ascii="Times New Roman" w:hAnsi="Times New Roman" w:cs="Times New Roman"/>
          <w:sz w:val="28"/>
          <w:szCs w:val="28"/>
        </w:rPr>
        <w:t xml:space="preserve">b*|1&gt; ; plane for real </w:t>
      </w:r>
      <w:proofErr w:type="spellStart"/>
      <w:r w:rsidR="001A7C04"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1A7C04" w:rsidRPr="001A7C04">
        <w:rPr>
          <w:rFonts w:ascii="Times New Roman" w:hAnsi="Times New Roman" w:cs="Times New Roman"/>
          <w:sz w:val="28"/>
          <w:szCs w:val="28"/>
        </w:rPr>
        <w:t xml:space="preserve"> on blackboard, add that </w:t>
      </w:r>
      <w:proofErr w:type="spellStart"/>
      <w:r w:rsidR="001A7C04"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1A7C04" w:rsidRPr="001A7C04">
        <w:rPr>
          <w:rFonts w:ascii="Times New Roman" w:hAnsi="Times New Roman" w:cs="Times New Roman"/>
          <w:sz w:val="28"/>
          <w:szCs w:val="28"/>
        </w:rPr>
        <w:t xml:space="preserve"> could be complex</w:t>
      </w:r>
      <w:r w:rsidR="001A7C04">
        <w:rPr>
          <w:rFonts w:ascii="Times New Roman" w:hAnsi="Times New Roman" w:cs="Times New Roman"/>
          <w:sz w:val="28"/>
          <w:szCs w:val="28"/>
        </w:rPr>
        <w:t xml:space="preserve">, so we couldn’t show every state on simple plane. For this </w:t>
      </w:r>
      <w:r w:rsidR="00F37DC7">
        <w:rPr>
          <w:rFonts w:ascii="Times New Roman" w:hAnsi="Times New Roman" w:cs="Times New Roman"/>
          <w:sz w:val="28"/>
          <w:szCs w:val="28"/>
        </w:rPr>
        <w:t xml:space="preserve">reason, we could illustrate </w:t>
      </w:r>
      <w:proofErr w:type="spellStart"/>
      <w:r w:rsidR="00F37DC7">
        <w:rPr>
          <w:rFonts w:ascii="Times New Roman" w:hAnsi="Times New Roman" w:cs="Times New Roman"/>
          <w:sz w:val="28"/>
          <w:szCs w:val="28"/>
        </w:rPr>
        <w:t>quntum</w:t>
      </w:r>
      <w:proofErr w:type="spellEnd"/>
      <w:r w:rsidR="00F37DC7">
        <w:rPr>
          <w:rFonts w:ascii="Times New Roman" w:hAnsi="Times New Roman" w:cs="Times New Roman"/>
          <w:sz w:val="28"/>
          <w:szCs w:val="28"/>
        </w:rPr>
        <w:t xml:space="preserve"> state of </w:t>
      </w:r>
      <w:proofErr w:type="spellStart"/>
      <w:r w:rsidR="00F37DC7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="00F37DC7">
        <w:rPr>
          <w:rFonts w:ascii="Times New Roman" w:hAnsi="Times New Roman" w:cs="Times New Roman"/>
          <w:sz w:val="28"/>
          <w:szCs w:val="28"/>
        </w:rPr>
        <w:t xml:space="preserve"> on</w:t>
      </w:r>
      <w:r w:rsidR="001A7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7C04">
        <w:rPr>
          <w:rFonts w:ascii="Times New Roman" w:hAnsi="Times New Roman" w:cs="Times New Roman"/>
          <w:sz w:val="28"/>
          <w:szCs w:val="28"/>
        </w:rPr>
        <w:t>bloh</w:t>
      </w:r>
      <w:proofErr w:type="spellEnd"/>
      <w:r w:rsidR="001A7C04">
        <w:rPr>
          <w:rFonts w:ascii="Times New Roman" w:hAnsi="Times New Roman" w:cs="Times New Roman"/>
          <w:sz w:val="28"/>
          <w:szCs w:val="28"/>
        </w:rPr>
        <w:t xml:space="preserve"> sphere.</w:t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6F5B55" wp14:editId="4BCF1525">
            <wp:extent cx="2762250" cy="4552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Pr="00F814F7" w:rsidRDefault="00F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follow this formula:</w:t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87526" wp14:editId="5619EACA">
            <wp:extent cx="1543050" cy="5048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AB8AC8" wp14:editId="6A4D18EB">
            <wp:extent cx="1695450" cy="1019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Pr="00FB041C" w:rsidRDefault="00F814F7">
      <w:pPr>
        <w:rPr>
          <w:rFonts w:ascii="Times New Roman" w:hAnsi="Times New Roman" w:cs="Times New Roman"/>
          <w:b/>
          <w:sz w:val="28"/>
          <w:szCs w:val="28"/>
        </w:rPr>
      </w:pPr>
    </w:p>
    <w:p w:rsidR="00F814F7" w:rsidRDefault="00F814F7" w:rsidP="00F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Photon</w:t>
      </w:r>
      <w:r>
        <w:rPr>
          <w:rFonts w:ascii="Times New Roman" w:hAnsi="Times New Roman" w:cs="Times New Roman"/>
          <w:sz w:val="28"/>
          <w:szCs w:val="28"/>
        </w:rPr>
        <w:t xml:space="preserve"> could represent </w:t>
      </w:r>
      <w:proofErr w:type="spellStart"/>
      <w:r>
        <w:rPr>
          <w:rFonts w:ascii="Times New Roman" w:hAnsi="Times New Roman" w:cs="Times New Roman"/>
          <w:sz w:val="28"/>
          <w:szCs w:val="28"/>
        </w:rPr>
        <w:t>qubit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sphere with linear polarity as theta. circular as phi. by </w:t>
      </w:r>
      <w:r>
        <w:rPr>
          <w:rFonts w:ascii="Times New Roman" w:hAnsi="Times New Roman" w:cs="Times New Roman"/>
          <w:sz w:val="28"/>
          <w:szCs w:val="28"/>
        </w:rPr>
        <w:t>linear and circular polarization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referred as elliptical polarization.</w:t>
      </w:r>
    </w:p>
    <w:p w:rsidR="00F814F7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qbit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state/ base vector, measurement probability / </w:t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bloch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sphere</w:t>
      </w:r>
      <w:r w:rsidR="007C09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C09ED">
        <w:rPr>
          <w:rFonts w:ascii="Times New Roman" w:hAnsi="Times New Roman" w:cs="Times New Roman"/>
          <w:sz w:val="28"/>
          <w:szCs w:val="28"/>
        </w:rPr>
        <w:t>superpozycja</w:t>
      </w:r>
      <w:proofErr w:type="spellEnd"/>
      <w:r w:rsidR="009E3FD1">
        <w:rPr>
          <w:rFonts w:ascii="Times New Roman" w:hAnsi="Times New Roman" w:cs="Times New Roman"/>
          <w:sz w:val="28"/>
          <w:szCs w:val="28"/>
        </w:rPr>
        <w:t xml:space="preserve"> entanglement state</w:t>
      </w:r>
    </w:p>
    <w:p w:rsidR="00F814F7" w:rsidRPr="00F814F7" w:rsidRDefault="00F814F7">
      <w:pPr>
        <w:rPr>
          <w:rFonts w:ascii="Times New Roman" w:hAnsi="Times New Roman" w:cs="Times New Roman"/>
          <w:sz w:val="28"/>
          <w:szCs w:val="28"/>
        </w:rPr>
      </w:pPr>
      <w:r w:rsidRPr="00F814F7">
        <w:rPr>
          <w:rFonts w:ascii="Times New Roman" w:hAnsi="Times New Roman" w:cs="Times New Roman"/>
          <w:sz w:val="28"/>
          <w:szCs w:val="28"/>
        </w:rPr>
        <w:t>outer product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Gates:</w:t>
      </w:r>
    </w:p>
    <w:p w:rsidR="00CE36B9" w:rsidRPr="00A9098E" w:rsidRDefault="00CE36B9">
      <w:pPr>
        <w:rPr>
          <w:rFonts w:ascii="Times New Roman" w:hAnsi="Times New Roman" w:cs="Times New Roman"/>
          <w:b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NOT</w:t>
      </w:r>
      <w:r w:rsidR="00EB2A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2AA6">
        <w:rPr>
          <w:rFonts w:ascii="Times New Roman" w:hAnsi="Times New Roman" w:cs="Times New Roman"/>
          <w:sz w:val="28"/>
          <w:szCs w:val="28"/>
        </w:rPr>
        <w:t>pauli</w:t>
      </w:r>
      <w:proofErr w:type="spellEnd"/>
      <w:r w:rsidR="00EB2AA6">
        <w:rPr>
          <w:rFonts w:ascii="Times New Roman" w:hAnsi="Times New Roman" w:cs="Times New Roman"/>
          <w:sz w:val="28"/>
          <w:szCs w:val="28"/>
        </w:rPr>
        <w:t xml:space="preserve"> x gate)</w:t>
      </w:r>
      <w:r w:rsidR="00A9098E">
        <w:rPr>
          <w:rFonts w:ascii="Times New Roman" w:hAnsi="Times New Roman" w:cs="Times New Roman"/>
          <w:sz w:val="28"/>
          <w:szCs w:val="28"/>
        </w:rPr>
        <w:t xml:space="preserve"> </w:t>
      </w:r>
      <w:r w:rsidR="00EB2AA6">
        <w:rPr>
          <w:noProof/>
        </w:rPr>
        <w:drawing>
          <wp:inline distT="0" distB="0" distL="0" distR="0" wp14:anchorId="67A40BFD" wp14:editId="701CA2F8">
            <wp:extent cx="1190625" cy="5429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4F7">
        <w:rPr>
          <w:rFonts w:ascii="Times New Roman" w:hAnsi="Times New Roman" w:cs="Times New Roman"/>
          <w:sz w:val="28"/>
          <w:szCs w:val="28"/>
        </w:rPr>
        <w:t xml:space="preserve">, </w:t>
      </w:r>
      <w:r w:rsidR="00F814F7" w:rsidRPr="00F814F7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E42CDF" w:rsidRPr="00A9098E" w:rsidRDefault="00E2695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Controled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rotation gate.</w:t>
      </w:r>
      <w:r w:rsidR="00A9098E">
        <w:rPr>
          <w:rFonts w:ascii="Times New Roman" w:hAnsi="Times New Roman" w:cs="Times New Roman"/>
          <w:sz w:val="28"/>
          <w:szCs w:val="28"/>
        </w:rPr>
        <w:t xml:space="preserve"> </w:t>
      </w:r>
      <w:r w:rsidR="00A9098E">
        <w:rPr>
          <w:rFonts w:ascii="Times New Roman" w:hAnsi="Times New Roman" w:cs="Times New Roman"/>
          <w:b/>
          <w:sz w:val="28"/>
          <w:szCs w:val="28"/>
        </w:rPr>
        <w:t>Example:</w:t>
      </w:r>
      <w:r w:rsidR="00A476AA" w:rsidRPr="00A476AA">
        <w:rPr>
          <w:noProof/>
        </w:rPr>
        <w:t xml:space="preserve"> </w:t>
      </w:r>
      <w:r w:rsidR="00A476AA">
        <w:rPr>
          <w:noProof/>
        </w:rPr>
        <w:drawing>
          <wp:inline distT="0" distB="0" distL="0" distR="0" wp14:anchorId="10F20A9B" wp14:editId="68E12946">
            <wp:extent cx="1552575" cy="6381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AA">
        <w:rPr>
          <w:noProof/>
        </w:rPr>
        <w:t xml:space="preserve"> it adds angle phi to base vector one.</w:t>
      </w:r>
    </w:p>
    <w:p w:rsidR="001A7C04" w:rsidRPr="00434054" w:rsidRDefault="00D27BCC" w:rsidP="001A7C04">
      <w:proofErr w:type="spellStart"/>
      <w:r w:rsidRPr="00A9098E">
        <w:rPr>
          <w:rFonts w:ascii="Times New Roman" w:hAnsi="Times New Roman" w:cs="Times New Roman"/>
          <w:sz w:val="28"/>
          <w:szCs w:val="28"/>
        </w:rPr>
        <w:t>Hadamard</w:t>
      </w:r>
      <w:proofErr w:type="spellEnd"/>
      <w:r w:rsidRPr="00A9098E">
        <w:rPr>
          <w:rFonts w:ascii="Times New Roman" w:hAnsi="Times New Roman" w:cs="Times New Roman"/>
          <w:sz w:val="28"/>
          <w:szCs w:val="28"/>
        </w:rPr>
        <w:t xml:space="preserve"> gate</w:t>
      </w:r>
      <w:r w:rsidR="00A9098E">
        <w:rPr>
          <w:rFonts w:ascii="Times New Roman" w:hAnsi="Times New Roman" w:cs="Times New Roman"/>
          <w:sz w:val="28"/>
          <w:szCs w:val="28"/>
        </w:rPr>
        <w:t xml:space="preserve"> here is special cases that are worth to mention 0&gt; = 0&gt;+1&gt;/sqrt2 , 1&gt; = 0&gt; - 1&gt;/sqrt2, </w:t>
      </w:r>
      <w:r w:rsidR="00434054">
        <w:t>H(H)</w:t>
      </w:r>
    </w:p>
    <w:p w:rsidR="00D27BCC" w:rsidRDefault="001A7C04" w:rsidP="001A7C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098E">
        <w:rPr>
          <w:rFonts w:ascii="Times New Roman" w:hAnsi="Times New Roman" w:cs="Times New Roman"/>
          <w:sz w:val="28"/>
          <w:szCs w:val="28"/>
        </w:rPr>
        <w:t>preservationn</w:t>
      </w:r>
      <w:proofErr w:type="spellEnd"/>
      <w:r w:rsidRPr="00A9098E">
        <w:rPr>
          <w:rFonts w:ascii="Times New Roman" w:hAnsi="Times New Roman" w:cs="Times New Roman"/>
          <w:sz w:val="28"/>
          <w:szCs w:val="28"/>
        </w:rPr>
        <w:t xml:space="preserve"> inner product</w:t>
      </w:r>
      <w:r w:rsidR="00F07D76" w:rsidRPr="00A9098E">
        <w:rPr>
          <w:rFonts w:ascii="Times New Roman" w:hAnsi="Times New Roman" w:cs="Times New Roman"/>
          <w:sz w:val="28"/>
          <w:szCs w:val="28"/>
        </w:rPr>
        <w:t xml:space="preserve">, </w:t>
      </w:r>
      <w:r w:rsidRPr="00A9098E">
        <w:rPr>
          <w:rFonts w:ascii="Times New Roman" w:hAnsi="Times New Roman" w:cs="Times New Roman"/>
          <w:sz w:val="28"/>
          <w:szCs w:val="28"/>
        </w:rPr>
        <w:t>reversible</w:t>
      </w:r>
    </w:p>
    <w:p w:rsidR="00CA1BF7" w:rsidRPr="00A9098E" w:rsidRDefault="009A7E2D" w:rsidP="001A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couldn’t use any kind of matrix, because quantum rules limited us that transf</w:t>
      </w:r>
      <w:r>
        <w:rPr>
          <w:rFonts w:ascii="Times New Roman" w:hAnsi="Times New Roman" w:cs="Times New Roman"/>
          <w:sz w:val="28"/>
          <w:szCs w:val="28"/>
        </w:rPr>
        <w:t>ormation have to preserve norm. so th</w:t>
      </w:r>
      <w:r w:rsidR="00CA1BF7">
        <w:rPr>
          <w:rFonts w:ascii="Times New Roman" w:hAnsi="Times New Roman" w:cs="Times New Roman"/>
          <w:sz w:val="28"/>
          <w:szCs w:val="28"/>
        </w:rPr>
        <w:t>e matrices which we a</w:t>
      </w:r>
      <w:r>
        <w:rPr>
          <w:rFonts w:ascii="Times New Roman" w:hAnsi="Times New Roman" w:cs="Times New Roman"/>
          <w:sz w:val="28"/>
          <w:szCs w:val="28"/>
        </w:rPr>
        <w:t>re using, are unitary matrices</w:t>
      </w:r>
      <w:r w:rsidR="00CA1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could be used to represent realizable </w:t>
      </w:r>
      <w:r w:rsidR="00CA1BF7">
        <w:rPr>
          <w:rFonts w:ascii="Times New Roman" w:hAnsi="Times New Roman" w:cs="Times New Roman"/>
          <w:sz w:val="28"/>
          <w:szCs w:val="28"/>
        </w:rPr>
        <w:t xml:space="preserve"> transformation. </w:t>
      </w:r>
    </w:p>
    <w:p w:rsidR="00FF021C" w:rsidRDefault="00C02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matrices looks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easy, bu</w:t>
      </w:r>
      <w:r w:rsidRPr="00C0236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of course not every </w:t>
      </w:r>
      <w:r w:rsidRPr="00C02361">
        <w:rPr>
          <w:rFonts w:ascii="Times New Roman" w:hAnsi="Times New Roman" w:cs="Times New Roman"/>
          <w:sz w:val="28"/>
          <w:szCs w:val="28"/>
        </w:rPr>
        <w:t xml:space="preserve">simple matrix </w:t>
      </w:r>
      <w:r>
        <w:rPr>
          <w:rFonts w:ascii="Times New Roman" w:hAnsi="Times New Roman" w:cs="Times New Roman"/>
          <w:sz w:val="28"/>
          <w:szCs w:val="28"/>
        </w:rPr>
        <w:t>could</w:t>
      </w:r>
      <w:r w:rsidR="009A3B69">
        <w:rPr>
          <w:rFonts w:ascii="Times New Roman" w:hAnsi="Times New Roman" w:cs="Times New Roman"/>
          <w:sz w:val="28"/>
          <w:szCs w:val="28"/>
        </w:rPr>
        <w:t xml:space="preserve"> be implemented as quantum gate.</w:t>
      </w:r>
      <w:r w:rsidRPr="00C02361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It should preserve norm, it is </w:t>
      </w:r>
      <w:r w:rsidR="00FF021C">
        <w:rPr>
          <w:rFonts w:ascii="Times New Roman" w:hAnsi="Times New Roman" w:cs="Times New Roman"/>
          <w:sz w:val="28"/>
          <w:szCs w:val="28"/>
        </w:rPr>
        <w:t xml:space="preserve">just a </w:t>
      </w:r>
      <w:r w:rsidR="00281B10">
        <w:rPr>
          <w:rFonts w:ascii="Times New Roman" w:hAnsi="Times New Roman" w:cs="Times New Roman"/>
          <w:sz w:val="28"/>
          <w:szCs w:val="28"/>
        </w:rPr>
        <w:t>simple quantum</w:t>
      </w:r>
      <w:r w:rsidR="00FF021C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rule </w:t>
      </w:r>
      <w:r w:rsidR="00FF021C">
        <w:rPr>
          <w:rFonts w:ascii="Times New Roman" w:hAnsi="Times New Roman" w:cs="Times New Roman"/>
          <w:sz w:val="28"/>
          <w:szCs w:val="28"/>
        </w:rPr>
        <w:t>Unitary matrices meet the requirement.</w:t>
      </w:r>
    </w:p>
    <w:p w:rsidR="00EF547D" w:rsidRDefault="00FF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definition: </w:t>
      </w:r>
      <w:r w:rsidR="000C3810">
        <w:rPr>
          <w:rFonts w:ascii="Times New Roman" w:hAnsi="Times New Roman" w:cs="Times New Roman"/>
          <w:sz w:val="28"/>
          <w:szCs w:val="28"/>
        </w:rPr>
        <w:t>U is</w:t>
      </w:r>
      <w:r>
        <w:rPr>
          <w:rFonts w:ascii="Times New Roman" w:hAnsi="Times New Roman" w:cs="Times New Roman"/>
          <w:sz w:val="28"/>
          <w:szCs w:val="28"/>
        </w:rPr>
        <w:t xml:space="preserve"> an unitary mat</w:t>
      </w:r>
      <w:r w:rsidR="00281B1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ix if</w:t>
      </w:r>
      <w:r w:rsidR="000C3810">
        <w:rPr>
          <w:rFonts w:ascii="Times New Roman" w:hAnsi="Times New Roman" w:cs="Times New Roman"/>
          <w:sz w:val="28"/>
          <w:szCs w:val="28"/>
        </w:rPr>
        <w:t xml:space="preserve">: UU* = U*U = I. </w:t>
      </w:r>
      <w:r w:rsidR="00EF547D">
        <w:rPr>
          <w:rFonts w:ascii="Times New Roman" w:hAnsi="Times New Roman" w:cs="Times New Roman"/>
          <w:sz w:val="28"/>
          <w:szCs w:val="28"/>
        </w:rPr>
        <w:t xml:space="preserve">I will explain it. </w:t>
      </w:r>
      <w:proofErr w:type="spellStart"/>
      <w:r w:rsidR="009A7E2D">
        <w:rPr>
          <w:rFonts w:ascii="Times New Roman" w:hAnsi="Times New Roman" w:cs="Times New Roman"/>
          <w:sz w:val="28"/>
          <w:szCs w:val="28"/>
        </w:rPr>
        <w:t>Hermitian</w:t>
      </w:r>
      <w:proofErr w:type="spellEnd"/>
      <w:r w:rsidR="009A7E2D">
        <w:rPr>
          <w:rFonts w:ascii="Times New Roman" w:hAnsi="Times New Roman" w:cs="Times New Roman"/>
          <w:sz w:val="28"/>
          <w:szCs w:val="28"/>
        </w:rPr>
        <w:t xml:space="preserve"> </w:t>
      </w:r>
      <w:r w:rsidR="000C3810">
        <w:rPr>
          <w:rFonts w:ascii="Times New Roman" w:hAnsi="Times New Roman" w:cs="Times New Roman"/>
          <w:sz w:val="28"/>
          <w:szCs w:val="28"/>
        </w:rPr>
        <w:t>conjugate</w:t>
      </w:r>
      <w:r w:rsidR="009A7E2D">
        <w:rPr>
          <w:rFonts w:ascii="Times New Roman" w:hAnsi="Times New Roman" w:cs="Times New Roman"/>
          <w:sz w:val="28"/>
          <w:szCs w:val="28"/>
        </w:rPr>
        <w:t xml:space="preserve"> </w:t>
      </w:r>
      <w:r w:rsidR="000C3810">
        <w:rPr>
          <w:rFonts w:ascii="Times New Roman" w:hAnsi="Times New Roman" w:cs="Times New Roman"/>
          <w:sz w:val="28"/>
          <w:szCs w:val="28"/>
        </w:rPr>
        <w:t xml:space="preserve"> identity</w:t>
      </w:r>
      <w:r w:rsidR="009A7E2D">
        <w:rPr>
          <w:rFonts w:ascii="Times New Roman" w:hAnsi="Times New Roman" w:cs="Times New Roman"/>
          <w:sz w:val="28"/>
          <w:szCs w:val="28"/>
        </w:rPr>
        <w:t xml:space="preserve"> matrix</w:t>
      </w:r>
      <w:r w:rsidR="000C3810">
        <w:rPr>
          <w:rFonts w:ascii="Times New Roman" w:hAnsi="Times New Roman" w:cs="Times New Roman"/>
          <w:sz w:val="28"/>
          <w:szCs w:val="28"/>
        </w:rPr>
        <w:t>.</w:t>
      </w:r>
    </w:p>
    <w:p w:rsidR="00281B10" w:rsidRDefault="000C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could be proved that </w:t>
      </w:r>
      <w:r w:rsidR="00281B10">
        <w:rPr>
          <w:rFonts w:ascii="Times New Roman" w:hAnsi="Times New Roman" w:cs="Times New Roman"/>
          <w:sz w:val="28"/>
          <w:szCs w:val="28"/>
        </w:rPr>
        <w:t xml:space="preserve">linear transformation </w:t>
      </w:r>
      <w:r>
        <w:rPr>
          <w:rFonts w:ascii="Times New Roman" w:hAnsi="Times New Roman" w:cs="Times New Roman"/>
          <w:sz w:val="28"/>
          <w:szCs w:val="28"/>
        </w:rPr>
        <w:t>U full fill norm preservation requirement</w:t>
      </w:r>
      <w:r w:rsidR="00281B10">
        <w:rPr>
          <w:rFonts w:ascii="Times New Roman" w:hAnsi="Times New Roman" w:cs="Times New Roman"/>
          <w:sz w:val="28"/>
          <w:szCs w:val="28"/>
        </w:rPr>
        <w:t>.</w:t>
      </w:r>
    </w:p>
    <w:p w:rsidR="000C2560" w:rsidRDefault="000C2560">
      <w:pPr>
        <w:rPr>
          <w:rFonts w:ascii="Times New Roman" w:hAnsi="Times New Roman" w:cs="Times New Roman"/>
          <w:sz w:val="28"/>
          <w:szCs w:val="28"/>
        </w:rPr>
      </w:pPr>
    </w:p>
    <w:p w:rsidR="00C4574F" w:rsidRDefault="004A41BD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example: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96A1F">
        <w:rPr>
          <w:rFonts w:ascii="Arial" w:hAnsi="Arial" w:cs="Arial"/>
          <w:color w:val="222222"/>
          <w:sz w:val="21"/>
          <w:szCs w:val="21"/>
          <w:shd w:val="clear" w:color="auto" w:fill="FFFFFF"/>
        </w:rPr>
        <w:t>two unitary</w:t>
      </w:r>
      <w:r w:rsidR="00DE6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transform</w:t>
      </w:r>
      <w:r w:rsidR="008A1F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620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 also unitary transform</w:t>
      </w:r>
      <w:r w:rsidR="009E3FD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- H*(CRG*(CRG(H))</w:t>
      </w:r>
    </w:p>
    <w:p w:rsidR="008A1FA1" w:rsidRDefault="008A1F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F547D" w:rsidRDefault="00EF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also another</w:t>
      </w:r>
      <w:r w:rsidR="009A7E2D">
        <w:rPr>
          <w:rFonts w:ascii="Times New Roman" w:hAnsi="Times New Roman" w:cs="Times New Roman"/>
          <w:sz w:val="28"/>
          <w:szCs w:val="28"/>
        </w:rPr>
        <w:t xml:space="preserve"> quantum </w:t>
      </w:r>
      <w:r>
        <w:rPr>
          <w:rFonts w:ascii="Times New Roman" w:hAnsi="Times New Roman" w:cs="Times New Roman"/>
          <w:sz w:val="28"/>
          <w:szCs w:val="28"/>
        </w:rPr>
        <w:t xml:space="preserve">rule, it is no cloning theorem, which </w:t>
      </w:r>
      <w:r w:rsidRPr="00EF547D">
        <w:rPr>
          <w:rFonts w:ascii="Times New Roman" w:hAnsi="Times New Roman" w:cs="Times New Roman"/>
          <w:sz w:val="28"/>
          <w:szCs w:val="28"/>
        </w:rPr>
        <w:t>states that it is impossible to create an identical copy of an arbitrary unknown </w:t>
      </w:r>
      <w:hyperlink r:id="rId11" w:tooltip="Quantum state" w:history="1">
        <w:r w:rsidRPr="00EF547D">
          <w:rPr>
            <w:rFonts w:ascii="Times New Roman" w:hAnsi="Times New Roman" w:cs="Times New Roman"/>
            <w:sz w:val="28"/>
            <w:szCs w:val="28"/>
          </w:rPr>
          <w:t>quantum state</w:t>
        </w:r>
      </w:hyperlink>
      <w:r w:rsidRPr="00EF547D">
        <w:rPr>
          <w:rFonts w:ascii="Times New Roman" w:hAnsi="Times New Roman" w:cs="Times New Roman"/>
          <w:sz w:val="28"/>
          <w:szCs w:val="28"/>
        </w:rPr>
        <w:t>.</w:t>
      </w:r>
    </w:p>
    <w:p w:rsidR="00EF547D" w:rsidRDefault="00EF547D">
      <w:pPr>
        <w:rPr>
          <w:rFonts w:ascii="Times New Roman" w:hAnsi="Times New Roman" w:cs="Times New Roman"/>
          <w:sz w:val="28"/>
          <w:szCs w:val="28"/>
        </w:rPr>
      </w:pPr>
    </w:p>
    <w:p w:rsidR="00F07D76" w:rsidRDefault="00EF54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Uncomputing</w:t>
      </w:r>
      <w:proofErr w:type="spellEnd"/>
      <w:r>
        <w:rPr>
          <w:rFonts w:ascii="Times New Roman" w:hAnsi="Times New Roman" w:cs="Times New Roman"/>
          <w:sz w:val="28"/>
          <w:szCs w:val="28"/>
        </w:rPr>
        <w:t>…?</w:t>
      </w:r>
    </w:p>
    <w:p w:rsidR="007C09ED" w:rsidRPr="007C09ED" w:rsidRDefault="007E2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91F87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Grover search</w:t>
      </w:r>
      <w:r w:rsidR="004A7011">
        <w:rPr>
          <w:rFonts w:ascii="Times New Roman" w:hAnsi="Times New Roman" w:cs="Times New Roman"/>
          <w:sz w:val="28"/>
          <w:szCs w:val="28"/>
        </w:rPr>
        <w:t>:</w:t>
      </w:r>
    </w:p>
    <w:p w:rsidR="009A7E2D" w:rsidRPr="009A7E2D" w:rsidRDefault="009A7E2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Here is Grover database search algorithm</w:t>
      </w:r>
    </w:p>
    <w:p w:rsidR="009A7E2D" w:rsidRDefault="009A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sz w:val="28"/>
          <w:szCs w:val="28"/>
        </w:rPr>
        <w:t>quantum bits and quantum secrets</w:t>
      </w:r>
    </w:p>
    <w:p w:rsidR="009A7E2D" w:rsidRPr="009A7E2D" w:rsidRDefault="009A7E2D">
      <w:pPr>
        <w:rPr>
          <w:rFonts w:ascii="Times New Roman" w:hAnsi="Times New Roman" w:cs="Times New Roman"/>
          <w:sz w:val="28"/>
          <w:szCs w:val="28"/>
        </w:rPr>
      </w:pPr>
    </w:p>
    <w:p w:rsidR="00191F87" w:rsidRDefault="00191F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Grover diffusion operator.</w:t>
      </w:r>
      <w:r w:rsidR="00E2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|s&gt;&lt;s| - I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|s&gt;&lt;s|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outer product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operator, simple proof:</w:t>
      </w:r>
    </w:p>
    <w:p w:rsidR="007C09ED" w:rsidRDefault="00A71E41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12" w:anchor="Description_of_U.CF.89" w:history="1">
        <w:r w:rsidR="007C09ED" w:rsidRPr="007030AA">
          <w:rPr>
            <w:rStyle w:val="Hipercze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https://en.wikipedia.org/wiki/Grover%27s_algorithm#Description_of_U.CF.89</w:t>
        </w:r>
      </w:hyperlink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fig 2.15 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Inversion about the mean – quantum computing devices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Goong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p. 68 fig 2.16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prawdopodobienstwo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dla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qitów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?,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zlozonosc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O(1) ??</w:t>
      </w:r>
    </w:p>
    <w:p w:rsidR="00845D2F" w:rsidRDefault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Liczba iteracji &gt;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sqrt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(N) nie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zwieksza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precyzji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lecz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zmniejsza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71E41" w:rsidRDefault="00A71E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71E41" w:rsidRDefault="00A71E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Before we attempt to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algorithm I would like to present some group theory:</w:t>
      </w:r>
    </w:p>
    <w:p w:rsidR="00281922" w:rsidRPr="00A71E41" w:rsidRDefault="00E42C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A71E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Grupa z względnie pierwszych z N z </w:t>
      </w:r>
      <w:proofErr w:type="spellStart"/>
      <w:r w:rsidRPr="00A71E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mod</w:t>
      </w:r>
      <w:proofErr w:type="spellEnd"/>
      <w:r w:rsidRPr="00A71E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(N), r</w:t>
      </w:r>
      <w:r w:rsidR="00845D2F" w:rsidRPr="00A71E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ząd </w:t>
      </w:r>
      <w:r w:rsidRPr="00A71E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grupy, może jakiś dowód</w:t>
      </w:r>
    </w:p>
    <w:p w:rsidR="00281922" w:rsidRP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Multiplicative group of integers modulo n</w:t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4F56921D" wp14:editId="50D2A23B">
            <wp:extent cx="5943600" cy="615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br/>
      </w:r>
      <w:bookmarkStart w:id="0" w:name="_GoBack"/>
      <w:bookmarkEnd w:id="0"/>
      <w:r w:rsidR="00281922">
        <w:rPr>
          <w:noProof/>
        </w:rPr>
        <w:drawing>
          <wp:inline distT="0" distB="0" distL="0" distR="0" wp14:anchorId="29C6F4AD" wp14:editId="633A2B0C">
            <wp:extent cx="5943600" cy="16338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A71E41" w:rsidRPr="00281922" w:rsidRDefault="00A71E41" w:rsidP="00A71E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845D2F" w:rsidRP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qft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continued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fraction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, dlaczego nie maksymalna wartość?</w:t>
      </w:r>
    </w:p>
    <w:p w:rsidR="004A7011" w:rsidRPr="00845D2F" w:rsidRDefault="004A7011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4A7011" w:rsidRPr="0084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CE"/>
    <w:rsid w:val="000C2560"/>
    <w:rsid w:val="000C3810"/>
    <w:rsid w:val="00191F87"/>
    <w:rsid w:val="001A7C04"/>
    <w:rsid w:val="001C68F5"/>
    <w:rsid w:val="00281922"/>
    <w:rsid w:val="00281B10"/>
    <w:rsid w:val="002D70E8"/>
    <w:rsid w:val="00360035"/>
    <w:rsid w:val="00396A1F"/>
    <w:rsid w:val="00434054"/>
    <w:rsid w:val="004A41BD"/>
    <w:rsid w:val="004A7011"/>
    <w:rsid w:val="005B37D8"/>
    <w:rsid w:val="00686786"/>
    <w:rsid w:val="006A5852"/>
    <w:rsid w:val="00740BCE"/>
    <w:rsid w:val="007C09ED"/>
    <w:rsid w:val="007E211F"/>
    <w:rsid w:val="00845D2F"/>
    <w:rsid w:val="008A1FA1"/>
    <w:rsid w:val="009A3B69"/>
    <w:rsid w:val="009A7E2D"/>
    <w:rsid w:val="009E3FD1"/>
    <w:rsid w:val="00A31007"/>
    <w:rsid w:val="00A476AA"/>
    <w:rsid w:val="00A71E41"/>
    <w:rsid w:val="00A9098E"/>
    <w:rsid w:val="00B95EBF"/>
    <w:rsid w:val="00C02361"/>
    <w:rsid w:val="00C12F4B"/>
    <w:rsid w:val="00C4574F"/>
    <w:rsid w:val="00CA1BF7"/>
    <w:rsid w:val="00CE36B9"/>
    <w:rsid w:val="00D27BCC"/>
    <w:rsid w:val="00DB445A"/>
    <w:rsid w:val="00DC2558"/>
    <w:rsid w:val="00DE6209"/>
    <w:rsid w:val="00E26958"/>
    <w:rsid w:val="00E42CDF"/>
    <w:rsid w:val="00EB2AA6"/>
    <w:rsid w:val="00EF547D"/>
    <w:rsid w:val="00F07D76"/>
    <w:rsid w:val="00F37DC7"/>
    <w:rsid w:val="00F814F7"/>
    <w:rsid w:val="00FB041C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1F9D-36F7-4485-8877-241AE7D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1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4A7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A70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4A7011"/>
  </w:style>
  <w:style w:type="character" w:customStyle="1" w:styleId="texhtml">
    <w:name w:val="texhtml"/>
    <w:basedOn w:val="Domylnaczcionkaakapitu"/>
    <w:rsid w:val="004A7011"/>
  </w:style>
  <w:style w:type="character" w:styleId="Hipercze">
    <w:name w:val="Hyperlink"/>
    <w:basedOn w:val="Domylnaczcionkaakapitu"/>
    <w:uiPriority w:val="99"/>
    <w:unhideWhenUsed/>
    <w:rsid w:val="007C09ED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81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Grover%27s_algorith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Quantum_sta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6E377-5234-49B6-83B2-A71D6548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25</cp:revision>
  <dcterms:created xsi:type="dcterms:W3CDTF">2017-11-27T20:52:00Z</dcterms:created>
  <dcterms:modified xsi:type="dcterms:W3CDTF">2017-12-04T03:33:00Z</dcterms:modified>
</cp:coreProperties>
</file>