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F70EC" w14:textId="77777777" w:rsidR="009966F3" w:rsidRPr="0023761B" w:rsidRDefault="0036347A">
      <w:pPr>
        <w:pStyle w:val="Heading1"/>
      </w:pPr>
      <w:bookmarkStart w:id="0" w:name="_heading=h.gjdgxs" w:colFirst="0" w:colLast="0"/>
      <w:bookmarkEnd w:id="0"/>
      <w:r w:rsidRPr="0023761B">
        <w:t>DAD 220 Cardinality and Targeted Data Template</w:t>
      </w:r>
    </w:p>
    <w:p w14:paraId="5DCBF8F5" w14:textId="77777777" w:rsidR="009966F3" w:rsidRPr="0023761B" w:rsidRDefault="009966F3">
      <w:pPr>
        <w:spacing w:line="240" w:lineRule="auto"/>
        <w:rPr>
          <w:rFonts w:ascii="Calibri" w:eastAsia="Calibri" w:hAnsi="Calibri" w:cs="Calibri"/>
        </w:rPr>
      </w:pPr>
    </w:p>
    <w:p w14:paraId="751AA611" w14:textId="77777777" w:rsidR="009966F3" w:rsidRPr="0023761B" w:rsidRDefault="0036347A">
      <w:pPr>
        <w:spacing w:line="240" w:lineRule="auto"/>
        <w:rPr>
          <w:rFonts w:ascii="Calibri" w:eastAsia="Calibri" w:hAnsi="Calibri" w:cs="Calibri"/>
        </w:rPr>
      </w:pPr>
      <w:r w:rsidRPr="0023761B">
        <w:rPr>
          <w:rFonts w:ascii="Calibri" w:eastAsia="Calibri" w:hAnsi="Calibri" w:cs="Calibri"/>
        </w:rPr>
        <w:t>Replace the bracketed text in this template with your screenshots and responses to the Module Four Lab for submission, grading, and feedback. Screenshots should be sized to approximately one quarter of a page. Written responses should be in complete sentences. Rename this document by adding your last name to the file name before you submit.</w:t>
      </w:r>
    </w:p>
    <w:p w14:paraId="1A61DCEE" w14:textId="77777777" w:rsidR="009966F3" w:rsidRPr="0023761B" w:rsidRDefault="009966F3">
      <w:pPr>
        <w:spacing w:line="240" w:lineRule="auto"/>
        <w:rPr>
          <w:rFonts w:ascii="Calibri" w:eastAsia="Calibri" w:hAnsi="Calibri" w:cs="Calibri"/>
        </w:rPr>
      </w:pPr>
    </w:p>
    <w:p w14:paraId="37654897" w14:textId="77777777" w:rsidR="009966F3" w:rsidRPr="0023761B" w:rsidRDefault="0036347A">
      <w:pPr>
        <w:numPr>
          <w:ilvl w:val="0"/>
          <w:numId w:val="1"/>
        </w:numPr>
        <w:spacing w:line="240" w:lineRule="auto"/>
        <w:rPr>
          <w:rFonts w:ascii="Calibri" w:eastAsia="Calibri" w:hAnsi="Calibri" w:cs="Calibri"/>
        </w:rPr>
      </w:pPr>
      <w:r w:rsidRPr="0023761B">
        <w:rPr>
          <w:rFonts w:ascii="Calibri" w:eastAsia="Calibri" w:hAnsi="Calibri" w:cs="Calibri"/>
          <w:b/>
        </w:rPr>
        <w:t xml:space="preserve">Retrieve employee tuples </w:t>
      </w:r>
      <w:r w:rsidRPr="0023761B">
        <w:rPr>
          <w:rFonts w:ascii="Calibri" w:eastAsia="Calibri" w:hAnsi="Calibri" w:cs="Calibri"/>
        </w:rPr>
        <w:t xml:space="preserve">and </w:t>
      </w:r>
      <w:r w:rsidRPr="0023761B">
        <w:rPr>
          <w:rFonts w:ascii="Calibri" w:eastAsia="Calibri" w:hAnsi="Calibri" w:cs="Calibri"/>
          <w:b/>
        </w:rPr>
        <w:t>identify the number of employees in San Francisco and New York.</w:t>
      </w:r>
    </w:p>
    <w:p w14:paraId="439E9030" w14:textId="1C11221D" w:rsidR="009966F3" w:rsidRPr="0023761B" w:rsidRDefault="0036347A">
      <w:pPr>
        <w:numPr>
          <w:ilvl w:val="1"/>
          <w:numId w:val="1"/>
        </w:numPr>
        <w:spacing w:line="240" w:lineRule="auto"/>
        <w:rPr>
          <w:rFonts w:ascii="Calibri" w:eastAsia="Calibri" w:hAnsi="Calibri" w:cs="Calibri"/>
        </w:rPr>
      </w:pPr>
      <w:r w:rsidRPr="0023761B">
        <w:rPr>
          <w:rFonts w:ascii="Calibri" w:eastAsia="Calibri" w:hAnsi="Calibri" w:cs="Calibri"/>
        </w:rPr>
        <w:t>[</w:t>
      </w:r>
      <w:r w:rsidR="00831BD7">
        <w:rPr>
          <w:rFonts w:ascii="Calibri" w:eastAsia="Calibri" w:hAnsi="Calibri" w:cs="Calibri"/>
          <w:noProof/>
        </w:rPr>
        <w:drawing>
          <wp:inline distT="0" distB="0" distL="0" distR="0" wp14:anchorId="06C5B430" wp14:editId="53613D30">
            <wp:extent cx="4997911"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2042" cy="2478547"/>
                    </a:xfrm>
                    <a:prstGeom prst="rect">
                      <a:avLst/>
                    </a:prstGeom>
                    <a:noFill/>
                    <a:ln>
                      <a:noFill/>
                    </a:ln>
                  </pic:spPr>
                </pic:pic>
              </a:graphicData>
            </a:graphic>
          </wp:inline>
        </w:drawing>
      </w:r>
      <w:r w:rsidRPr="0023761B">
        <w:rPr>
          <w:rFonts w:ascii="Calibri" w:eastAsia="Calibri" w:hAnsi="Calibri" w:cs="Calibri"/>
        </w:rPr>
        <w:t>]</w:t>
      </w:r>
    </w:p>
    <w:p w14:paraId="350E5848" w14:textId="77777777" w:rsidR="009966F3" w:rsidRPr="0023761B" w:rsidRDefault="009966F3">
      <w:pPr>
        <w:spacing w:line="240" w:lineRule="auto"/>
        <w:ind w:left="1440"/>
        <w:rPr>
          <w:rFonts w:ascii="Calibri" w:eastAsia="Calibri" w:hAnsi="Calibri" w:cs="Calibri"/>
        </w:rPr>
      </w:pPr>
    </w:p>
    <w:p w14:paraId="025D89A4" w14:textId="77777777" w:rsidR="009966F3" w:rsidRPr="0023761B" w:rsidRDefault="0036347A">
      <w:pPr>
        <w:numPr>
          <w:ilvl w:val="0"/>
          <w:numId w:val="1"/>
        </w:numPr>
        <w:spacing w:line="240" w:lineRule="auto"/>
        <w:rPr>
          <w:rFonts w:ascii="Calibri" w:eastAsia="Calibri" w:hAnsi="Calibri" w:cs="Calibri"/>
        </w:rPr>
      </w:pPr>
      <w:r w:rsidRPr="0023761B">
        <w:rPr>
          <w:rFonts w:ascii="Calibri" w:eastAsia="Calibri" w:hAnsi="Calibri" w:cs="Calibri"/>
          <w:b/>
        </w:rPr>
        <w:t>Retrieve order details</w:t>
      </w:r>
      <w:r w:rsidRPr="0023761B">
        <w:rPr>
          <w:rFonts w:ascii="Calibri" w:eastAsia="Calibri" w:hAnsi="Calibri" w:cs="Calibri"/>
        </w:rPr>
        <w:t xml:space="preserve"> for </w:t>
      </w:r>
      <w:proofErr w:type="spellStart"/>
      <w:r w:rsidRPr="0023761B">
        <w:rPr>
          <w:rFonts w:ascii="Calibri" w:eastAsia="Calibri" w:hAnsi="Calibri" w:cs="Calibri"/>
        </w:rPr>
        <w:t>orderNumber</w:t>
      </w:r>
      <w:proofErr w:type="spellEnd"/>
      <w:r w:rsidRPr="0023761B">
        <w:rPr>
          <w:rFonts w:ascii="Calibri" w:eastAsia="Calibri" w:hAnsi="Calibri" w:cs="Calibri"/>
        </w:rPr>
        <w:t xml:space="preserve"> 10330, 10338, and 10194 and </w:t>
      </w:r>
      <w:r w:rsidRPr="0023761B">
        <w:rPr>
          <w:rFonts w:ascii="Calibri" w:eastAsia="Calibri" w:hAnsi="Calibri" w:cs="Calibri"/>
          <w:b/>
        </w:rPr>
        <w:t>identify what type of cardinality this represents in the entity relationship model.</w:t>
      </w:r>
    </w:p>
    <w:p w14:paraId="597616FE" w14:textId="5264F64C" w:rsidR="009966F3" w:rsidRPr="0023761B" w:rsidRDefault="0036347A">
      <w:pPr>
        <w:numPr>
          <w:ilvl w:val="1"/>
          <w:numId w:val="1"/>
        </w:numPr>
        <w:spacing w:line="240" w:lineRule="auto"/>
        <w:rPr>
          <w:rFonts w:ascii="Calibri" w:eastAsia="Calibri" w:hAnsi="Calibri" w:cs="Calibri"/>
        </w:rPr>
      </w:pPr>
      <w:r w:rsidRPr="0023761B">
        <w:rPr>
          <w:rFonts w:ascii="Calibri" w:eastAsia="Calibri" w:hAnsi="Calibri" w:cs="Calibri"/>
        </w:rPr>
        <w:t>[</w:t>
      </w:r>
      <w:r w:rsidR="00831BD7">
        <w:rPr>
          <w:rFonts w:ascii="Calibri" w:eastAsia="Calibri" w:hAnsi="Calibri" w:cs="Calibri"/>
          <w:noProof/>
        </w:rPr>
        <w:drawing>
          <wp:inline distT="0" distB="0" distL="0" distR="0" wp14:anchorId="7C5605B0" wp14:editId="5A6F1590">
            <wp:extent cx="4960620" cy="2735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8327" cy="2739830"/>
                    </a:xfrm>
                    <a:prstGeom prst="rect">
                      <a:avLst/>
                    </a:prstGeom>
                    <a:noFill/>
                    <a:ln>
                      <a:noFill/>
                    </a:ln>
                  </pic:spPr>
                </pic:pic>
              </a:graphicData>
            </a:graphic>
          </wp:inline>
        </w:drawing>
      </w:r>
      <w:r w:rsidRPr="0023761B">
        <w:rPr>
          <w:rFonts w:ascii="Calibri" w:eastAsia="Calibri" w:hAnsi="Calibri" w:cs="Calibri"/>
        </w:rPr>
        <w:t>]</w:t>
      </w:r>
    </w:p>
    <w:p w14:paraId="225CF3E1" w14:textId="2DE83DF6" w:rsidR="009966F3" w:rsidRPr="0023761B" w:rsidRDefault="00990BB1">
      <w:pPr>
        <w:numPr>
          <w:ilvl w:val="1"/>
          <w:numId w:val="1"/>
        </w:numPr>
        <w:spacing w:line="240" w:lineRule="auto"/>
        <w:rPr>
          <w:rFonts w:ascii="Calibri" w:eastAsia="Calibri" w:hAnsi="Calibri" w:cs="Calibri"/>
        </w:rPr>
      </w:pPr>
      <w:r w:rsidRPr="00990BB1">
        <w:rPr>
          <w:rFonts w:ascii="Calibri" w:eastAsia="Calibri" w:hAnsi="Calibri" w:cs="Calibri"/>
          <w:noProof/>
        </w:rPr>
        <w:lastRenderedPageBreak/>
        <mc:AlternateContent>
          <mc:Choice Requires="wps">
            <w:drawing>
              <wp:anchor distT="45720" distB="45720" distL="114300" distR="114300" simplePos="0" relativeHeight="251664384" behindDoc="0" locked="0" layoutInCell="1" allowOverlap="1" wp14:anchorId="419DC828" wp14:editId="17D0F4C5">
                <wp:simplePos x="0" y="0"/>
                <wp:positionH relativeFrom="column">
                  <wp:posOffset>3124200</wp:posOffset>
                </wp:positionH>
                <wp:positionV relativeFrom="paragraph">
                  <wp:posOffset>2564765</wp:posOffset>
                </wp:positionV>
                <wp:extent cx="1676400" cy="693420"/>
                <wp:effectExtent l="0" t="0" r="1905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76400" cy="693420"/>
                        </a:xfrm>
                        <a:prstGeom prst="rect">
                          <a:avLst/>
                        </a:prstGeom>
                        <a:solidFill>
                          <a:srgbClr val="FFFFFF"/>
                        </a:solidFill>
                        <a:ln w="9525">
                          <a:solidFill>
                            <a:srgbClr val="000000"/>
                          </a:solidFill>
                          <a:miter lim="800000"/>
                          <a:headEnd/>
                          <a:tailEnd/>
                        </a:ln>
                      </wps:spPr>
                      <wps:txbx>
                        <w:txbxContent>
                          <w:p w14:paraId="6B134FCB" w14:textId="2A929E6F" w:rsidR="00990BB1" w:rsidRDefault="00990BB1">
                            <w:r>
                              <w:t>The cardinality relationship is one-to-many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9DC828" id="_x0000_t202" coordsize="21600,21600" o:spt="202" path="m,l,21600r21600,l21600,xe">
                <v:stroke joinstyle="miter"/>
                <v:path gradientshapeok="t" o:connecttype="rect"/>
              </v:shapetype>
              <v:shape id="Text Box 2" o:spid="_x0000_s1026" type="#_x0000_t202" style="position:absolute;left:0;text-align:left;margin-left:246pt;margin-top:201.95pt;width:132pt;height:54.6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">
                <v:textbox>
                  <w:txbxContent>
                    <w:p w14:paraId="6B134FCB" w14:textId="2A929E6F" w:rsidR="00990BB1" w:rsidRDefault="00990BB1">
                      <w:r>
                        <w:t>The cardinality relationship is one-to-many</w:t>
                      </w:r>
                    </w:p>
                  </w:txbxContent>
                </v:textbox>
                <w10:wrap type="square"/>
              </v:shape>
            </w:pict>
          </mc:Fallback>
        </mc:AlternateContent>
      </w:r>
      <w:r>
        <w:rPr>
          <w:rFonts w:ascii="Calibri" w:eastAsia="Calibri" w:hAnsi="Calibri" w:cs="Calibri"/>
          <w:noProof/>
        </w:rPr>
        <mc:AlternateContent>
          <mc:Choice Requires="wps">
            <w:drawing>
              <wp:anchor distT="0" distB="0" distL="114300" distR="114300" simplePos="0" relativeHeight="251662336" behindDoc="0" locked="0" layoutInCell="1" allowOverlap="1" wp14:anchorId="605FFB3F" wp14:editId="20EB6A9D">
                <wp:simplePos x="0" y="0"/>
                <wp:positionH relativeFrom="column">
                  <wp:posOffset>1912620</wp:posOffset>
                </wp:positionH>
                <wp:positionV relativeFrom="paragraph">
                  <wp:posOffset>1589405</wp:posOffset>
                </wp:positionV>
                <wp:extent cx="998220" cy="342900"/>
                <wp:effectExtent l="57150" t="76200" r="49530" b="95250"/>
                <wp:wrapNone/>
                <wp:docPr id="11" name="Connector: Elbow 11"/>
                <wp:cNvGraphicFramePr/>
                <a:graphic xmlns:a="http://schemas.openxmlformats.org/drawingml/2006/main">
                  <a:graphicData uri="http://schemas.microsoft.com/office/word/2010/wordprocessingShape">
                    <wps:wsp>
                      <wps:cNvCnPr/>
                      <wps:spPr>
                        <a:xfrm flipH="1" flipV="1">
                          <a:off x="0" y="0"/>
                          <a:ext cx="998220" cy="342900"/>
                        </a:xfrm>
                        <a:prstGeom prst="bentConnector3">
                          <a:avLst>
                            <a:gd name="adj1" fmla="val 2862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661EC4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50.6pt;margin-top:125.15pt;width:78.6pt;height:27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" adj="6183" strokecolor="#4f81bd [3204]" strokeweight="2pt">
                <v:stroke endarrow="block"/>
                <v:shadow on="t" color="black" opacity="24903f" origin=",.5" offset="0,.55556mm"/>
              </v:shape>
            </w:pict>
          </mc:Fallback>
        </mc:AlternateContent>
      </w:r>
      <w:r>
        <w:rPr>
          <w:rFonts w:ascii="Calibri" w:eastAsia="Calibri" w:hAnsi="Calibri" w:cs="Calibri"/>
          <w:noProof/>
        </w:rPr>
        <mc:AlternateContent>
          <mc:Choice Requires="wps">
            <w:drawing>
              <wp:anchor distT="0" distB="0" distL="114300" distR="114300" simplePos="0" relativeHeight="251661312" behindDoc="0" locked="0" layoutInCell="1" allowOverlap="1" wp14:anchorId="0894AE16" wp14:editId="584265E0">
                <wp:simplePos x="0" y="0"/>
                <wp:positionH relativeFrom="column">
                  <wp:posOffset>2895600</wp:posOffset>
                </wp:positionH>
                <wp:positionV relativeFrom="paragraph">
                  <wp:posOffset>1711325</wp:posOffset>
                </wp:positionV>
                <wp:extent cx="1912620" cy="4876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1912620" cy="487680"/>
                        </a:xfrm>
                        <a:prstGeom prst="rect">
                          <a:avLst/>
                        </a:prstGeom>
                        <a:solidFill>
                          <a:schemeClr val="lt1"/>
                        </a:solidFill>
                        <a:ln w="6350">
                          <a:solidFill>
                            <a:prstClr val="black"/>
                          </a:solidFill>
                        </a:ln>
                      </wps:spPr>
                      <wps:txbx>
                        <w:txbxContent>
                          <w:p w14:paraId="65062710" w14:textId="7AC8F46F" w:rsidR="00990BB1" w:rsidRDefault="00990BB1">
                            <w:r>
                              <w:t>These symbols mean one (and only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4AE16" id="Text Box 10" o:spid="_x0000_s1027" type="#_x0000_t202" style="position:absolute;left:0;text-align:left;margin-left:228pt;margin-top:134.75pt;width:150.6pt;height:3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" fillcolor="white [3201]" strokeweight=".5pt">
                <v:textbox>
                  <w:txbxContent>
                    <w:p w14:paraId="65062710" w14:textId="7AC8F46F" w:rsidR="00990BB1" w:rsidRDefault="00990BB1">
                      <w:r>
                        <w:t>These symbols mean one (and only one)</w:t>
                      </w:r>
                    </w:p>
                  </w:txbxContent>
                </v:textbox>
              </v:shape>
            </w:pict>
          </mc:Fallback>
        </mc:AlternateContent>
      </w:r>
      <w:r>
        <w:rPr>
          <w:rFonts w:ascii="Calibri" w:eastAsia="Calibri" w:hAnsi="Calibri" w:cs="Calibri"/>
          <w:noProof/>
        </w:rPr>
        <mc:AlternateContent>
          <mc:Choice Requires="wps">
            <w:drawing>
              <wp:anchor distT="0" distB="0" distL="114300" distR="114300" simplePos="0" relativeHeight="251660288" behindDoc="0" locked="0" layoutInCell="1" allowOverlap="1" wp14:anchorId="4E9EB126" wp14:editId="38157046">
                <wp:simplePos x="0" y="0"/>
                <wp:positionH relativeFrom="column">
                  <wp:posOffset>1874520</wp:posOffset>
                </wp:positionH>
                <wp:positionV relativeFrom="paragraph">
                  <wp:posOffset>690245</wp:posOffset>
                </wp:positionV>
                <wp:extent cx="952500" cy="678180"/>
                <wp:effectExtent l="57150" t="38100" r="57150" b="140970"/>
                <wp:wrapNone/>
                <wp:docPr id="9" name="Connector: Elbow 9"/>
                <wp:cNvGraphicFramePr/>
                <a:graphic xmlns:a="http://schemas.openxmlformats.org/drawingml/2006/main">
                  <a:graphicData uri="http://schemas.microsoft.com/office/word/2010/wordprocessingShape">
                    <wps:wsp>
                      <wps:cNvCnPr/>
                      <wps:spPr>
                        <a:xfrm flipH="1">
                          <a:off x="0" y="0"/>
                          <a:ext cx="952500" cy="678180"/>
                        </a:xfrm>
                        <a:prstGeom prst="bentConnector3">
                          <a:avLst>
                            <a:gd name="adj1" fmla="val 2040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1EEDCF0" id="Connector: Elbow 9" o:spid="_x0000_s1026" type="#_x0000_t34" style="position:absolute;margin-left:147.6pt;margin-top:54.35pt;width:75pt;height:53.4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" adj="4406" strokecolor="#4f81bd [3204]" strokeweight="2pt">
                <v:stroke endarrow="block"/>
                <v:shadow on="t" color="black" opacity="24903f" origin=",.5" offset="0,.55556mm"/>
              </v:shape>
            </w:pict>
          </mc:Fallback>
        </mc:AlternateContent>
      </w:r>
      <w:r w:rsidR="002E75E3" w:rsidRPr="002E75E3">
        <w:rPr>
          <w:rFonts w:ascii="Calibri" w:eastAsia="Calibri" w:hAnsi="Calibri" w:cs="Calibri"/>
          <w:noProof/>
        </w:rPr>
        <mc:AlternateContent>
          <mc:Choice Requires="wps">
            <w:drawing>
              <wp:anchor distT="45720" distB="45720" distL="114300" distR="114300" simplePos="0" relativeHeight="251659264" behindDoc="0" locked="0" layoutInCell="1" allowOverlap="1" wp14:anchorId="6CDF84A8" wp14:editId="3BEB3D42">
                <wp:simplePos x="0" y="0"/>
                <wp:positionH relativeFrom="column">
                  <wp:posOffset>2819400</wp:posOffset>
                </wp:positionH>
                <wp:positionV relativeFrom="paragraph">
                  <wp:posOffset>415925</wp:posOffset>
                </wp:positionV>
                <wp:extent cx="2065020" cy="5029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502920"/>
                        </a:xfrm>
                        <a:prstGeom prst="rect">
                          <a:avLst/>
                        </a:prstGeom>
                        <a:solidFill>
                          <a:srgbClr val="FFFFFF"/>
                        </a:solidFill>
                        <a:ln w="9525">
                          <a:solidFill>
                            <a:srgbClr val="000000"/>
                          </a:solidFill>
                          <a:miter lim="800000"/>
                          <a:headEnd/>
                          <a:tailEnd/>
                        </a:ln>
                      </wps:spPr>
                      <wps:txbx>
                        <w:txbxContent>
                          <w:p w14:paraId="15BEE86F" w14:textId="7161E770" w:rsidR="002E75E3" w:rsidRDefault="002E75E3">
                            <w:r>
                              <w:t xml:space="preserve">The O is </w:t>
                            </w:r>
                            <w:r w:rsidR="00990BB1">
                              <w:t>optional,</w:t>
                            </w:r>
                            <w:r>
                              <w:t xml:space="preserve"> and the crow’s foot is many.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F84A8" id="_x0000_s1028" type="#_x0000_t202" style="position:absolute;left:0;text-align:left;margin-left:222pt;margin-top:32.75pt;width:162.6pt;height:3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">
                <v:textbox>
                  <w:txbxContent>
                    <w:p w14:paraId="15BEE86F" w14:textId="7161E770" w:rsidR="002E75E3" w:rsidRDefault="002E75E3">
                      <w:r>
                        <w:t xml:space="preserve">The O is </w:t>
                      </w:r>
                      <w:r w:rsidR="00990BB1">
                        <w:t>optional,</w:t>
                      </w:r>
                      <w:r>
                        <w:t xml:space="preserve"> and the crow’s foot is many.</w:t>
                      </w:r>
                    </w:p>
                  </w:txbxContent>
                </v:textbox>
                <w10:wrap type="square"/>
              </v:shape>
            </w:pict>
          </mc:Fallback>
        </mc:AlternateContent>
      </w:r>
      <w:r w:rsidR="0036347A" w:rsidRPr="0023761B">
        <w:rPr>
          <w:rFonts w:ascii="Calibri" w:eastAsia="Calibri" w:hAnsi="Calibri" w:cs="Calibri"/>
        </w:rPr>
        <w:t>[</w:t>
      </w:r>
      <w:r w:rsidR="002E75E3">
        <w:rPr>
          <w:rFonts w:ascii="Calibri" w:eastAsia="Calibri" w:hAnsi="Calibri" w:cs="Calibri"/>
          <w:noProof/>
        </w:rPr>
        <w:drawing>
          <wp:inline distT="0" distB="0" distL="0" distR="0" wp14:anchorId="2F361656" wp14:editId="3C27D176">
            <wp:extent cx="1638300" cy="3253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3253740"/>
                    </a:xfrm>
                    <a:prstGeom prst="rect">
                      <a:avLst/>
                    </a:prstGeom>
                    <a:noFill/>
                    <a:ln>
                      <a:noFill/>
                    </a:ln>
                  </pic:spPr>
                </pic:pic>
              </a:graphicData>
            </a:graphic>
          </wp:inline>
        </w:drawing>
      </w:r>
      <w:r w:rsidR="0036347A" w:rsidRPr="0023761B">
        <w:rPr>
          <w:rFonts w:ascii="Calibri" w:eastAsia="Calibri" w:hAnsi="Calibri" w:cs="Calibri"/>
        </w:rPr>
        <w:t>]</w:t>
      </w:r>
      <w:r w:rsidR="002E75E3">
        <w:rPr>
          <w:rFonts w:ascii="Calibri" w:eastAsia="Calibri" w:hAnsi="Calibri" w:cs="Calibri"/>
        </w:rPr>
        <w:t xml:space="preserve">                </w:t>
      </w:r>
    </w:p>
    <w:p w14:paraId="6304D4E7" w14:textId="77777777" w:rsidR="009966F3" w:rsidRPr="0023761B" w:rsidRDefault="009966F3">
      <w:pPr>
        <w:spacing w:line="240" w:lineRule="auto"/>
        <w:ind w:left="720"/>
        <w:rPr>
          <w:rFonts w:ascii="Calibri" w:eastAsia="Calibri" w:hAnsi="Calibri" w:cs="Calibri"/>
        </w:rPr>
      </w:pPr>
    </w:p>
    <w:p w14:paraId="4B689DC6" w14:textId="77777777" w:rsidR="009966F3" w:rsidRPr="0023761B" w:rsidRDefault="0036347A">
      <w:pPr>
        <w:numPr>
          <w:ilvl w:val="0"/>
          <w:numId w:val="1"/>
        </w:numPr>
        <w:spacing w:line="240" w:lineRule="auto"/>
        <w:rPr>
          <w:rFonts w:ascii="Calibri" w:eastAsia="Calibri" w:hAnsi="Calibri" w:cs="Calibri"/>
        </w:rPr>
      </w:pPr>
      <w:r w:rsidRPr="0023761B">
        <w:rPr>
          <w:rFonts w:ascii="Calibri" w:eastAsia="Calibri" w:hAnsi="Calibri" w:cs="Calibri"/>
          <w:b/>
        </w:rPr>
        <w:t xml:space="preserve">Delete records </w:t>
      </w:r>
      <w:r w:rsidRPr="0023761B">
        <w:rPr>
          <w:rFonts w:ascii="Calibri" w:eastAsia="Calibri" w:hAnsi="Calibri" w:cs="Calibri"/>
        </w:rPr>
        <w:t>from the payments table where the customer number equals 103.</w:t>
      </w:r>
    </w:p>
    <w:p w14:paraId="07799870" w14:textId="1316C45A" w:rsidR="009966F3" w:rsidRPr="0023761B" w:rsidRDefault="0036347A">
      <w:pPr>
        <w:numPr>
          <w:ilvl w:val="1"/>
          <w:numId w:val="1"/>
        </w:numPr>
        <w:spacing w:line="240" w:lineRule="auto"/>
        <w:rPr>
          <w:rFonts w:ascii="Calibri" w:eastAsia="Calibri" w:hAnsi="Calibri" w:cs="Calibri"/>
        </w:rPr>
      </w:pPr>
      <w:r w:rsidRPr="0023761B">
        <w:rPr>
          <w:rFonts w:ascii="Calibri" w:eastAsia="Calibri" w:hAnsi="Calibri" w:cs="Calibri"/>
        </w:rPr>
        <w:t>[</w:t>
      </w:r>
      <w:r w:rsidR="00831BD7">
        <w:rPr>
          <w:rFonts w:ascii="Calibri" w:eastAsia="Calibri" w:hAnsi="Calibri" w:cs="Calibri"/>
          <w:noProof/>
        </w:rPr>
        <w:drawing>
          <wp:inline distT="0" distB="0" distL="0" distR="0" wp14:anchorId="05B3072C" wp14:editId="05838665">
            <wp:extent cx="5112826" cy="286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0426" cy="2886190"/>
                    </a:xfrm>
                    <a:prstGeom prst="rect">
                      <a:avLst/>
                    </a:prstGeom>
                    <a:noFill/>
                    <a:ln>
                      <a:noFill/>
                    </a:ln>
                  </pic:spPr>
                </pic:pic>
              </a:graphicData>
            </a:graphic>
          </wp:inline>
        </w:drawing>
      </w:r>
      <w:r w:rsidRPr="0023761B">
        <w:rPr>
          <w:rFonts w:ascii="Calibri" w:eastAsia="Calibri" w:hAnsi="Calibri" w:cs="Calibri"/>
        </w:rPr>
        <w:t>]</w:t>
      </w:r>
    </w:p>
    <w:p w14:paraId="5ED9BC8E" w14:textId="7C820E9F" w:rsidR="009966F3" w:rsidRPr="0023761B" w:rsidRDefault="0036347A">
      <w:pPr>
        <w:numPr>
          <w:ilvl w:val="1"/>
          <w:numId w:val="1"/>
        </w:numPr>
        <w:spacing w:line="240" w:lineRule="auto"/>
        <w:rPr>
          <w:rFonts w:ascii="Calibri" w:eastAsia="Calibri" w:hAnsi="Calibri" w:cs="Calibri"/>
        </w:rPr>
      </w:pPr>
      <w:r w:rsidRPr="0023761B">
        <w:rPr>
          <w:rFonts w:ascii="Calibri" w:eastAsia="Calibri" w:hAnsi="Calibri" w:cs="Calibri"/>
        </w:rPr>
        <w:t>[</w:t>
      </w:r>
      <w:r w:rsidR="00831BD7">
        <w:rPr>
          <w:rFonts w:ascii="Calibri" w:eastAsia="Calibri" w:hAnsi="Calibri" w:cs="Calibri"/>
        </w:rPr>
        <w:t>Also, in above screenshot.</w:t>
      </w:r>
      <w:r w:rsidRPr="0023761B">
        <w:rPr>
          <w:rFonts w:ascii="Calibri" w:eastAsia="Calibri" w:hAnsi="Calibri" w:cs="Calibri"/>
        </w:rPr>
        <w:t>]</w:t>
      </w:r>
    </w:p>
    <w:p w14:paraId="62237272" w14:textId="77777777" w:rsidR="009966F3" w:rsidRPr="0023761B" w:rsidRDefault="009966F3">
      <w:pPr>
        <w:spacing w:line="240" w:lineRule="auto"/>
        <w:rPr>
          <w:rFonts w:ascii="Calibri" w:eastAsia="Calibri" w:hAnsi="Calibri" w:cs="Calibri"/>
        </w:rPr>
      </w:pPr>
    </w:p>
    <w:p w14:paraId="04EA579C" w14:textId="77777777" w:rsidR="009966F3" w:rsidRPr="0023761B" w:rsidRDefault="0036347A">
      <w:pPr>
        <w:numPr>
          <w:ilvl w:val="0"/>
          <w:numId w:val="1"/>
        </w:numPr>
        <w:spacing w:line="240" w:lineRule="auto"/>
        <w:rPr>
          <w:rFonts w:ascii="Calibri" w:eastAsia="Calibri" w:hAnsi="Calibri" w:cs="Calibri"/>
        </w:rPr>
      </w:pPr>
      <w:r w:rsidRPr="0023761B">
        <w:rPr>
          <w:rFonts w:ascii="Calibri" w:eastAsia="Calibri" w:hAnsi="Calibri" w:cs="Calibri"/>
          <w:b/>
        </w:rPr>
        <w:t xml:space="preserve">Retrieve customer records </w:t>
      </w:r>
      <w:r w:rsidRPr="0023761B">
        <w:rPr>
          <w:rFonts w:ascii="Calibri" w:eastAsia="Calibri" w:hAnsi="Calibri" w:cs="Calibri"/>
        </w:rPr>
        <w:t>for employee Rep Barry Jones and</w:t>
      </w:r>
      <w:r w:rsidRPr="0023761B">
        <w:rPr>
          <w:rFonts w:ascii="Calibri" w:eastAsia="Calibri" w:hAnsi="Calibri" w:cs="Calibri"/>
          <w:b/>
        </w:rPr>
        <w:t xml:space="preserve"> identify</w:t>
      </w:r>
      <w:r w:rsidRPr="0023761B">
        <w:rPr>
          <w:rFonts w:ascii="Calibri" w:eastAsia="Calibri" w:hAnsi="Calibri" w:cs="Calibri"/>
        </w:rPr>
        <w:t xml:space="preserve"> if the relationships are one-to-one or one-to-many</w:t>
      </w:r>
      <w:r w:rsidRPr="0023761B">
        <w:rPr>
          <w:rFonts w:ascii="Calibri" w:eastAsia="Calibri" w:hAnsi="Calibri" w:cs="Calibri"/>
          <w:b/>
        </w:rPr>
        <w:t>.</w:t>
      </w:r>
    </w:p>
    <w:p w14:paraId="2D2FA722" w14:textId="1940B2BB" w:rsidR="009966F3" w:rsidRPr="0023761B" w:rsidRDefault="0036347A">
      <w:pPr>
        <w:numPr>
          <w:ilvl w:val="1"/>
          <w:numId w:val="1"/>
        </w:numPr>
        <w:spacing w:line="240" w:lineRule="auto"/>
        <w:rPr>
          <w:rFonts w:ascii="Calibri" w:eastAsia="Calibri" w:hAnsi="Calibri" w:cs="Calibri"/>
        </w:rPr>
      </w:pPr>
      <w:r w:rsidRPr="0023761B">
        <w:rPr>
          <w:rFonts w:ascii="Calibri" w:eastAsia="Calibri" w:hAnsi="Calibri" w:cs="Calibri"/>
        </w:rPr>
        <w:lastRenderedPageBreak/>
        <w:t>[</w:t>
      </w:r>
      <w:r w:rsidR="00831BD7">
        <w:rPr>
          <w:rFonts w:ascii="Calibri" w:eastAsia="Calibri" w:hAnsi="Calibri" w:cs="Calibri"/>
          <w:noProof/>
        </w:rPr>
        <w:drawing>
          <wp:inline distT="0" distB="0" distL="0" distR="0" wp14:anchorId="158C0186" wp14:editId="250CF3CD">
            <wp:extent cx="5164455"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1063" cy="3074789"/>
                    </a:xfrm>
                    <a:prstGeom prst="rect">
                      <a:avLst/>
                    </a:prstGeom>
                    <a:noFill/>
                    <a:ln>
                      <a:noFill/>
                    </a:ln>
                  </pic:spPr>
                </pic:pic>
              </a:graphicData>
            </a:graphic>
          </wp:inline>
        </w:drawing>
      </w:r>
      <w:r w:rsidRPr="0023761B">
        <w:rPr>
          <w:rFonts w:ascii="Calibri" w:eastAsia="Calibri" w:hAnsi="Calibri" w:cs="Calibri"/>
        </w:rPr>
        <w:t>]</w:t>
      </w:r>
    </w:p>
    <w:p w14:paraId="182B8451" w14:textId="77BBEAC9" w:rsidR="009966F3" w:rsidRPr="0023761B" w:rsidRDefault="0036347A">
      <w:pPr>
        <w:numPr>
          <w:ilvl w:val="1"/>
          <w:numId w:val="1"/>
        </w:numPr>
        <w:spacing w:line="240" w:lineRule="auto"/>
        <w:rPr>
          <w:rFonts w:ascii="Calibri" w:eastAsia="Calibri" w:hAnsi="Calibri" w:cs="Calibri"/>
        </w:rPr>
      </w:pPr>
      <w:r w:rsidRPr="0023761B">
        <w:rPr>
          <w:rFonts w:ascii="Calibri" w:eastAsia="Calibri" w:hAnsi="Calibri" w:cs="Calibri"/>
        </w:rPr>
        <w:t>[</w:t>
      </w:r>
      <w:r w:rsidR="00990BB1">
        <w:rPr>
          <w:rFonts w:ascii="Calibri" w:eastAsia="Calibri" w:hAnsi="Calibri" w:cs="Calibri"/>
        </w:rPr>
        <w:t>This is a one-to-many relationship for sales rep. to customer because the sales rep. (Barry Jones) is one but the sales rep. has many customers. The many customers have one sales rep. (Barry Jones).</w:t>
      </w:r>
      <w:r w:rsidR="006808CB">
        <w:rPr>
          <w:rFonts w:ascii="Calibri" w:eastAsia="Calibri" w:hAnsi="Calibri" w:cs="Calibri"/>
        </w:rPr>
        <w:t xml:space="preserve"> The ER diagram showed a customer can either zero or one sales rep., but a sale’s rep can have 0 to many customers.</w:t>
      </w:r>
      <w:r w:rsidRPr="0023761B">
        <w:rPr>
          <w:rFonts w:ascii="Calibri" w:eastAsia="Calibri" w:hAnsi="Calibri" w:cs="Calibri"/>
        </w:rPr>
        <w:t>]</w:t>
      </w:r>
    </w:p>
    <w:p w14:paraId="587FDD68" w14:textId="77777777" w:rsidR="009966F3" w:rsidRPr="0023761B" w:rsidRDefault="009966F3">
      <w:pPr>
        <w:spacing w:line="240" w:lineRule="auto"/>
        <w:rPr>
          <w:rFonts w:ascii="Calibri" w:eastAsia="Calibri" w:hAnsi="Calibri" w:cs="Calibri"/>
        </w:rPr>
      </w:pPr>
    </w:p>
    <w:p w14:paraId="3C5DD1A6" w14:textId="77777777" w:rsidR="009966F3" w:rsidRPr="0023761B" w:rsidRDefault="0036347A">
      <w:pPr>
        <w:numPr>
          <w:ilvl w:val="0"/>
          <w:numId w:val="1"/>
        </w:numPr>
        <w:spacing w:line="240" w:lineRule="auto"/>
        <w:rPr>
          <w:rFonts w:ascii="Calibri" w:eastAsia="Calibri" w:hAnsi="Calibri" w:cs="Calibri"/>
        </w:rPr>
      </w:pPr>
      <w:r w:rsidRPr="0023761B">
        <w:rPr>
          <w:rFonts w:ascii="Calibri" w:eastAsia="Calibri" w:hAnsi="Calibri" w:cs="Calibri"/>
          <w:b/>
        </w:rPr>
        <w:t xml:space="preserve">Retrieve records for customers who reside in Massachusetts </w:t>
      </w:r>
      <w:r w:rsidRPr="0023761B">
        <w:rPr>
          <w:rFonts w:ascii="Calibri" w:eastAsia="Calibri" w:hAnsi="Calibri" w:cs="Calibri"/>
        </w:rPr>
        <w:t>and</w:t>
      </w:r>
      <w:r w:rsidRPr="0023761B">
        <w:rPr>
          <w:rFonts w:ascii="Calibri" w:eastAsia="Calibri" w:hAnsi="Calibri" w:cs="Calibri"/>
          <w:b/>
        </w:rPr>
        <w:t xml:space="preserve"> identify </w:t>
      </w:r>
      <w:r w:rsidRPr="0023761B">
        <w:rPr>
          <w:rFonts w:ascii="Calibri" w:eastAsia="Calibri" w:hAnsi="Calibri" w:cs="Calibri"/>
        </w:rPr>
        <w:t>their sales rep and if the relationships are one-to-one or one-to-many</w:t>
      </w:r>
      <w:r w:rsidRPr="0023761B">
        <w:rPr>
          <w:rFonts w:ascii="Calibri" w:eastAsia="Calibri" w:hAnsi="Calibri" w:cs="Calibri"/>
          <w:b/>
        </w:rPr>
        <w:t>.</w:t>
      </w:r>
    </w:p>
    <w:p w14:paraId="7640923C" w14:textId="3047B2B6" w:rsidR="009966F3" w:rsidRPr="0023761B" w:rsidRDefault="0036347A">
      <w:pPr>
        <w:numPr>
          <w:ilvl w:val="1"/>
          <w:numId w:val="1"/>
        </w:numPr>
        <w:spacing w:line="240" w:lineRule="auto"/>
        <w:rPr>
          <w:rFonts w:ascii="Calibri" w:eastAsia="Calibri" w:hAnsi="Calibri" w:cs="Calibri"/>
        </w:rPr>
      </w:pPr>
      <w:r w:rsidRPr="0023761B">
        <w:rPr>
          <w:rFonts w:ascii="Calibri" w:eastAsia="Calibri" w:hAnsi="Calibri" w:cs="Calibri"/>
        </w:rPr>
        <w:t>[</w:t>
      </w:r>
      <w:r w:rsidR="006808CB">
        <w:rPr>
          <w:rFonts w:ascii="Calibri" w:eastAsia="Calibri" w:hAnsi="Calibri" w:cs="Calibri"/>
        </w:rPr>
        <w:t>The relationship is one-to-many between the customers in Massachusetts and the sales rep. because each sales rep</w:t>
      </w:r>
      <w:r w:rsidRPr="0023761B">
        <w:rPr>
          <w:rFonts w:ascii="Calibri" w:eastAsia="Calibri" w:hAnsi="Calibri" w:cs="Calibri"/>
        </w:rPr>
        <w:t>.</w:t>
      </w:r>
      <w:r w:rsidR="006808CB">
        <w:rPr>
          <w:rFonts w:ascii="Calibri" w:eastAsia="Calibri" w:hAnsi="Calibri" w:cs="Calibri"/>
        </w:rPr>
        <w:t xml:space="preserve"> has many customers, but a customer only has one sales rep.</w:t>
      </w:r>
      <w:bookmarkStart w:id="1" w:name="_GoBack"/>
      <w:bookmarkEnd w:id="1"/>
      <w:r w:rsidRPr="0023761B">
        <w:rPr>
          <w:rFonts w:ascii="Calibri" w:eastAsia="Calibri" w:hAnsi="Calibri" w:cs="Calibri"/>
        </w:rPr>
        <w:t>]</w:t>
      </w:r>
    </w:p>
    <w:p w14:paraId="26370C32" w14:textId="77777777" w:rsidR="009966F3" w:rsidRPr="0023761B" w:rsidRDefault="009966F3">
      <w:pPr>
        <w:spacing w:line="240" w:lineRule="auto"/>
        <w:rPr>
          <w:rFonts w:ascii="Calibri" w:eastAsia="Calibri" w:hAnsi="Calibri" w:cs="Calibri"/>
        </w:rPr>
      </w:pPr>
    </w:p>
    <w:p w14:paraId="28DBB282" w14:textId="77777777" w:rsidR="009966F3" w:rsidRPr="0023761B" w:rsidRDefault="0036347A">
      <w:pPr>
        <w:numPr>
          <w:ilvl w:val="0"/>
          <w:numId w:val="1"/>
        </w:numPr>
        <w:spacing w:line="240" w:lineRule="auto"/>
        <w:rPr>
          <w:rFonts w:ascii="Calibri" w:eastAsia="Calibri" w:hAnsi="Calibri" w:cs="Calibri"/>
        </w:rPr>
      </w:pPr>
      <w:r w:rsidRPr="0023761B">
        <w:rPr>
          <w:rFonts w:ascii="Calibri" w:eastAsia="Calibri" w:hAnsi="Calibri" w:cs="Calibri"/>
        </w:rPr>
        <w:t>Add one customer record with your last name using an INSERT statement. You may use the name of a celebrity or fictional character if you don’t use your own name.</w:t>
      </w:r>
    </w:p>
    <w:p w14:paraId="0F5BDEA0" w14:textId="10843966" w:rsidR="009966F3" w:rsidRPr="0023761B" w:rsidRDefault="0036347A">
      <w:pPr>
        <w:numPr>
          <w:ilvl w:val="0"/>
          <w:numId w:val="2"/>
        </w:numPr>
        <w:pBdr>
          <w:top w:val="nil"/>
          <w:left w:val="nil"/>
          <w:bottom w:val="nil"/>
          <w:right w:val="nil"/>
          <w:between w:val="nil"/>
        </w:pBdr>
        <w:spacing w:line="240" w:lineRule="auto"/>
        <w:rPr>
          <w:rFonts w:ascii="Calibri" w:eastAsia="Calibri" w:hAnsi="Calibri" w:cs="Calibri"/>
          <w:color w:val="000000"/>
        </w:rPr>
      </w:pPr>
      <w:r w:rsidRPr="0023761B">
        <w:rPr>
          <w:rFonts w:ascii="Calibri" w:eastAsia="Calibri" w:hAnsi="Calibri" w:cs="Calibri"/>
          <w:color w:val="000000"/>
        </w:rPr>
        <w:lastRenderedPageBreak/>
        <w:t>[</w:t>
      </w:r>
      <w:r w:rsidR="00831BD7">
        <w:rPr>
          <w:rFonts w:ascii="Calibri" w:eastAsia="Calibri" w:hAnsi="Calibri" w:cs="Calibri"/>
          <w:noProof/>
          <w:color w:val="000000"/>
        </w:rPr>
        <w:drawing>
          <wp:inline distT="0" distB="0" distL="0" distR="0" wp14:anchorId="0894D26B" wp14:editId="6B079147">
            <wp:extent cx="5257165" cy="29413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2578" cy="2955538"/>
                    </a:xfrm>
                    <a:prstGeom prst="rect">
                      <a:avLst/>
                    </a:prstGeom>
                    <a:noFill/>
                    <a:ln>
                      <a:noFill/>
                    </a:ln>
                  </pic:spPr>
                </pic:pic>
              </a:graphicData>
            </a:graphic>
          </wp:inline>
        </w:drawing>
      </w:r>
      <w:r w:rsidRPr="0023761B">
        <w:rPr>
          <w:rFonts w:ascii="Calibri" w:eastAsia="Calibri" w:hAnsi="Calibri" w:cs="Calibri"/>
          <w:color w:val="000000"/>
        </w:rPr>
        <w:t>]</w:t>
      </w:r>
    </w:p>
    <w:p w14:paraId="527858D8" w14:textId="77777777" w:rsidR="009966F3" w:rsidRPr="0023761B" w:rsidRDefault="009966F3">
      <w:pPr>
        <w:spacing w:line="240" w:lineRule="auto"/>
        <w:rPr>
          <w:rFonts w:ascii="Calibri" w:eastAsia="Calibri" w:hAnsi="Calibri" w:cs="Calibri"/>
        </w:rPr>
      </w:pPr>
    </w:p>
    <w:p w14:paraId="6DF54390" w14:textId="77777777" w:rsidR="009966F3" w:rsidRPr="0023761B" w:rsidRDefault="0036347A">
      <w:pPr>
        <w:numPr>
          <w:ilvl w:val="0"/>
          <w:numId w:val="1"/>
        </w:numPr>
        <w:spacing w:line="240" w:lineRule="auto"/>
        <w:rPr>
          <w:rFonts w:ascii="Calibri" w:eastAsia="Calibri" w:hAnsi="Calibri" w:cs="Calibri"/>
          <w:sz w:val="24"/>
          <w:szCs w:val="24"/>
        </w:rPr>
      </w:pPr>
      <w:r w:rsidRPr="0023761B">
        <w:rPr>
          <w:rFonts w:ascii="Calibri" w:eastAsia="Calibri" w:hAnsi="Calibri" w:cs="Calibri"/>
          <w:b/>
          <w:sz w:val="24"/>
          <w:szCs w:val="24"/>
        </w:rPr>
        <w:t>Reflection</w:t>
      </w:r>
    </w:p>
    <w:p w14:paraId="752DD722" w14:textId="77777777" w:rsidR="009966F3" w:rsidRPr="0023761B" w:rsidRDefault="0036347A">
      <w:pPr>
        <w:numPr>
          <w:ilvl w:val="1"/>
          <w:numId w:val="1"/>
        </w:numPr>
        <w:spacing w:line="240" w:lineRule="auto"/>
        <w:rPr>
          <w:rFonts w:ascii="Calibri" w:eastAsia="Calibri" w:hAnsi="Calibri" w:cs="Calibri"/>
          <w:sz w:val="24"/>
          <w:szCs w:val="24"/>
        </w:rPr>
      </w:pPr>
      <w:r w:rsidRPr="0023761B">
        <w:rPr>
          <w:rFonts w:ascii="Calibri" w:eastAsia="Calibri" w:hAnsi="Calibri" w:cs="Calibri"/>
          <w:b/>
          <w:sz w:val="24"/>
          <w:szCs w:val="24"/>
        </w:rPr>
        <w:t xml:space="preserve">Define how cardinality </w:t>
      </w:r>
      <w:r w:rsidRPr="0023761B">
        <w:rPr>
          <w:rFonts w:ascii="Calibri" w:eastAsia="Calibri" w:hAnsi="Calibri" w:cs="Calibri"/>
          <w:sz w:val="24"/>
          <w:szCs w:val="24"/>
        </w:rPr>
        <w:t>is applied to the databases you’ve been working with and why different numbers of records returned from the different offices.</w:t>
      </w:r>
    </w:p>
    <w:p w14:paraId="7AA31BE0" w14:textId="77777777" w:rsidR="009966F3" w:rsidRPr="0023761B" w:rsidRDefault="0036347A">
      <w:pPr>
        <w:numPr>
          <w:ilvl w:val="2"/>
          <w:numId w:val="1"/>
        </w:numPr>
        <w:spacing w:line="240" w:lineRule="auto"/>
        <w:rPr>
          <w:rFonts w:ascii="Calibri" w:eastAsia="Calibri" w:hAnsi="Calibri" w:cs="Calibri"/>
          <w:sz w:val="24"/>
          <w:szCs w:val="24"/>
        </w:rPr>
      </w:pPr>
      <w:r w:rsidRPr="0023761B">
        <w:rPr>
          <w:rFonts w:ascii="Calibri" w:eastAsia="Calibri" w:hAnsi="Calibri" w:cs="Calibri"/>
          <w:sz w:val="24"/>
          <w:szCs w:val="24"/>
        </w:rPr>
        <w:t>[Insert your response here.]</w:t>
      </w:r>
    </w:p>
    <w:p w14:paraId="5E714933" w14:textId="77777777" w:rsidR="009966F3" w:rsidRPr="0023761B" w:rsidRDefault="0036347A">
      <w:pPr>
        <w:numPr>
          <w:ilvl w:val="1"/>
          <w:numId w:val="1"/>
        </w:numPr>
        <w:spacing w:line="240" w:lineRule="auto"/>
        <w:rPr>
          <w:rFonts w:ascii="Calibri" w:eastAsia="Calibri" w:hAnsi="Calibri" w:cs="Calibri"/>
          <w:sz w:val="24"/>
          <w:szCs w:val="24"/>
        </w:rPr>
      </w:pPr>
      <w:r w:rsidRPr="0023761B">
        <w:rPr>
          <w:rFonts w:ascii="Calibri" w:eastAsia="Calibri" w:hAnsi="Calibri" w:cs="Calibri"/>
          <w:b/>
          <w:sz w:val="24"/>
          <w:szCs w:val="24"/>
        </w:rPr>
        <w:t xml:space="preserve">Compare and contrast </w:t>
      </w:r>
      <w:r w:rsidRPr="0023761B">
        <w:rPr>
          <w:rFonts w:ascii="Calibri" w:eastAsia="Calibri" w:hAnsi="Calibri" w:cs="Calibri"/>
          <w:sz w:val="24"/>
          <w:szCs w:val="24"/>
        </w:rPr>
        <w:t>the different queries you ran and how cardinality applies to them.</w:t>
      </w:r>
    </w:p>
    <w:p w14:paraId="3B1207DD" w14:textId="77777777" w:rsidR="009966F3" w:rsidRPr="0023761B" w:rsidRDefault="0036347A">
      <w:pPr>
        <w:numPr>
          <w:ilvl w:val="2"/>
          <w:numId w:val="1"/>
        </w:numPr>
        <w:spacing w:line="240" w:lineRule="auto"/>
        <w:rPr>
          <w:rFonts w:ascii="Calibri" w:eastAsia="Calibri" w:hAnsi="Calibri" w:cs="Calibri"/>
          <w:sz w:val="24"/>
          <w:szCs w:val="24"/>
        </w:rPr>
      </w:pPr>
      <w:r w:rsidRPr="0023761B">
        <w:rPr>
          <w:rFonts w:ascii="Calibri" w:eastAsia="Calibri" w:hAnsi="Calibri" w:cs="Calibri"/>
          <w:sz w:val="24"/>
          <w:szCs w:val="24"/>
        </w:rPr>
        <w:t>[Insert your response here.]</w:t>
      </w:r>
    </w:p>
    <w:p w14:paraId="3DC47710" w14:textId="77777777" w:rsidR="009966F3" w:rsidRPr="0023761B" w:rsidRDefault="0036347A">
      <w:pPr>
        <w:numPr>
          <w:ilvl w:val="1"/>
          <w:numId w:val="1"/>
        </w:numPr>
        <w:spacing w:line="240" w:lineRule="auto"/>
        <w:rPr>
          <w:rFonts w:ascii="Calibri" w:eastAsia="Calibri" w:hAnsi="Calibri" w:cs="Calibri"/>
          <w:sz w:val="24"/>
          <w:szCs w:val="24"/>
        </w:rPr>
      </w:pPr>
      <w:r w:rsidRPr="0023761B">
        <w:rPr>
          <w:rFonts w:ascii="Calibri" w:eastAsia="Calibri" w:hAnsi="Calibri" w:cs="Calibri"/>
          <w:b/>
          <w:sz w:val="24"/>
          <w:szCs w:val="24"/>
        </w:rPr>
        <w:t xml:space="preserve">Describe two of the crucial benefits of cardinality </w:t>
      </w:r>
      <w:r w:rsidRPr="0023761B">
        <w:rPr>
          <w:rFonts w:ascii="Calibri" w:eastAsia="Calibri" w:hAnsi="Calibri" w:cs="Calibri"/>
          <w:sz w:val="24"/>
          <w:szCs w:val="24"/>
        </w:rPr>
        <w:t>in this type of database.</w:t>
      </w:r>
    </w:p>
    <w:p w14:paraId="3518691F" w14:textId="77777777" w:rsidR="009966F3" w:rsidRPr="0023761B" w:rsidRDefault="0036347A">
      <w:pPr>
        <w:numPr>
          <w:ilvl w:val="2"/>
          <w:numId w:val="1"/>
        </w:numPr>
        <w:spacing w:line="240" w:lineRule="auto"/>
        <w:rPr>
          <w:rFonts w:ascii="Calibri" w:eastAsia="Calibri" w:hAnsi="Calibri" w:cs="Calibri"/>
          <w:sz w:val="24"/>
          <w:szCs w:val="24"/>
        </w:rPr>
      </w:pPr>
      <w:r w:rsidRPr="0023761B">
        <w:rPr>
          <w:rFonts w:ascii="Calibri" w:eastAsia="Calibri" w:hAnsi="Calibri" w:cs="Calibri"/>
          <w:sz w:val="24"/>
          <w:szCs w:val="24"/>
        </w:rPr>
        <w:t xml:space="preserve">[Insert your response here.] </w:t>
      </w:r>
    </w:p>
    <w:p w14:paraId="0485889B" w14:textId="77777777" w:rsidR="009966F3" w:rsidRDefault="009966F3">
      <w:pPr>
        <w:spacing w:line="240" w:lineRule="auto"/>
        <w:rPr>
          <w:rFonts w:ascii="Calibri" w:eastAsia="Calibri" w:hAnsi="Calibri" w:cs="Calibri"/>
        </w:rPr>
      </w:pPr>
    </w:p>
    <w:sectPr w:rsidR="009966F3">
      <w:headerReference w:type="default" r:id="rId15"/>
      <w:pgSz w:w="12240" w:h="15840"/>
      <w:pgMar w:top="1350" w:right="1440" w:bottom="81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1EA66" w14:textId="77777777" w:rsidR="00FE2AF0" w:rsidRDefault="00FE2AF0">
      <w:pPr>
        <w:spacing w:line="240" w:lineRule="auto"/>
      </w:pPr>
      <w:r>
        <w:separator/>
      </w:r>
    </w:p>
  </w:endnote>
  <w:endnote w:type="continuationSeparator" w:id="0">
    <w:p w14:paraId="0479062F" w14:textId="77777777" w:rsidR="00FE2AF0" w:rsidRDefault="00FE2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6790F" w14:textId="77777777" w:rsidR="00FE2AF0" w:rsidRDefault="00FE2AF0">
      <w:pPr>
        <w:spacing w:line="240" w:lineRule="auto"/>
      </w:pPr>
      <w:r>
        <w:separator/>
      </w:r>
    </w:p>
  </w:footnote>
  <w:footnote w:type="continuationSeparator" w:id="0">
    <w:p w14:paraId="3905AB81" w14:textId="77777777" w:rsidR="00FE2AF0" w:rsidRDefault="00FE2A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C2E5" w14:textId="77777777" w:rsidR="009966F3" w:rsidRDefault="0036347A">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lang w:val="en-US"/>
      </w:rPr>
      <w:drawing>
        <wp:inline distT="0" distB="0" distL="0" distR="0" wp14:anchorId="099CE8B6" wp14:editId="63983DB2">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00F6"/>
    <w:multiLevelType w:val="multilevel"/>
    <w:tmpl w:val="2674B6B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66E1E75"/>
    <w:multiLevelType w:val="multilevel"/>
    <w:tmpl w:val="42E4A44A"/>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rFonts w:ascii="Calibri" w:eastAsia="Calibri" w:hAnsi="Calibri" w:cs="Calibri"/>
        <w:b w:val="0"/>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6F3"/>
    <w:rsid w:val="00076B79"/>
    <w:rsid w:val="001C3BEB"/>
    <w:rsid w:val="0023761B"/>
    <w:rsid w:val="002E75E3"/>
    <w:rsid w:val="0036347A"/>
    <w:rsid w:val="006808CB"/>
    <w:rsid w:val="00831BD7"/>
    <w:rsid w:val="00990BB1"/>
    <w:rsid w:val="009966F3"/>
    <w:rsid w:val="00AB5851"/>
    <w:rsid w:val="00FE2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C2E6"/>
  <w15:docId w15:val="{E691039F-A2FA-4FF7-9574-8A88AFCD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813947"/>
    <w:pPr>
      <w:suppressAutoHyphens/>
      <w:spacing w:line="240" w:lineRule="auto"/>
      <w:jc w:val="center"/>
      <w:outlineLvl w:val="0"/>
    </w:pPr>
    <w:rPr>
      <w:rFonts w:ascii="Calibri" w:eastAsia="Calibri" w:hAnsi="Calibri" w:cs="Calibri"/>
      <w:b/>
      <w:sz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B15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5B4"/>
    <w:rPr>
      <w:rFonts w:ascii="Segoe UI" w:hAnsi="Segoe UI" w:cs="Segoe UI"/>
      <w:sz w:val="18"/>
      <w:szCs w:val="18"/>
    </w:rPr>
  </w:style>
  <w:style w:type="paragraph" w:styleId="Header">
    <w:name w:val="header"/>
    <w:basedOn w:val="Normal"/>
    <w:link w:val="HeaderChar"/>
    <w:uiPriority w:val="99"/>
    <w:unhideWhenUsed/>
    <w:rsid w:val="00813947"/>
    <w:pPr>
      <w:tabs>
        <w:tab w:val="center" w:pos="4680"/>
        <w:tab w:val="right" w:pos="9360"/>
      </w:tabs>
      <w:spacing w:line="240" w:lineRule="auto"/>
    </w:pPr>
  </w:style>
  <w:style w:type="character" w:customStyle="1" w:styleId="HeaderChar">
    <w:name w:val="Header Char"/>
    <w:basedOn w:val="DefaultParagraphFont"/>
    <w:link w:val="Header"/>
    <w:uiPriority w:val="99"/>
    <w:rsid w:val="00813947"/>
  </w:style>
  <w:style w:type="paragraph" w:styleId="Footer">
    <w:name w:val="footer"/>
    <w:basedOn w:val="Normal"/>
    <w:link w:val="FooterChar"/>
    <w:uiPriority w:val="99"/>
    <w:unhideWhenUsed/>
    <w:rsid w:val="00813947"/>
    <w:pPr>
      <w:tabs>
        <w:tab w:val="center" w:pos="4680"/>
        <w:tab w:val="right" w:pos="9360"/>
      </w:tabs>
      <w:spacing w:line="240" w:lineRule="auto"/>
    </w:pPr>
  </w:style>
  <w:style w:type="character" w:customStyle="1" w:styleId="FooterChar">
    <w:name w:val="Footer Char"/>
    <w:basedOn w:val="DefaultParagraphFont"/>
    <w:link w:val="Footer"/>
    <w:uiPriority w:val="99"/>
    <w:rsid w:val="00813947"/>
  </w:style>
  <w:style w:type="character" w:styleId="Hyperlink">
    <w:name w:val="Hyperlink"/>
    <w:basedOn w:val="DefaultParagraphFont"/>
    <w:uiPriority w:val="99"/>
    <w:semiHidden/>
    <w:unhideWhenUsed/>
    <w:rsid w:val="00813947"/>
    <w:rPr>
      <w:color w:val="0000FF"/>
      <w:u w:val="single"/>
    </w:rPr>
  </w:style>
  <w:style w:type="paragraph" w:styleId="ListParagraph">
    <w:name w:val="List Paragraph"/>
    <w:basedOn w:val="Normal"/>
    <w:uiPriority w:val="34"/>
    <w:qFormat/>
    <w:rsid w:val="00A10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nUqYYIIaTs1uCWXm57P/nx9dw==">AMUW2mU/RcouqJpNVDVzzKm+cr1CUd2m2M1SRtXTBaVyvwfNGpeVqZNsOexLj7KtJo4mecx54R5cMs8lLz62abYz/HOSL73Tuhl0dW+6552EgBN87lx5kK3UtkJ8RNOA4CMBnj8Nb2pfJ+P+HQ/ha5qy/MrakCDbrIKx+r1o0SDAkNk1f/FwxtPyGEXQHHLUR5RCinvgoh0fxkLPqlg4ix6EDcpAjHOhwCUsS+gKsdRm9mvdWYVzq9TJmYM9D6SQU4a6N6ufE6MPDs8eQXrryLdzgYqPSE/K7WHmfbb8BeabIrhmoVa8b4wUqeL5CTfjV0ItvmCh1ZdlZLO9C1zRopcLMtxi6He2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72168A-6E82-47A4-8E1A-C17796D4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Gutschow, Molly</dc:creator>
  <cp:lastModifiedBy>joseph silva</cp:lastModifiedBy>
  <cp:revision>2</cp:revision>
  <dcterms:created xsi:type="dcterms:W3CDTF">2020-03-28T00:51:00Z</dcterms:created>
  <dcterms:modified xsi:type="dcterms:W3CDTF">2020-03-28T00:51:00Z</dcterms:modified>
</cp:coreProperties>
</file>