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C31B6A" w:rsidP="000B57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0B572C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0B572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16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C31B6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5411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0B572C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Universidad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382F30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 w:rsidR="00D7124D">
              <w:rPr>
                <w:rFonts w:ascii="Calibri" w:hAnsi="Calibri" w:cs="Calibri"/>
                <w:sz w:val="22"/>
                <w:szCs w:val="22"/>
              </w:rPr>
              <w:t>p.m.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3"/>
            <w:vAlign w:val="center"/>
          </w:tcPr>
          <w:p w:rsidR="00F63314" w:rsidRPr="0092778C" w:rsidRDefault="000B572C" w:rsidP="00E019A8">
            <w:pPr>
              <w:rPr>
                <w:rFonts w:ascii="Arial Narrow" w:hAnsi="Arial Narrow"/>
                <w:szCs w:val="72"/>
              </w:rPr>
            </w:pPr>
            <w:proofErr w:type="spellStart"/>
            <w:r>
              <w:rPr>
                <w:rFonts w:ascii="Arial Narrow" w:hAnsi="Arial Narrow"/>
                <w:szCs w:val="72"/>
              </w:rPr>
              <w:t>Daily</w:t>
            </w:r>
            <w:proofErr w:type="spellEnd"/>
            <w:r>
              <w:rPr>
                <w:rFonts w:ascii="Arial Narrow" w:hAnsi="Arial Narrow"/>
                <w:szCs w:val="72"/>
              </w:rPr>
              <w:t xml:space="preserve"> 3</w:t>
            </w:r>
            <w:r w:rsidR="008E23A9">
              <w:rPr>
                <w:rFonts w:ascii="Arial Narrow" w:hAnsi="Arial Narrow"/>
                <w:szCs w:val="72"/>
              </w:rPr>
              <w:t xml:space="preserve"> del tercer sprint. 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8E23A9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Revisión de actividades realizadas desde la última reunión.</w:t>
            </w:r>
          </w:p>
          <w:p w:rsidR="008E23A9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Impedimentos.</w:t>
            </w:r>
          </w:p>
          <w:p w:rsidR="00D7124D" w:rsidRPr="00D7124D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Actividades a realizar hasta la siguiente reunión. </w:t>
            </w:r>
            <w:r w:rsidR="00C31B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B3B7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C31B6A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Diego Rodríguez.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8E23A9" w:rsidP="008E23A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evisión de actividades realizadas desde la última reunión.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76552" w:rsidRDefault="008E23A9" w:rsidP="0009685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 xml:space="preserve">los comentarios de </w:t>
            </w:r>
            <w:r>
              <w:rPr>
                <w:rFonts w:asciiTheme="minorHAnsi" w:hAnsiTheme="minorHAnsi" w:cs="Arial"/>
                <w:color w:val="333333"/>
                <w:sz w:val="22"/>
              </w:rPr>
              <w:t>segundo</w:t>
            </w:r>
            <w:r>
              <w:rPr>
                <w:rFonts w:asciiTheme="minorHAnsi" w:hAnsiTheme="minorHAnsi" w:cs="Arial"/>
                <w:color w:val="333333"/>
                <w:sz w:val="22"/>
              </w:rPr>
              <w:t xml:space="preserve">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Inclusión de pruebas del tercer sprint al plan de pruebas.</w:t>
            </w:r>
          </w:p>
          <w:p w:rsidR="000B572C" w:rsidRDefault="000B572C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ajustó la visualización de los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warning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en la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pagina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principal.</w:t>
            </w:r>
          </w:p>
          <w:p w:rsidR="000B572C" w:rsidRDefault="000B572C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ajustó la visualización de los comentarios de segundo nivel. 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8E23A9">
              <w:rPr>
                <w:rFonts w:asciiTheme="minorHAnsi" w:hAnsiTheme="minorHAnsi" w:cs="Arial"/>
                <w:b/>
                <w:color w:val="333333"/>
                <w:sz w:val="22"/>
              </w:rPr>
              <w:t>Impedimentos</w:t>
            </w: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0B572C" w:rsidP="008E23A9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Botón para ver comentarios están generando una excepción. 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8E23A9" w:rsidP="0096784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Actividades a realizar hasta la siguiente reunión.   </w:t>
            </w:r>
          </w:p>
          <w:p w:rsidR="008E23A9" w:rsidRDefault="008E23A9" w:rsidP="0096784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E23A9" w:rsidRDefault="000B572C" w:rsidP="008E23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Mockup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 términos y condiciones de la aplicación.</w:t>
            </w:r>
          </w:p>
          <w:p w:rsidR="000B572C" w:rsidRDefault="000B572C" w:rsidP="008E23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Inclusión de vínculos a las paginas oficiales de la universidad.</w:t>
            </w:r>
          </w:p>
          <w:p w:rsidR="000B572C" w:rsidRPr="000B572C" w:rsidRDefault="000B572C" w:rsidP="000B572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Avance manual de usuario.</w:t>
            </w: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0968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0B572C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18</w:t>
            </w:r>
            <w:bookmarkStart w:id="0" w:name="_GoBack"/>
            <w:bookmarkEnd w:id="0"/>
            <w:r w:rsidR="00D7124D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096851"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8E23A9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06:00 P</w:t>
            </w:r>
            <w:r w:rsidR="005266D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2507" w:type="pct"/>
            <w:vAlign w:val="center"/>
          </w:tcPr>
          <w:p w:rsidR="00D92607" w:rsidRPr="00353B28" w:rsidRDefault="005266D8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Politécnico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Grancolombiano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096851">
              <w:rPr>
                <w:rFonts w:ascii="Calibri" w:hAnsi="Calibri" w:cs="Calibri"/>
                <w:b/>
                <w:sz w:val="22"/>
                <w:szCs w:val="22"/>
              </w:rPr>
              <w:t>Cafetería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09685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 Rodriguez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09685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  <w:r w:rsidR="00096851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Danny Hoyos</w:t>
            </w:r>
            <w:r w:rsidR="005266D8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Ramírez.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PRUEBAS/DOCUMENTACION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1CC" w:rsidRDefault="001D61CC">
      <w:r>
        <w:separator/>
      </w:r>
    </w:p>
  </w:endnote>
  <w:endnote w:type="continuationSeparator" w:id="0">
    <w:p w:rsidR="001D61CC" w:rsidRDefault="001D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1CC" w:rsidRDefault="001D61CC">
      <w:r>
        <w:separator/>
      </w:r>
    </w:p>
  </w:footnote>
  <w:footnote w:type="continuationSeparator" w:id="0">
    <w:p w:rsidR="001D61CC" w:rsidRDefault="001D6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5749C"/>
    <w:multiLevelType w:val="hybridMultilevel"/>
    <w:tmpl w:val="7EE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C7BEA"/>
    <w:multiLevelType w:val="hybridMultilevel"/>
    <w:tmpl w:val="16E6F01A"/>
    <w:lvl w:ilvl="0" w:tplc="346694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D312F"/>
    <w:multiLevelType w:val="hybridMultilevel"/>
    <w:tmpl w:val="C2B07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28"/>
  </w:num>
  <w:num w:numId="4">
    <w:abstractNumId w:val="32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34"/>
  </w:num>
  <w:num w:numId="11">
    <w:abstractNumId w:val="20"/>
  </w:num>
  <w:num w:numId="12">
    <w:abstractNumId w:val="4"/>
  </w:num>
  <w:num w:numId="13">
    <w:abstractNumId w:val="17"/>
  </w:num>
  <w:num w:numId="14">
    <w:abstractNumId w:val="15"/>
  </w:num>
  <w:num w:numId="15">
    <w:abstractNumId w:val="2"/>
  </w:num>
  <w:num w:numId="16">
    <w:abstractNumId w:val="23"/>
  </w:num>
  <w:num w:numId="17">
    <w:abstractNumId w:val="13"/>
  </w:num>
  <w:num w:numId="18">
    <w:abstractNumId w:val="3"/>
  </w:num>
  <w:num w:numId="19">
    <w:abstractNumId w:val="22"/>
  </w:num>
  <w:num w:numId="20">
    <w:abstractNumId w:val="35"/>
  </w:num>
  <w:num w:numId="21">
    <w:abstractNumId w:val="26"/>
  </w:num>
  <w:num w:numId="22">
    <w:abstractNumId w:val="14"/>
  </w:num>
  <w:num w:numId="23">
    <w:abstractNumId w:val="10"/>
  </w:num>
  <w:num w:numId="24">
    <w:abstractNumId w:val="16"/>
  </w:num>
  <w:num w:numId="25">
    <w:abstractNumId w:val="18"/>
  </w:num>
  <w:num w:numId="26">
    <w:abstractNumId w:val="7"/>
  </w:num>
  <w:num w:numId="27">
    <w:abstractNumId w:val="24"/>
  </w:num>
  <w:num w:numId="28">
    <w:abstractNumId w:val="29"/>
  </w:num>
  <w:num w:numId="29">
    <w:abstractNumId w:val="33"/>
  </w:num>
  <w:num w:numId="30">
    <w:abstractNumId w:val="9"/>
  </w:num>
  <w:num w:numId="31">
    <w:abstractNumId w:val="12"/>
  </w:num>
  <w:num w:numId="32">
    <w:abstractNumId w:val="19"/>
  </w:num>
  <w:num w:numId="33">
    <w:abstractNumId w:val="30"/>
  </w:num>
  <w:num w:numId="34">
    <w:abstractNumId w:val="31"/>
  </w:num>
  <w:num w:numId="35">
    <w:abstractNumId w:val="6"/>
  </w:num>
  <w:num w:numId="36">
    <w:abstractNumId w:val="2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96851"/>
    <w:rsid w:val="000A1FA2"/>
    <w:rsid w:val="000A2559"/>
    <w:rsid w:val="000B147A"/>
    <w:rsid w:val="000B169C"/>
    <w:rsid w:val="000B572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D61CC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E23A9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31B6A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8734D0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7D716-4B4B-4879-9693-24C9F781F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2</cp:revision>
  <cp:lastPrinted>2015-11-23T22:52:00Z</cp:lastPrinted>
  <dcterms:created xsi:type="dcterms:W3CDTF">2018-10-19T20:46:00Z</dcterms:created>
  <dcterms:modified xsi:type="dcterms:W3CDTF">2018-10-19T20:46:00Z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