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ahoma" w:cs="Tahoma" w:eastAsia="Tahoma" w:hAnsi="Tahoma"/>
          <w:b w:val="1"/>
          <w:smallCaps w:val="1"/>
          <w:color w:val="0066ff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0066ff"/>
          <w:sz w:val="16"/>
          <w:szCs w:val="16"/>
          <w:rtl w:val="0"/>
        </w:rPr>
        <w:t xml:space="preserve">DRUG DOSAGES</w:t>
      </w:r>
    </w:p>
    <w:p w:rsidR="00000000" w:rsidDel="00000000" w:rsidP="00000000" w:rsidRDefault="00000000" w:rsidRPr="00000000" w14:paraId="00000002">
      <w:pPr>
        <w:spacing w:line="288" w:lineRule="auto"/>
        <w:rPr>
          <w:rFonts w:ascii="Tahoma" w:cs="Tahoma" w:eastAsia="Tahoma" w:hAnsi="Tahoma"/>
          <w:b w:val="1"/>
          <w:smallCaps w:val="1"/>
          <w:color w:val="0066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88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Premedication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Atropine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0.04mg/kg oral, or 0.02mg/kg IM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Chloral Hydrate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oral, given 30-45 minutes before surgery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Clonidine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2mcg/kg 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Hyoscine hydrobromide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0.01mg/kg IM, given 30 minutes before surgery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Ketamine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oral, or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2-4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Midazolam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0.5mg/kg oral, given 15 minutes before surgery</w:t>
            </w:r>
          </w:p>
          <w:p w:rsidR="00000000" w:rsidDel="00000000" w:rsidP="00000000" w:rsidRDefault="00000000" w:rsidRPr="00000000" w14:paraId="00000011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0.1-0.2mg/kg IV, or 0.2-0.3mg/kg intranasal (causes a burning sensation)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Promethazine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oral, given 30 minutes before surgery</w:t>
            </w:r>
          </w:p>
        </w:tc>
      </w:tr>
    </w:tbl>
    <w:p w:rsidR="00000000" w:rsidDel="00000000" w:rsidP="00000000" w:rsidRDefault="00000000" w:rsidRPr="00000000" w14:paraId="00000014">
      <w:pPr>
        <w:spacing w:line="288" w:lineRule="auto"/>
        <w:jc w:val="both"/>
        <w:rPr>
          <w:rFonts w:ascii="Tahoma" w:cs="Tahoma" w:eastAsia="Tahoma" w:hAnsi="Tahoma"/>
          <w:b w:val="1"/>
          <w:smallCaps w:val="1"/>
          <w:color w:val="0066ff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Intravenous Induction Agents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Etomidate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0.3mg/kg IV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Ketamine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0.2mg/kg IV or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5-10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Propofol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2-6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IV, over 3 months of 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Thiopentone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IV (if premedicated),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5-8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IV (if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unpremeditated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88" w:lineRule="auto"/>
        <w:rPr>
          <w:rFonts w:ascii="Tahoma" w:cs="Tahoma" w:eastAsia="Tahoma" w:hAnsi="Tahoma"/>
          <w:b w:val="1"/>
          <w:smallCaps w:val="1"/>
          <w:color w:val="0066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88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Muscle Relaxants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Atracurium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0.5mg/kg IV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Mivacurium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0.15mg/kg 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Pancuronium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0.1mg/kg 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Rocuronium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0.6-1.2mg/kg 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Suxamethonium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1-2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IV</w:t>
            </w:r>
          </w:p>
        </w:tc>
      </w:tr>
    </w:tbl>
    <w:p w:rsidR="00000000" w:rsidDel="00000000" w:rsidP="00000000" w:rsidRDefault="00000000" w:rsidRPr="00000000" w14:paraId="0000002C">
      <w:pPr>
        <w:spacing w:line="288" w:lineRule="auto"/>
        <w:jc w:val="both"/>
        <w:rPr>
          <w:rFonts w:ascii="Tahoma" w:cs="Tahoma" w:eastAsia="Tahoma" w:hAnsi="Tahoma"/>
          <w:b w:val="1"/>
          <w:smallCaps w:val="1"/>
          <w:color w:val="0066ff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88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Reversal Agents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Atropine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0.02mg/kg IV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Glycopyrrolate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0.01mg/kg 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Neostigmine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0.05mg/kg IV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Sugammadex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IV for moderate blockade</w:t>
            </w:r>
          </w:p>
          <w:p w:rsidR="00000000" w:rsidDel="00000000" w:rsidP="00000000" w:rsidRDefault="00000000" w:rsidRPr="00000000" w14:paraId="00000037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IV for deep blockade</w:t>
            </w:r>
          </w:p>
          <w:p w:rsidR="00000000" w:rsidDel="00000000" w:rsidP="00000000" w:rsidRDefault="00000000" w:rsidRPr="00000000" w14:paraId="00000038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16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IV for immediate reversal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88" w:lineRule="auto"/>
        <w:rPr>
          <w:rFonts w:ascii="Tahoma" w:cs="Tahoma" w:eastAsia="Tahoma" w:hAnsi="Tahoma"/>
          <w:b w:val="1"/>
          <w:smallCaps w:val="1"/>
          <w:color w:val="0066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88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Analgesics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Paracetamol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 mg/kg oral/IV 6-8 hourly (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paediatrics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7.5-10 mg/kg oral/IV (neonates)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Ibuprofen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5-10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oral 6-8 hourly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Diclofenac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mg/kg per rectal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Oxycodone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01 - 0.2 mg/kg oral 6-8 hourly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Fentanyl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0.5 - 3 mcg/kg IV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Morphine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0.05- 0.2 mg/kg IV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Remifentanil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0.01-1 mcg/kg/min, titrate to effect</w:t>
            </w:r>
          </w:p>
        </w:tc>
      </w:tr>
    </w:tbl>
    <w:p w:rsidR="00000000" w:rsidDel="00000000" w:rsidP="00000000" w:rsidRDefault="00000000" w:rsidRPr="00000000" w14:paraId="0000004B">
      <w:pPr>
        <w:spacing w:line="288" w:lineRule="auto"/>
        <w:jc w:val="both"/>
        <w:rPr>
          <w:rFonts w:ascii="Tahoma" w:cs="Tahoma" w:eastAsia="Tahoma" w:hAnsi="Tahoma"/>
          <w:b w:val="1"/>
          <w:smallCaps w:val="1"/>
          <w:color w:val="0066ff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88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Local Anaesthetics (Toxic dose)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Bupivacaine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 2.5mg/kg; ≥ 2mg/kg in neonates</w:t>
                </w:r>
              </w:sdtContent>
            </w:sdt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Levobupivacaine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 2.5mg/kg, ≥ 2mg/kg in neonates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Lignocaine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≥ 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 mg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/kg; ≥ </w:t>
                </w:r>
              </w:sdtContent>
            </w:sdt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7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(with adrenaline)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* please refer to chapter on Regional Anaesthesia for dosing guidelines for central neuraxial blocks or peripheral nerve blocks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88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Drugs used for Emergencies/ Resuscitation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Cardiac resuscitation drugs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Adrenaline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0.1ml/kg of 1:10 000 IV/ IO (ie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 mcg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/kg) repeated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3-5 min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as required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2866"/>
              </w:tabs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0.1ml/kg of 1:1000 via ETT</w:t>
              <w:tab/>
              <w:t xml:space="preserve"> </w:t>
            </w:r>
          </w:p>
          <w:p w:rsidR="00000000" w:rsidDel="00000000" w:rsidP="00000000" w:rsidRDefault="00000000" w:rsidRPr="00000000" w14:paraId="0000005F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Anaphylaxis: 0.05ml/kg of 1:10 000 IV, or 0.01ml/kg of 1:1000 IM</w:t>
            </w:r>
          </w:p>
          <w:p w:rsidR="00000000" w:rsidDel="00000000" w:rsidP="00000000" w:rsidRDefault="00000000" w:rsidRPr="00000000" w14:paraId="00000061">
            <w:pPr>
              <w:spacing w:line="288" w:lineRule="auto"/>
              <w:rPr>
                <w:rFonts w:ascii="Tahoma" w:cs="Tahoma" w:eastAsia="Tahoma" w:hAnsi="Tahoma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Severe croup: 0.5ml/kg/dose of 1:1000 (1mg/ml) nebulised 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(max 5ml)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Adenosine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3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0.1-0.2mg/kg IV (max 6-12mg) for SVT, and flushed with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 ml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Atropine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0.02mg/kg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Amiodarone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7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IV over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3-5 min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, may repeat 5mg/kg/dose up to 3 times (max 15mg/kg)</w:t>
            </w:r>
          </w:p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Infusion: 5-15mcg/kg/min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Calcium chloride 10%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0.2ml/kg IV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Lignocaine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IV, infusion 15-50mcg/kg/min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D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Sodium bicarbonate 8.4%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1-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 ml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IV</w:t>
            </w:r>
          </w:p>
        </w:tc>
      </w:tr>
    </w:tbl>
    <w:p w:rsidR="00000000" w:rsidDel="00000000" w:rsidP="00000000" w:rsidRDefault="00000000" w:rsidRPr="00000000" w14:paraId="0000006F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Defibrillation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External defibrillation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4J/kg for pulseless VF/VT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Synchronized cardioversion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Initial 0.5-1J/kg then subsequent 2J/kg for unstable SVT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88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8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Local </w:t>
            </w: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anaesthetic</w:t>
            </w: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 toxicity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Lipofundin 20%</w:t>
            </w:r>
          </w:p>
          <w:p w:rsidR="00000000" w:rsidDel="00000000" w:rsidP="00000000" w:rsidRDefault="00000000" w:rsidRPr="00000000" w14:paraId="0000007B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F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Initial bolus 1.5ml/kg IV over 1 minute and start infusion at 15ml/kg/hr </w:t>
            </w:r>
          </w:p>
          <w:p w:rsidR="00000000" w:rsidDel="00000000" w:rsidP="00000000" w:rsidRDefault="00000000" w:rsidRPr="00000000" w14:paraId="00000080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Subsequent bolus 1.5ml/kg IV every 5min, up to a maximum of 3 boluses, and increase infusion to 30ml/kg/hr if hemodynamic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stability is not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achieved.</w:t>
            </w:r>
          </w:p>
          <w:p w:rsidR="00000000" w:rsidDel="00000000" w:rsidP="00000000" w:rsidRDefault="00000000" w:rsidRPr="00000000" w14:paraId="00000081">
            <w:pPr>
              <w:spacing w:line="288" w:lineRule="auto"/>
              <w:rPr>
                <w:rFonts w:ascii="Tahoma" w:cs="Tahoma" w:eastAsia="Tahoma" w:hAnsi="Tahoma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*Not to exceed a maximum cumulative dose of 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12 ml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/kg.</w:t>
            </w:r>
          </w:p>
          <w:p w:rsidR="00000000" w:rsidDel="00000000" w:rsidP="00000000" w:rsidRDefault="00000000" w:rsidRPr="00000000" w14:paraId="00000082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Ref: AAGBI guidelines (2010) Management of local 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anaesthetic</w:t>
            </w: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 toxicity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5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Malignant Hyperthermia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7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Dantrolene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2.5mg/kg immediate IV bolus</w:t>
            </w:r>
          </w:p>
          <w:p w:rsidR="00000000" w:rsidDel="00000000" w:rsidP="00000000" w:rsidRDefault="00000000" w:rsidRPr="00000000" w14:paraId="00000089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Repeat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boluses as required to max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</w:t>
            </w:r>
          </w:p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Tahoma" w:cs="Tahoma" w:eastAsia="Tahoma" w:hAnsi="Tahoma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*Dilution: mix 20mg dantrolene with 60ml sterile water to make a solution of 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1 mg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 in 3ml.</w:t>
            </w:r>
          </w:p>
          <w:p w:rsidR="00000000" w:rsidDel="00000000" w:rsidP="00000000" w:rsidRDefault="00000000" w:rsidRPr="00000000" w14:paraId="0000008B">
            <w:pPr>
              <w:spacing w:line="288" w:lineRule="auto"/>
              <w:rPr>
                <w:rFonts w:ascii="Tahoma" w:cs="Tahoma" w:eastAsia="Tahoma" w:hAnsi="Tahoma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Initial bolus of 7.5ml/lg (=2.5mg/kg) then further doses of 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3 ml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/kg (=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1 mg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/kg) to a max 30ml/kg (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10 mg</w:t>
            </w: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/kg)</w:t>
            </w:r>
          </w:p>
          <w:p w:rsidR="00000000" w:rsidDel="00000000" w:rsidP="00000000" w:rsidRDefault="00000000" w:rsidRPr="00000000" w14:paraId="0000008C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z w:val="16"/>
                <w:szCs w:val="16"/>
                <w:rtl w:val="0"/>
              </w:rPr>
              <w:t xml:space="preserve">Ref: AAGBI safety guidelines (2011) Malignant Hyperthermia Crisis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88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8E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Hypoglycemia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0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50% Dextrose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1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0.5ml/kg slow IV,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2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10% Dextrose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3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2.5ml/kg slow IV</w:t>
            </w:r>
          </w:p>
        </w:tc>
      </w:tr>
    </w:tbl>
    <w:p w:rsidR="00000000" w:rsidDel="00000000" w:rsidP="00000000" w:rsidRDefault="00000000" w:rsidRPr="00000000" w14:paraId="00000094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5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3320.0000000000005"/>
        <w:tblGridChange w:id="0">
          <w:tblGrid>
            <w:gridCol w:w="1915"/>
            <w:gridCol w:w="3320.000000000000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6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Hyperkalemia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8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Soluble Insulin (Actrapid)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9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0.1unit/kg/dose IV (max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 units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/dose), to be given with IV dextrose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A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50% Dextrose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B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 ml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 IV, given with IV insulin as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C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10% Dextrose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D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ml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/kg/dose IV, given with IV insulin as above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E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Calcium chloride 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9F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0.2ml/kg IV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544"/>
        <w:tblGridChange w:id="0">
          <w:tblGrid>
            <w:gridCol w:w="1701"/>
            <w:gridCol w:w="3544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1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Severe asthma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3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Aminophylline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4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Loading dose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IV over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30 min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, then infusion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15-20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over 24h</w:t>
            </w:r>
          </w:p>
          <w:p w:rsidR="00000000" w:rsidDel="00000000" w:rsidP="00000000" w:rsidRDefault="00000000" w:rsidRPr="00000000" w14:paraId="000000A5">
            <w:pPr>
              <w:spacing w:line="288" w:lineRule="auto"/>
              <w:rPr>
                <w:rFonts w:ascii="Tahoma" w:cs="Tahoma" w:eastAsia="Tahoma" w:hAnsi="Tahoma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color w:val="ff0000"/>
                <w:sz w:val="16"/>
                <w:szCs w:val="16"/>
                <w:rtl w:val="0"/>
              </w:rPr>
              <w:t xml:space="preserve">*avoid loading dose in patients on theophylline therapy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6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Hydrocortisone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7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4-5 mg/kg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IV 4-6 hourly (max 100mg)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8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Magnesium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sulphate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9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Loading dose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(0.2mmol/kg) IV over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30 min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(max 2g/dose)</w:t>
            </w:r>
          </w:p>
          <w:p w:rsidR="00000000" w:rsidDel="00000000" w:rsidP="00000000" w:rsidRDefault="00000000" w:rsidRPr="00000000" w14:paraId="000000AA">
            <w:pPr>
              <w:spacing w:line="288" w:lineRule="auto"/>
              <w:rPr>
                <w:rFonts w:ascii="Tahoma" w:cs="Tahoma" w:eastAsia="Tahoma" w:hAnsi="Tahom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Maintenance dose: 20-40mg/kg/hr (max dose 40g/day, max rate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40 mg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/kg/hr)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B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Salbutamol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AC">
            <w:pPr>
              <w:spacing w:line="288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Loading dose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5 mcg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 IV, diluted in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 mls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NS given over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 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88" w:lineRule="auto"/>
              <w:rPr>
                <w:rFonts w:ascii="Tahoma" w:cs="Tahoma" w:eastAsia="Tahoma" w:hAnsi="Tahoma"/>
                <w:color w:val="4f81bd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Maintenance dose: 1-5mcg/kg/min (max rate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10 mcg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/kg/min)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0.0000000000002"/>
        <w:gridCol w:w="1250"/>
        <w:gridCol w:w="1260"/>
        <w:gridCol w:w="1335"/>
        <w:tblGridChange w:id="0">
          <w:tblGrid>
            <w:gridCol w:w="1360.0000000000002"/>
            <w:gridCol w:w="1250"/>
            <w:gridCol w:w="1260"/>
            <w:gridCol w:w="133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88" w:lineRule="auto"/>
              <w:rPr>
                <w:rFonts w:ascii="Tahoma" w:cs="Tahoma" w:eastAsia="Tahoma" w:hAnsi="Tahom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Vasoactive Drug Infusions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88" w:lineRule="auto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4"/>
                <w:szCs w:val="14"/>
                <w:rtl w:val="0"/>
              </w:rPr>
              <w:t xml:space="preserve">Drug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4"/>
                <w:szCs w:val="14"/>
                <w:rtl w:val="0"/>
              </w:rPr>
              <w:t xml:space="preserve">Paediatric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4"/>
                <w:szCs w:val="14"/>
                <w:rtl w:val="0"/>
              </w:rPr>
              <w:t xml:space="preserve"> dilution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vAlign w:val="center"/>
          </w:tcPr>
          <w:p w:rsidR="00000000" w:rsidDel="00000000" w:rsidP="00000000" w:rsidRDefault="00000000" w:rsidRPr="00000000" w14:paraId="000000B6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4"/>
                <w:szCs w:val="14"/>
                <w:rtl w:val="0"/>
              </w:rPr>
              <w:t xml:space="preserve">Concentration*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e3f5" w:val="clear"/>
            <w:vAlign w:val="center"/>
          </w:tcPr>
          <w:p w:rsidR="00000000" w:rsidDel="00000000" w:rsidP="00000000" w:rsidRDefault="00000000" w:rsidRPr="00000000" w14:paraId="000000B7">
            <w:pPr>
              <w:spacing w:line="288" w:lineRule="auto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4"/>
                <w:szCs w:val="14"/>
                <w:rtl w:val="0"/>
              </w:rPr>
              <w:t xml:space="preserve">Dose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8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Adrenaline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9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(weight x 0.3)mg in 50ml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BA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1ml/hr = 0.1mcg/kg/min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BB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0.01 to 0.5 mcg/kg/min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C">
            <w:pPr>
              <w:spacing w:line="288" w:lineRule="auto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Dobutamine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BD">
            <w:pPr>
              <w:spacing w:line="288" w:lineRule="auto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(weight x 30)mg in 50ml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BE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 ml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/hr = 10mcg/kg/min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BF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2 to 15 mcg/kg/min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0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Dopamine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1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(weight x 30)mg in 50ml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C2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 ml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/hr = 10mcg/kg/min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C3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2 to 15 mcg/kg/min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4">
            <w:pPr>
              <w:spacing w:line="288" w:lineRule="auto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Isoprenaline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5">
            <w:pPr>
              <w:spacing w:line="288" w:lineRule="auto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(weight x 0.3)mg in 50ml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C6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1ml/hr = 0.1mcg/kg/min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C7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0.05 to 2 mcg/kg/min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8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Milrinone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9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(weight x 3)mg in 50ml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CA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 ml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/hr = 1mcg/kg/min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CB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0.3 to 0.7 mcg/kg/min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C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Noradrenaline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CD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(weight x 0.3)mg in 50ml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CE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1ml/hr = 0.1mcg/kg/min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CF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0.01 to 0.5 mcg/kg/min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0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Nitroglycerin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(weight x 3)mg in 50ml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D2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 ml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/hr = 1mcg/kg/min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D3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0.5 to 10 mcg/kg/min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4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Nitroprusside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5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(weight x 1.5)mg in 25ml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D6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 ml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/hr = 1mcg/kg/min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D7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0.5 to 8 mcg/kg/min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8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Phenylephrine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D9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DA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</w:tcPr>
          <w:p w:rsidR="00000000" w:rsidDel="00000000" w:rsidP="00000000" w:rsidRDefault="00000000" w:rsidRPr="00000000" w14:paraId="000000DB">
            <w:pPr>
              <w:spacing w:line="288" w:lineRule="auto"/>
              <w:ind w:left="142" w:firstLine="0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2-10 mcg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/kg IV bolus</w:t>
            </w:r>
          </w:p>
          <w:p w:rsidR="00000000" w:rsidDel="00000000" w:rsidP="00000000" w:rsidRDefault="00000000" w:rsidRPr="00000000" w14:paraId="000000DC">
            <w:pPr>
              <w:spacing w:line="288" w:lineRule="auto"/>
              <w:ind w:left="142" w:firstLine="0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Infusion:</w:t>
            </w:r>
          </w:p>
          <w:p w:rsidR="00000000" w:rsidDel="00000000" w:rsidP="00000000" w:rsidRDefault="00000000" w:rsidRPr="00000000" w14:paraId="000000DD">
            <w:pPr>
              <w:spacing w:line="288" w:lineRule="auto"/>
              <w:ind w:left="142" w:firstLine="0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1-5mcg/kg/min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3645"/>
        <w:tblGridChange w:id="0">
          <w:tblGrid>
            <w:gridCol w:w="1590"/>
            <w:gridCol w:w="364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1cade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88" w:lineRule="auto"/>
              <w:rPr>
                <w:rFonts w:ascii="Tahoma" w:cs="Tahoma" w:eastAsia="Tahoma" w:hAnsi="Tahoma"/>
                <w:b w:val="1"/>
                <w:color w:val="000000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4"/>
                <w:szCs w:val="14"/>
                <w:rtl w:val="0"/>
              </w:rPr>
              <w:t xml:space="preserve">Miscellaneous drugs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2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Dexamethasone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3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0.15-0.2mg/kg IV - for nausea and vomiting</w:t>
            </w:r>
          </w:p>
          <w:p w:rsidR="00000000" w:rsidDel="00000000" w:rsidP="00000000" w:rsidRDefault="00000000" w:rsidRPr="00000000" w14:paraId="000000E4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0.25-0.5mg/kg IV - for airway oedema, then 0.1mg/kg q6h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5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Dexmedetomidine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6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 mcg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/kg IV over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15 min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, then 0.2-0.7mcg/kg/hr (prepared as either neonatal concentration of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 mcg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/ml or adult concentration of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4 mcg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/ml)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7">
            <w:pPr>
              <w:spacing w:line="288" w:lineRule="auto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Esmolol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8">
            <w:pPr>
              <w:spacing w:line="288" w:lineRule="auto"/>
              <w:rPr>
                <w:rFonts w:ascii="Tahoma" w:cs="Tahoma" w:eastAsia="Tahoma" w:hAnsi="Tahom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0.5mg/kg IV, repeated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9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Flumazenil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A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5 mcg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/kg IV every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60 seconds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 to a max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40 mcg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/kg total dose.</w:t>
            </w:r>
          </w:p>
          <w:p w:rsidR="00000000" w:rsidDel="00000000" w:rsidP="00000000" w:rsidRDefault="00000000" w:rsidRPr="00000000" w14:paraId="000000EB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Infusion 2-10mcg/kg/hour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C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Frusemide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D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0.5-1 mg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/kg IV (max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20-40 mg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EE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Infusion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0.1-1 mg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/kg/hour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EF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Hydrocortisone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0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1-2 mg/kg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 IV q6h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1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Hyoscine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N Butylbromide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 (Buscopan)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2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0.6mg/kg/dose IV 6-8 hourly </w:t>
            </w:r>
          </w:p>
          <w:p w:rsidR="00000000" w:rsidDel="00000000" w:rsidP="00000000" w:rsidRDefault="00000000" w:rsidRPr="00000000" w14:paraId="000000F3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&gt;12 years old: 10-20mg 3-4 times daily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4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Levetiracetam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 (Keppra)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5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Loading dose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50 mg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/kg/dose IV (max 2.5g)</w:t>
            </w:r>
          </w:p>
          <w:p w:rsidR="00000000" w:rsidDel="00000000" w:rsidP="00000000" w:rsidRDefault="00000000" w:rsidRPr="00000000" w14:paraId="000000F6">
            <w:pPr>
              <w:spacing w:line="288" w:lineRule="auto"/>
              <w:rPr>
                <w:rFonts w:ascii="Tahoma" w:cs="Tahoma" w:eastAsia="Tahoma" w:hAnsi="Tahoma"/>
                <w:color w:val="4f81bd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Maintenance: 30-60mg/kg/day divided twice daily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7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Lorazepam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8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0.1mg/kg IV, up to 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4 mg</w:t>
            </w: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. May repeat in 5min, for status epilepticus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9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Mannitol 20%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A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0.25-0.5g/kg IV (1.25-2.5ml/kg of 20% Mannitol)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B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Metoclopramide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C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0.15mg/kg/dose IV q6h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D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Naloxone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FE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0.002mg/kg/dose for post op sedation </w:t>
            </w:r>
          </w:p>
          <w:p w:rsidR="00000000" w:rsidDel="00000000" w:rsidP="00000000" w:rsidRDefault="00000000" w:rsidRPr="00000000" w14:paraId="000000FF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(0.4mg diluted to 20 ml, give 0.1ml/kg/dose, repeat every 2-4 min x 4 if required)</w:t>
            </w:r>
          </w:p>
          <w:p w:rsidR="00000000" w:rsidDel="00000000" w:rsidP="00000000" w:rsidRDefault="00000000" w:rsidRPr="00000000" w14:paraId="00000100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0.01mg/kg, max 0.4mg for opiate overdose </w:t>
            </w:r>
          </w:p>
          <w:p w:rsidR="00000000" w:rsidDel="00000000" w:rsidP="00000000" w:rsidRDefault="00000000" w:rsidRPr="00000000" w14:paraId="00000102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(0.4mg diluted to 10 ml, give 0.25ml/kg/dose, repeat every 2min x 4 if required)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3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Omeprazole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4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0.7-3.3mg/kg/day IV/oral once daily to 8 hourly </w:t>
            </w:r>
          </w:p>
          <w:p w:rsidR="00000000" w:rsidDel="00000000" w:rsidP="00000000" w:rsidRDefault="00000000" w:rsidRPr="00000000" w14:paraId="00000105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(max 40 mg/dose)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6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Ondansetron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7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0.15-0.2mg/kg/dose 8 hourly (max 8mg/dose)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8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Phenobarbitone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9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Loading dose 20 mg/kg IV over 30 min, may repeat up to 60-80 mg/kg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A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Phenytoin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B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Loading dose 20 mg/kg IV over 20 min (max rate 1 mg/kg/min, max dose 1.5g) </w:t>
            </w:r>
          </w:p>
          <w:p w:rsidR="00000000" w:rsidDel="00000000" w:rsidP="00000000" w:rsidRDefault="00000000" w:rsidRPr="00000000" w14:paraId="0000010C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May repeat 5 mg/kg x 2 in status epilepticus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D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Promethazine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E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4"/>
                    <w:szCs w:val="14"/>
                    <w:rtl w:val="0"/>
                  </w:rPr>
                  <w:t xml:space="preserve">≥ 2 years: 0.125-0.2mg/kg oral (max 10mg/dose) TDS</w:t>
                </w:r>
              </w:sdtContent>
            </w:sdt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0F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Propranolol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0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0.1mg/kg IV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1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Ranitidine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2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1 mg/kg IV 6-12 hourly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3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Tranexamic acid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f1fa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114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Loading 10 mg/kg IV over 1 hour, then infusion at 1 mg/kg/hour.</w:t>
            </w:r>
          </w:p>
          <w:p w:rsidR="00000000" w:rsidDel="00000000" w:rsidP="00000000" w:rsidRDefault="00000000" w:rsidRPr="00000000" w14:paraId="00000115">
            <w:pPr>
              <w:spacing w:line="288" w:lineRule="auto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sz w:val="14"/>
                <w:szCs w:val="14"/>
                <w:rtl w:val="0"/>
              </w:rPr>
              <w:t xml:space="preserve">Loading 25 mg/kg IV over 1 hour, then infusion at 2.5mg/kg/hour for cardiac surgical cases</w:t>
            </w:r>
          </w:p>
        </w:tc>
      </w:tr>
    </w:tbl>
    <w:p w:rsidR="00000000" w:rsidDel="00000000" w:rsidP="00000000" w:rsidRDefault="00000000" w:rsidRPr="00000000" w14:paraId="00000116">
      <w:pPr>
        <w:spacing w:line="288" w:lineRule="auto"/>
        <w:jc w:val="both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88" w:lineRule="auto"/>
        <w:jc w:val="both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88" w:lineRule="auto"/>
        <w:jc w:val="both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8640" w:w="5760" w:orient="portrait"/>
      <w:pgMar w:bottom="567" w:top="567" w:left="284" w:right="284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rial Unicode MS"/>
  <w:font w:name="Comic Sans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  <w:rtl w:val="0"/>
      </w:rPr>
      <w:t xml:space="preserve">Pediatric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Anaesthesia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bookmarkStart w:colFirst="0" w:colLast="0" w:name="_heading=h.1npckw94hllw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  <w:qFormat w:val="1"/>
    <w:rsid w:val="00AD320A"/>
    <w:rPr>
      <w:sz w:val="24"/>
    </w:rPr>
  </w:style>
  <w:style w:type="paragraph" w:styleId="Heading1">
    <w:name w:val="heading 1"/>
    <w:basedOn w:val="Normal"/>
    <w:next w:val="Normal"/>
    <w:qFormat w:val="1"/>
    <w:rsid w:val="00AD320A"/>
    <w:pPr>
      <w:keepNext w:val="1"/>
      <w:outlineLvl w:val="0"/>
    </w:pPr>
    <w:rPr>
      <w:noProof w:val="1"/>
      <w:sz w:val="28"/>
    </w:rPr>
  </w:style>
  <w:style w:type="paragraph" w:styleId="Heading2">
    <w:name w:val="heading 2"/>
    <w:basedOn w:val="Normal"/>
    <w:next w:val="Normal"/>
    <w:qFormat w:val="1"/>
    <w:rsid w:val="00AD320A"/>
    <w:pPr>
      <w:keepNext w:val="1"/>
      <w:outlineLvl w:val="1"/>
    </w:pPr>
    <w:rPr>
      <w:b w:val="1"/>
      <w:caps w:val="1"/>
      <w:noProof w:val="1"/>
      <w:sz w:val="18"/>
    </w:rPr>
  </w:style>
  <w:style w:type="paragraph" w:styleId="Heading3">
    <w:name w:val="heading 3"/>
    <w:basedOn w:val="Normal"/>
    <w:next w:val="Normal"/>
    <w:qFormat w:val="1"/>
    <w:rsid w:val="00AD320A"/>
    <w:pPr>
      <w:keepNext w:val="1"/>
      <w:outlineLvl w:val="2"/>
    </w:pPr>
    <w:rPr>
      <w:rFonts w:ascii="Arial" w:eastAsia="Arial Unicode MS" w:hAnsi="Arial"/>
      <w:b w:val="1"/>
      <w:color w:val="3366ff"/>
      <w:sz w:val="18"/>
    </w:rPr>
  </w:style>
  <w:style w:type="paragraph" w:styleId="Heading4">
    <w:name w:val="heading 4"/>
    <w:basedOn w:val="Normal"/>
    <w:next w:val="Normal"/>
    <w:qFormat w:val="1"/>
    <w:rsid w:val="00AD320A"/>
    <w:pPr>
      <w:keepNext w:val="1"/>
      <w:outlineLvl w:val="3"/>
    </w:pPr>
    <w:rPr>
      <w:b w:val="1"/>
      <w:caps w:val="1"/>
      <w:noProof w:val="1"/>
      <w:sz w:val="20"/>
    </w:rPr>
  </w:style>
  <w:style w:type="paragraph" w:styleId="Heading5">
    <w:name w:val="heading 5"/>
    <w:basedOn w:val="Normal"/>
    <w:next w:val="Normal"/>
    <w:qFormat w:val="1"/>
    <w:rsid w:val="00AD320A"/>
    <w:pPr>
      <w:keepNext w:val="1"/>
      <w:spacing w:line="288" w:lineRule="auto"/>
      <w:outlineLvl w:val="4"/>
    </w:pPr>
    <w:rPr>
      <w:rFonts w:ascii="Arial" w:eastAsia="Arial Unicode MS" w:hAnsi="Arial"/>
      <w:b w:val="1"/>
      <w:sz w:val="16"/>
    </w:rPr>
  </w:style>
  <w:style w:type="paragraph" w:styleId="Heading6">
    <w:name w:val="heading 6"/>
    <w:basedOn w:val="Normal"/>
    <w:next w:val="Normal"/>
    <w:qFormat w:val="1"/>
    <w:rsid w:val="00AD320A"/>
    <w:pPr>
      <w:keepNext w:val="1"/>
      <w:spacing w:line="288" w:lineRule="auto"/>
      <w:outlineLvl w:val="5"/>
    </w:pPr>
    <w:rPr>
      <w:rFonts w:ascii="Arial" w:eastAsia="Arial Unicode MS" w:hAnsi="Arial"/>
      <w:sz w:val="15"/>
      <w:u w:val="single"/>
    </w:rPr>
  </w:style>
  <w:style w:type="paragraph" w:styleId="Heading7">
    <w:name w:val="heading 7"/>
    <w:basedOn w:val="Normal"/>
    <w:next w:val="Normal"/>
    <w:qFormat w:val="1"/>
    <w:rsid w:val="00AD320A"/>
    <w:pPr>
      <w:keepNext w:val="1"/>
      <w:spacing w:line="288" w:lineRule="auto"/>
      <w:outlineLvl w:val="6"/>
    </w:pPr>
    <w:rPr>
      <w:rFonts w:ascii="Arial" w:eastAsia="Arial Unicode MS" w:hAnsi="Arial"/>
      <w:color w:val="3366ff"/>
      <w:sz w:val="16"/>
      <w:u w:val="single"/>
    </w:rPr>
  </w:style>
  <w:style w:type="paragraph" w:styleId="Heading8">
    <w:name w:val="heading 8"/>
    <w:basedOn w:val="Normal"/>
    <w:next w:val="Normal"/>
    <w:qFormat w:val="1"/>
    <w:rsid w:val="00AD320A"/>
    <w:pPr>
      <w:keepNext w:val="1"/>
      <w:spacing w:line="360" w:lineRule="auto"/>
      <w:outlineLvl w:val="7"/>
    </w:pPr>
    <w:rPr>
      <w:rFonts w:ascii="Arial" w:eastAsia="Arial Unicode MS" w:hAnsi="Arial"/>
      <w:b w:val="1"/>
      <w:sz w:val="15"/>
    </w:rPr>
  </w:style>
  <w:style w:type="paragraph" w:styleId="Heading9">
    <w:name w:val="heading 9"/>
    <w:basedOn w:val="Normal"/>
    <w:next w:val="Normal"/>
    <w:qFormat w:val="1"/>
    <w:rsid w:val="00AD320A"/>
    <w:pPr>
      <w:keepNext w:val="1"/>
      <w:spacing w:line="288" w:lineRule="auto"/>
      <w:outlineLvl w:val="8"/>
    </w:pPr>
    <w:rPr>
      <w:rFonts w:ascii="Arial" w:hAnsi="Arial"/>
      <w:b w:val="1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sid w:val="00AD320A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semiHidden w:val="1"/>
    <w:rsid w:val="00AD320A"/>
    <w:rPr>
      <w:noProof w:val="1"/>
      <w:sz w:val="18"/>
    </w:rPr>
  </w:style>
  <w:style w:type="paragraph" w:styleId="BodyTextIndent">
    <w:name w:val="Body Text Indent"/>
    <w:basedOn w:val="Normal"/>
    <w:semiHidden w:val="1"/>
    <w:rsid w:val="00AD320A"/>
    <w:pPr>
      <w:ind w:left="720" w:hanging="720"/>
      <w:jc w:val="both"/>
    </w:pPr>
    <w:rPr>
      <w:sz w:val="22"/>
      <w:lang w:val="en-GB"/>
    </w:rPr>
  </w:style>
  <w:style w:type="paragraph" w:styleId="BodyTextIndent2">
    <w:name w:val="Body Text Indent 2"/>
    <w:basedOn w:val="Normal"/>
    <w:semiHidden w:val="1"/>
    <w:rsid w:val="00AD320A"/>
    <w:pPr>
      <w:ind w:left="720" w:hanging="360"/>
    </w:pPr>
    <w:rPr>
      <w:sz w:val="20"/>
      <w:lang w:val="en-GB"/>
    </w:rPr>
  </w:style>
  <w:style w:type="paragraph" w:styleId="BodyText3">
    <w:name w:val="Body Text 3"/>
    <w:basedOn w:val="Normal"/>
    <w:semiHidden w:val="1"/>
    <w:rsid w:val="00AD320A"/>
    <w:pPr>
      <w:jc w:val="both"/>
    </w:pPr>
    <w:rPr>
      <w:rFonts w:ascii="Arial Unicode MS" w:eastAsia="Arial Unicode MS" w:hAnsi="Arial Unicode MS"/>
      <w:sz w:val="16"/>
    </w:rPr>
  </w:style>
  <w:style w:type="paragraph" w:styleId="Header">
    <w:name w:val="header"/>
    <w:basedOn w:val="Normal"/>
    <w:semiHidden w:val="1"/>
    <w:rsid w:val="00AD320A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paragraph" w:styleId="Title">
    <w:name w:val="Title"/>
    <w:basedOn w:val="Normal"/>
    <w:qFormat w:val="1"/>
    <w:rsid w:val="00AD320A"/>
    <w:pPr>
      <w:jc w:val="center"/>
    </w:pPr>
    <w:rPr>
      <w:rFonts w:ascii="Tahoma" w:hAnsi="Tahoma"/>
      <w:b w:val="1"/>
      <w:color w:val="3366ff"/>
      <w:sz w:val="18"/>
    </w:rPr>
  </w:style>
  <w:style w:type="paragraph" w:styleId="BodyTextIndent3">
    <w:name w:val="Body Text Indent 3"/>
    <w:basedOn w:val="Normal"/>
    <w:semiHidden w:val="1"/>
    <w:rsid w:val="00AD320A"/>
    <w:pPr>
      <w:ind w:left="-360" w:firstLine="720"/>
    </w:pPr>
    <w:rPr>
      <w:rFonts w:ascii="Arial" w:hAnsi="Arial"/>
      <w:color w:val="000000"/>
      <w:sz w:val="15"/>
    </w:rPr>
  </w:style>
  <w:style w:type="paragraph" w:styleId="Footer">
    <w:name w:val="footer"/>
    <w:basedOn w:val="Normal"/>
    <w:semiHidden w:val="1"/>
    <w:rsid w:val="00AD32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  <w:rsid w:val="00AD320A"/>
    <w:rPr>
      <w:rFonts w:ascii="Comic Sans MS" w:hAnsi="Comic Sans MS"/>
      <w:b w:val="1"/>
      <w:color w:val="666699"/>
      <w:sz w:val="14"/>
    </w:rPr>
  </w:style>
  <w:style w:type="paragraph" w:styleId="DocumentMap">
    <w:name w:val="Document Map"/>
    <w:basedOn w:val="Normal"/>
    <w:semiHidden w:val="1"/>
    <w:rsid w:val="00AD320A"/>
    <w:pPr>
      <w:shd w:color="auto" w:fill="000080" w:val="clear"/>
    </w:pPr>
    <w:rPr>
      <w:rFonts w:ascii="Tahoma" w:hAnsi="Tahoma"/>
    </w:rPr>
  </w:style>
  <w:style w:type="character" w:styleId="Hyperlink">
    <w:name w:val="Hyperlink"/>
    <w:basedOn w:val="DefaultParagraphFont"/>
    <w:semiHidden w:val="1"/>
    <w:rsid w:val="00AD320A"/>
    <w:rPr>
      <w:color w:val="0000ff"/>
      <w:u w:val="single"/>
    </w:rPr>
  </w:style>
  <w:style w:type="paragraph" w:styleId="NormalWeb">
    <w:name w:val="Normal (Web)"/>
    <w:basedOn w:val="Normal"/>
    <w:semiHidden w:val="1"/>
    <w:rsid w:val="00AD320A"/>
    <w:pPr>
      <w:spacing w:after="100" w:afterAutospacing="1" w:before="100" w:beforeAutospacing="1"/>
    </w:pPr>
    <w:rPr>
      <w:rFonts w:eastAsia="SimSun"/>
      <w:lang w:eastAsia="zh-CN"/>
    </w:rPr>
  </w:style>
  <w:style w:type="character" w:styleId="Strong">
    <w:name w:val="Strong"/>
    <w:basedOn w:val="DefaultParagraphFont"/>
    <w:qFormat w:val="1"/>
    <w:rsid w:val="00AD320A"/>
    <w:rPr>
      <w:b w:val="1"/>
    </w:rPr>
  </w:style>
  <w:style w:type="character" w:styleId="Emphasis">
    <w:name w:val="Emphasis"/>
    <w:basedOn w:val="DefaultParagraphFont"/>
    <w:qFormat w:val="1"/>
    <w:rsid w:val="00AD320A"/>
    <w:rPr>
      <w:i w:val="1"/>
    </w:rPr>
  </w:style>
  <w:style w:type="paragraph" w:styleId="Index1">
    <w:name w:val="index 1"/>
    <w:basedOn w:val="Normal"/>
    <w:next w:val="Normal"/>
    <w:autoRedefine w:val="1"/>
    <w:semiHidden w:val="1"/>
    <w:rsid w:val="00AD320A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rsid w:val="00AD320A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rsid w:val="00AD320A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rsid w:val="00AD320A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rsid w:val="00AD320A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rsid w:val="00AD320A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rsid w:val="00AD320A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rsid w:val="00AD320A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rsid w:val="00AD320A"/>
    <w:pPr>
      <w:ind w:left="2160" w:hanging="240"/>
    </w:pPr>
  </w:style>
  <w:style w:type="paragraph" w:styleId="IndexHeading">
    <w:name w:val="index heading"/>
    <w:basedOn w:val="Normal"/>
    <w:next w:val="Index1"/>
    <w:semiHidden w:val="1"/>
    <w:rsid w:val="00AD320A"/>
  </w:style>
  <w:style w:type="paragraph" w:styleId="ListParagraph">
    <w:name w:val="List Paragraph"/>
    <w:basedOn w:val="Normal"/>
    <w:uiPriority w:val="34"/>
    <w:qFormat w:val="1"/>
    <w:rsid w:val="00A678C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3C8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3C8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272D79"/>
    <w:rPr>
      <w:rFonts w:eastAsia="SimSun" w:asciiTheme="minorHAnsi" w:cstheme="minorBid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uzTvj2VDw+dIhpXravjYBxsNug==">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2016-11-21T09:12:00Z</dcterms:created>
  <dc:creator>dr03268i</dc:creator>
</cp:coreProperties>
</file>