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88" w:lineRule="auto"/>
        <w:jc w:val="center"/>
        <w:rPr>
          <w:rFonts w:ascii="Tahoma" w:cs="Tahoma" w:eastAsia="Tahoma" w:hAnsi="Tahoma"/>
          <w:b w:val="1"/>
          <w:color w:val="3366ff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3366ff"/>
          <w:sz w:val="16"/>
          <w:szCs w:val="16"/>
          <w:rtl w:val="0"/>
        </w:rPr>
        <w:t xml:space="preserve">COMMON CRISES IN PAEDIATRIC ANAESTHESIA</w:t>
      </w:r>
    </w:p>
    <w:p w:rsidR="00000000" w:rsidDel="00000000" w:rsidP="00000000" w:rsidRDefault="00000000" w:rsidRPr="00000000" w14:paraId="00000002">
      <w:pPr>
        <w:spacing w:line="288" w:lineRule="auto"/>
        <w:rPr>
          <w:rFonts w:ascii="Tahoma" w:cs="Tahoma" w:eastAsia="Tahoma" w:hAnsi="Tahoma"/>
          <w:smallCaps w:val="1"/>
          <w:color w:val="3366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8" w:lineRule="auto"/>
        <w:jc w:val="both"/>
        <w:rPr>
          <w:rFonts w:ascii="Tahoma" w:cs="Tahoma" w:eastAsia="Tahoma" w:hAnsi="Tahoma"/>
          <w:b w:val="1"/>
          <w:smallCaps w:val="1"/>
          <w:sz w:val="16"/>
          <w:szCs w:val="16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16"/>
          <w:szCs w:val="16"/>
          <w:u w:val="single"/>
          <w:rtl w:val="0"/>
        </w:rPr>
        <w:t xml:space="preserve">LOCAL ANAESTHETIC TOXICITY</w:t>
      </w:r>
    </w:p>
    <w:p w:rsidR="00000000" w:rsidDel="00000000" w:rsidP="00000000" w:rsidRDefault="00000000" w:rsidRPr="00000000" w14:paraId="00000004">
      <w:pPr>
        <w:spacing w:line="288" w:lineRule="auto"/>
        <w:jc w:val="both"/>
        <w:rPr>
          <w:rFonts w:ascii="Tahoma" w:cs="Tahoma" w:eastAsia="Tahoma" w:hAnsi="Tahoma"/>
          <w:b w:val="1"/>
          <w:smallCaps w:val="1"/>
          <w:color w:val="3366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RECOGNITION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Signs of severe toxicity: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Sudden alteration in mental status, severe agitation or loss of consciousness, with or without tonic-clonic convulsions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Cardiovascular collapse: sinus bradycardia, conduction blocks, asystole and ventricular tachyarrhythmias may all occur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Local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anaesthetic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(LA) toxicity may occur sometime after an initial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IMMEDIATE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Stop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injecting LA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Call for help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Maintain and/or secure airway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Give 100% oxygen and ensure adequate lung ventilation (hyperventilation may help by increasing plasma pH in the presence of metabolic acidosis)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Confirm or establish intravenous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Control seizures: give a benzodiazepine (1st choice) or thiopental in small incremental doses. AVOID Propofol in presence of haemodynamic instability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Assess cardiovascular status throughout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Consider drawing blood for analysis, but do not delay definitive treatment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ahoma" w:cs="Tahoma" w:eastAsia="Tahoma" w:hAnsi="Tahoma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TREATMENT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 the presence of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  <w:rtl w:val="0"/>
        </w:rPr>
        <w:t xml:space="preserve">Circulatory Arrest,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Start CPR. Manage arrhythmias using ACLS protocol, (arrhythmias may be very refractory to treatment)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For ventricular arrhythmias, amiodarone is preferred; avoid tAVOID vasopressin, beta blockers, Ca channel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blockers, lignocaine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or procainamide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Consider the use of cardiopulmonary bypass if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jc w:val="both"/>
        <w:rPr>
          <w:rFonts w:ascii="Tahoma" w:cs="Tahoma" w:eastAsia="Tahoma" w:hAnsi="Tahoma"/>
          <w:b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  <w:rtl w:val="0"/>
        </w:rPr>
        <w:t xml:space="preserve">Lipofundin N 20%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Give an initial intravenous bolus injection of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Lipofundin 20% 1.5ml/kg over 1 min AND start an infusion at </w:t>
      </w:r>
      <w:r w:rsidDel="00000000" w:rsidR="00000000" w:rsidRPr="00000000">
        <w:rPr>
          <w:rFonts w:ascii="Tahoma" w:cs="Tahoma" w:eastAsia="Tahoma" w:hAnsi="Tahoma"/>
          <w:color w:val="ff0000"/>
          <w:sz w:val="16"/>
          <w:szCs w:val="16"/>
          <w:rtl w:val="0"/>
        </w:rPr>
        <w:t xml:space="preserve">15 ml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/kg/hour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  <w:rtl w:val="0"/>
        </w:rPr>
        <w:t xml:space="preserve">After 5 minutes,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if cardiovascular stability has not been restored: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a maximum of two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repeat boluses (1.5ml/kg)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maximum of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three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boluses can be given (including the initial bolus) Leave 5 minutes between each bolus.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rate to</w:t>
      </w:r>
      <w:r w:rsidDel="00000000" w:rsidR="00000000" w:rsidRPr="00000000">
        <w:rPr>
          <w:rFonts w:ascii="Tahoma" w:cs="Tahoma" w:eastAsia="Tahoma" w:hAnsi="Tahoma"/>
          <w:color w:val="ff0000"/>
          <w:sz w:val="16"/>
          <w:szCs w:val="16"/>
          <w:rtl w:val="0"/>
        </w:rPr>
        <w:t xml:space="preserve"> 30 ml/kg/h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continue infusion until stable and adequate circulation restored or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maximum dose of </w:t>
      </w:r>
      <w:r w:rsidDel="00000000" w:rsidR="00000000" w:rsidRPr="00000000">
        <w:rPr>
          <w:rFonts w:ascii="Tahoma" w:cs="Tahoma" w:eastAsia="Tahoma" w:hAnsi="Tahoma"/>
          <w:color w:val="ff0000"/>
          <w:sz w:val="16"/>
          <w:szCs w:val="16"/>
          <w:rtl w:val="0"/>
        </w:rPr>
        <w:t xml:space="preserve">12 ml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/kg of lipid emulsion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given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Continue CPR throughout treatment with lipid emulsion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Recovery from LA-induced cardiac arrest may take &gt;1 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Propofol is not a suitable substitute for lipid emulsion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8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Lignocaine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should not be used as an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antiarrhythmic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therapy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FOLLOW-UP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Arrange safe transfer to a clinical area with appropriate equipment and suitable staff until sustained recovery is achieved.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5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Exclude pancreatitis by regular clinical review, including daily amylase or lipase assays for two days.</w:t>
      </w:r>
    </w:p>
    <w:p w:rsidR="00000000" w:rsidDel="00000000" w:rsidP="00000000" w:rsidRDefault="00000000" w:rsidRPr="00000000" w14:paraId="00000033">
      <w:pPr>
        <w:spacing w:line="288" w:lineRule="auto"/>
        <w:jc w:val="both"/>
        <w:rPr>
          <w:rFonts w:ascii="Tahoma" w:cs="Tahoma" w:eastAsia="Tahoma" w:hAnsi="Tahoma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88" w:lineRule="auto"/>
        <w:jc w:val="both"/>
        <w:rPr>
          <w:rFonts w:ascii="Tahoma" w:cs="Tahoma" w:eastAsia="Tahoma" w:hAnsi="Tahoma"/>
          <w:smallCaps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0</wp:posOffset>
            </wp:positionV>
            <wp:extent cx="3222572" cy="4101815"/>
            <wp:effectExtent b="0" l="0" r="0" t="0"/>
            <wp:wrapNone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572" cy="4101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55064</wp:posOffset>
            </wp:positionH>
            <wp:positionV relativeFrom="paragraph">
              <wp:posOffset>0</wp:posOffset>
            </wp:positionV>
            <wp:extent cx="3356157" cy="4292600"/>
            <wp:effectExtent b="0" l="0" r="0" t="0"/>
            <wp:wrapNone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157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tabs>
          <w:tab w:val="left" w:leader="none" w:pos="1280"/>
        </w:tabs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53">
      <w:pPr>
        <w:spacing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88" w:lineRule="auto"/>
        <w:jc w:val="both"/>
        <w:rPr>
          <w:rFonts w:ascii="Tahoma" w:cs="Tahoma" w:eastAsia="Tahoma" w:hAnsi="Tahoma"/>
          <w:i w:val="1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color w:val="000000"/>
          <w:sz w:val="16"/>
          <w:szCs w:val="16"/>
          <w:rtl w:val="0"/>
        </w:rPr>
        <w:t xml:space="preserve">References: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AAGBI Safety Guideline: Management of Severe Local 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Anaesthetic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Toxicity 2010.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Neal et al. ASRA Practice Advisory on Local Anesthetic Systemic Toxicity Regional Anesthesia and Pain Medicine &amp; Volume 35, Number 2, March-April 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280"/>
        </w:tabs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8640" w:w="5760" w:orient="portrait"/>
      <w:pgMar w:bottom="567" w:top="567" w:left="284" w:right="28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mic Sans MS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Permanent Marker">
    <w:embedRegular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1"/>
        <w:i w:val="0"/>
        <w:smallCaps w:val="0"/>
        <w:strike w:val="0"/>
        <w:color w:val="666699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666699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</w:rPr>
    </w:pPr>
    <w:bookmarkStart w:colFirst="0" w:colLast="0" w:name="_heading=h.gjdgxs" w:id="0"/>
    <w:bookmarkEnd w:id="0"/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Paediatric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Anaesthesia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</w:rPr>
    </w:pPr>
    <w:bookmarkStart w:colFirst="0" w:colLast="0" w:name="_heading=h.gayp5lw0wjq2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3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7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•"/>
      <w:lvlJc w:val="left"/>
      <w:pPr>
        <w:ind w:left="1080" w:hanging="360"/>
      </w:pPr>
      <w:rPr>
        <w:rFonts w:ascii="Arial" w:cs="Arial" w:eastAsia="Arial" w:hAnsi="Arial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smallCaps w:val="1"/>
      <w:sz w:val="18"/>
      <w:szCs w:val="18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  <w:color w:val="3366ff"/>
      <w:sz w:val="18"/>
      <w:szCs w:val="18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spacing w:line="288" w:lineRule="auto"/>
    </w:pPr>
    <w:rPr>
      <w:rFonts w:ascii="Arial" w:cs="Arial" w:eastAsia="Arial" w:hAnsi="Arial"/>
      <w:b w:val="1"/>
      <w:sz w:val="16"/>
      <w:szCs w:val="16"/>
    </w:rPr>
  </w:style>
  <w:style w:type="paragraph" w:styleId="Heading6">
    <w:name w:val="heading 6"/>
    <w:basedOn w:val="Normal"/>
    <w:next w:val="Normal"/>
    <w:pPr>
      <w:keepNext w:val="1"/>
      <w:spacing w:line="288" w:lineRule="auto"/>
    </w:pPr>
    <w:rPr>
      <w:rFonts w:ascii="Arial" w:cs="Arial" w:eastAsia="Arial" w:hAnsi="Arial"/>
      <w:sz w:val="15"/>
      <w:szCs w:val="15"/>
      <w:u w:val="single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color w:val="3366ff"/>
      <w:sz w:val="18"/>
      <w:szCs w:val="1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smallCaps w:val="1"/>
      <w:sz w:val="18"/>
      <w:szCs w:val="18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  <w:color w:val="3366ff"/>
      <w:sz w:val="18"/>
      <w:szCs w:val="18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spacing w:line="288" w:lineRule="auto"/>
    </w:pPr>
    <w:rPr>
      <w:rFonts w:ascii="Arial" w:cs="Arial" w:eastAsia="Arial" w:hAnsi="Arial"/>
      <w:b w:val="1"/>
      <w:sz w:val="16"/>
      <w:szCs w:val="16"/>
    </w:rPr>
  </w:style>
  <w:style w:type="paragraph" w:styleId="Heading6">
    <w:name w:val="heading 6"/>
    <w:basedOn w:val="Normal"/>
    <w:next w:val="Normal"/>
    <w:pPr>
      <w:keepNext w:val="1"/>
      <w:spacing w:line="288" w:lineRule="auto"/>
    </w:pPr>
    <w:rPr>
      <w:rFonts w:ascii="Arial" w:cs="Arial" w:eastAsia="Arial" w:hAnsi="Arial"/>
      <w:sz w:val="15"/>
      <w:szCs w:val="15"/>
      <w:u w:val="single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color w:val="3366ff"/>
      <w:sz w:val="18"/>
      <w:szCs w:val="18"/>
    </w:rPr>
  </w:style>
  <w:style w:type="paragraph" w:styleId="Normal" w:default="1">
    <w:name w:val="Normal"/>
    <w:qFormat w:val="1"/>
    <w:rsid w:val="00877DE9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 w:val="1"/>
    <w:rsid w:val="00877DE9"/>
    <w:pPr>
      <w:keepNext w:val="1"/>
      <w:outlineLvl w:val="0"/>
    </w:pPr>
    <w:rPr>
      <w:noProof w:val="1"/>
      <w:sz w:val="28"/>
    </w:rPr>
  </w:style>
  <w:style w:type="paragraph" w:styleId="Heading2">
    <w:name w:val="heading 2"/>
    <w:basedOn w:val="Normal"/>
    <w:next w:val="Normal"/>
    <w:link w:val="Heading2Char"/>
    <w:uiPriority w:val="99"/>
    <w:qFormat w:val="1"/>
    <w:rsid w:val="00877DE9"/>
    <w:pPr>
      <w:keepNext w:val="1"/>
      <w:outlineLvl w:val="1"/>
    </w:pPr>
    <w:rPr>
      <w:b w:val="1"/>
      <w:caps w:val="1"/>
      <w:noProof w:val="1"/>
      <w:sz w:val="18"/>
    </w:rPr>
  </w:style>
  <w:style w:type="paragraph" w:styleId="Heading3">
    <w:name w:val="heading 3"/>
    <w:basedOn w:val="Normal"/>
    <w:next w:val="Normal"/>
    <w:link w:val="Heading3Char"/>
    <w:uiPriority w:val="99"/>
    <w:qFormat w:val="1"/>
    <w:rsid w:val="00877DE9"/>
    <w:pPr>
      <w:keepNext w:val="1"/>
      <w:outlineLvl w:val="2"/>
    </w:pPr>
    <w:rPr>
      <w:rFonts w:ascii="Arial" w:eastAsia="Arial Unicode MS" w:hAnsi="Arial"/>
      <w:b w:val="1"/>
      <w:color w:val="3366ff"/>
      <w:sz w:val="18"/>
    </w:rPr>
  </w:style>
  <w:style w:type="paragraph" w:styleId="Heading4">
    <w:name w:val="heading 4"/>
    <w:basedOn w:val="Normal"/>
    <w:next w:val="Normal"/>
    <w:link w:val="Heading4Char"/>
    <w:uiPriority w:val="99"/>
    <w:qFormat w:val="1"/>
    <w:rsid w:val="00877DE9"/>
    <w:pPr>
      <w:keepNext w:val="1"/>
      <w:outlineLvl w:val="3"/>
    </w:pPr>
    <w:rPr>
      <w:b w:val="1"/>
      <w:caps w:val="1"/>
      <w:noProof w:val="1"/>
      <w:sz w:val="20"/>
    </w:rPr>
  </w:style>
  <w:style w:type="paragraph" w:styleId="Heading5">
    <w:name w:val="heading 5"/>
    <w:basedOn w:val="Normal"/>
    <w:next w:val="Normal"/>
    <w:link w:val="Heading5Char"/>
    <w:uiPriority w:val="99"/>
    <w:qFormat w:val="1"/>
    <w:rsid w:val="00877DE9"/>
    <w:pPr>
      <w:keepNext w:val="1"/>
      <w:spacing w:line="288" w:lineRule="auto"/>
      <w:outlineLvl w:val="4"/>
    </w:pPr>
    <w:rPr>
      <w:rFonts w:ascii="Arial" w:eastAsia="Arial Unicode MS" w:hAnsi="Arial"/>
      <w:b w:val="1"/>
      <w:sz w:val="16"/>
    </w:rPr>
  </w:style>
  <w:style w:type="paragraph" w:styleId="Heading6">
    <w:name w:val="heading 6"/>
    <w:basedOn w:val="Normal"/>
    <w:next w:val="Normal"/>
    <w:link w:val="Heading6Char"/>
    <w:uiPriority w:val="99"/>
    <w:qFormat w:val="1"/>
    <w:rsid w:val="00877DE9"/>
    <w:pPr>
      <w:keepNext w:val="1"/>
      <w:spacing w:line="288" w:lineRule="auto"/>
      <w:outlineLvl w:val="5"/>
    </w:pPr>
    <w:rPr>
      <w:rFonts w:ascii="Arial" w:eastAsia="Arial Unicode MS" w:hAnsi="Arial"/>
      <w:sz w:val="15"/>
      <w:u w:val="single"/>
    </w:rPr>
  </w:style>
  <w:style w:type="paragraph" w:styleId="Heading7">
    <w:name w:val="heading 7"/>
    <w:basedOn w:val="Normal"/>
    <w:next w:val="Normal"/>
    <w:link w:val="Heading7Char"/>
    <w:uiPriority w:val="99"/>
    <w:qFormat w:val="1"/>
    <w:rsid w:val="00877DE9"/>
    <w:pPr>
      <w:keepNext w:val="1"/>
      <w:spacing w:line="288" w:lineRule="auto"/>
      <w:outlineLvl w:val="6"/>
    </w:pPr>
    <w:rPr>
      <w:rFonts w:ascii="Arial" w:eastAsia="Arial Unicode MS" w:hAnsi="Arial"/>
      <w:color w:val="3366ff"/>
      <w:sz w:val="16"/>
      <w:u w:val="single"/>
    </w:rPr>
  </w:style>
  <w:style w:type="paragraph" w:styleId="Heading8">
    <w:name w:val="heading 8"/>
    <w:basedOn w:val="Normal"/>
    <w:next w:val="Normal"/>
    <w:link w:val="Heading8Char"/>
    <w:uiPriority w:val="99"/>
    <w:qFormat w:val="1"/>
    <w:rsid w:val="00877DE9"/>
    <w:pPr>
      <w:keepNext w:val="1"/>
      <w:spacing w:line="360" w:lineRule="auto"/>
      <w:outlineLvl w:val="7"/>
    </w:pPr>
    <w:rPr>
      <w:rFonts w:ascii="Arial" w:eastAsia="Arial Unicode MS" w:hAnsi="Arial"/>
      <w:b w:val="1"/>
      <w:sz w:val="15"/>
    </w:rPr>
  </w:style>
  <w:style w:type="paragraph" w:styleId="Heading9">
    <w:name w:val="heading 9"/>
    <w:basedOn w:val="Normal"/>
    <w:next w:val="Normal"/>
    <w:link w:val="Heading9Char"/>
    <w:uiPriority w:val="99"/>
    <w:qFormat w:val="1"/>
    <w:rsid w:val="00877DE9"/>
    <w:pPr>
      <w:keepNext w:val="1"/>
      <w:spacing w:line="288" w:lineRule="auto"/>
      <w:outlineLvl w:val="8"/>
    </w:pPr>
    <w:rPr>
      <w:rFonts w:ascii="Arial" w:hAnsi="Arial"/>
      <w:b w:val="1"/>
      <w:color w:val="000000"/>
      <w:sz w:val="15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9"/>
    <w:locked w:val="1"/>
    <w:rsid w:val="008A6FFB"/>
    <w:rPr>
      <w:rFonts w:ascii="Cambria" w:cs="Times New Roman" w:hAnsi="Cambria"/>
      <w:b w:val="1"/>
      <w:bCs w:val="1"/>
      <w:kern w:val="32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9"/>
    <w:semiHidden w:val="1"/>
    <w:locked w:val="1"/>
    <w:rsid w:val="008A6FFB"/>
    <w:rPr>
      <w:rFonts w:ascii="Cambria" w:cs="Times New Roman" w:hAnsi="Cambria"/>
      <w:b w:val="1"/>
      <w:bCs w:val="1"/>
      <w:i w:val="1"/>
      <w:iCs w:val="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9"/>
    <w:semiHidden w:val="1"/>
    <w:locked w:val="1"/>
    <w:rsid w:val="008A6FFB"/>
    <w:rPr>
      <w:rFonts w:ascii="Cambria" w:cs="Times New Roman" w:hAnsi="Cambria"/>
      <w:b w:val="1"/>
      <w:bCs w:val="1"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9"/>
    <w:semiHidden w:val="1"/>
    <w:locked w:val="1"/>
    <w:rsid w:val="008A6FFB"/>
    <w:rPr>
      <w:rFonts w:ascii="Calibri" w:cs="Times New Roman" w:hAnsi="Calibri"/>
      <w:b w:val="1"/>
      <w:b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9"/>
    <w:semiHidden w:val="1"/>
    <w:locked w:val="1"/>
    <w:rsid w:val="008A6FFB"/>
    <w:rPr>
      <w:rFonts w:ascii="Calibri" w:cs="Times New Roman" w:hAnsi="Calibri"/>
      <w:b w:val="1"/>
      <w:bCs w:val="1"/>
      <w:i w:val="1"/>
      <w:iCs w:val="1"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9"/>
    <w:semiHidden w:val="1"/>
    <w:locked w:val="1"/>
    <w:rsid w:val="008A6FFB"/>
    <w:rPr>
      <w:rFonts w:ascii="Calibri" w:cs="Times New Roman" w:hAnsi="Calibri"/>
      <w:b w:val="1"/>
      <w:bCs w:val="1"/>
    </w:rPr>
  </w:style>
  <w:style w:type="character" w:styleId="Heading7Char" w:customStyle="1">
    <w:name w:val="Heading 7 Char"/>
    <w:basedOn w:val="DefaultParagraphFont"/>
    <w:link w:val="Heading7"/>
    <w:uiPriority w:val="99"/>
    <w:semiHidden w:val="1"/>
    <w:locked w:val="1"/>
    <w:rsid w:val="008A6FFB"/>
    <w:rPr>
      <w:rFonts w:ascii="Calibri" w:cs="Times New Roman" w:hAnsi="Calibr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9"/>
    <w:semiHidden w:val="1"/>
    <w:locked w:val="1"/>
    <w:rsid w:val="008A6FFB"/>
    <w:rPr>
      <w:rFonts w:ascii="Calibri" w:cs="Times New Roman" w:hAnsi="Calibri"/>
      <w:i w:val="1"/>
      <w:iCs w:val="1"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9"/>
    <w:semiHidden w:val="1"/>
    <w:locked w:val="1"/>
    <w:rsid w:val="008A6FFB"/>
    <w:rPr>
      <w:rFonts w:ascii="Cambria" w:cs="Times New Roman" w:hAnsi="Cambria"/>
    </w:rPr>
  </w:style>
  <w:style w:type="paragraph" w:styleId="BodyText">
    <w:name w:val="Body Text"/>
    <w:basedOn w:val="Normal"/>
    <w:link w:val="BodyTextChar"/>
    <w:uiPriority w:val="99"/>
    <w:semiHidden w:val="1"/>
    <w:rsid w:val="00877DE9"/>
    <w:pPr>
      <w:jc w:val="both"/>
    </w:pPr>
    <w:rPr>
      <w:rFonts w:ascii="Arial" w:hAnsi="Arial"/>
      <w:sz w:val="22"/>
    </w:rPr>
  </w:style>
  <w:style w:type="character" w:styleId="BodyTextChar" w:customStyle="1">
    <w:name w:val="Body Text Char"/>
    <w:basedOn w:val="DefaultParagraphFont"/>
    <w:link w:val="BodyText"/>
    <w:uiPriority w:val="99"/>
    <w:semiHidden w:val="1"/>
    <w:locked w:val="1"/>
    <w:rsid w:val="008A6FFB"/>
    <w:rPr>
      <w:rFonts w:cs="Times New Roman"/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 w:val="1"/>
    <w:rsid w:val="00877DE9"/>
    <w:rPr>
      <w:noProof w:val="1"/>
      <w:sz w:val="18"/>
    </w:rPr>
  </w:style>
  <w:style w:type="character" w:styleId="BodyText2Char" w:customStyle="1">
    <w:name w:val="Body Text 2 Char"/>
    <w:basedOn w:val="DefaultParagraphFont"/>
    <w:link w:val="BodyText2"/>
    <w:uiPriority w:val="99"/>
    <w:semiHidden w:val="1"/>
    <w:locked w:val="1"/>
    <w:rsid w:val="008A6FFB"/>
    <w:rPr>
      <w:rFonts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 w:val="1"/>
    <w:rsid w:val="00877DE9"/>
    <w:pPr>
      <w:ind w:left="720" w:hanging="720"/>
      <w:jc w:val="both"/>
    </w:pPr>
    <w:rPr>
      <w:sz w:val="22"/>
      <w:lang w:val="en-GB"/>
    </w:rPr>
  </w:style>
  <w:style w:type="character" w:styleId="BodyTextIndentChar" w:customStyle="1">
    <w:name w:val="Body Text Indent Char"/>
    <w:basedOn w:val="DefaultParagraphFont"/>
    <w:link w:val="BodyTextIndent"/>
    <w:uiPriority w:val="99"/>
    <w:semiHidden w:val="1"/>
    <w:locked w:val="1"/>
    <w:rsid w:val="008A6FFB"/>
    <w:rPr>
      <w:rFonts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semiHidden w:val="1"/>
    <w:rsid w:val="00877DE9"/>
    <w:pPr>
      <w:ind w:left="720" w:hanging="360"/>
    </w:pPr>
    <w:rPr>
      <w:sz w:val="20"/>
      <w:lang w:val="en-GB"/>
    </w:r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locked w:val="1"/>
    <w:rsid w:val="008A6FFB"/>
    <w:rPr>
      <w:rFonts w:cs="Times New Roman"/>
      <w:sz w:val="20"/>
      <w:szCs w:val="20"/>
    </w:rPr>
  </w:style>
  <w:style w:type="paragraph" w:styleId="BodyText3">
    <w:name w:val="Body Text 3"/>
    <w:basedOn w:val="Normal"/>
    <w:link w:val="BodyText3Char"/>
    <w:uiPriority w:val="99"/>
    <w:semiHidden w:val="1"/>
    <w:rsid w:val="00877DE9"/>
    <w:pPr>
      <w:jc w:val="both"/>
    </w:pPr>
    <w:rPr>
      <w:rFonts w:ascii="Arial Unicode MS" w:eastAsia="Arial Unicode MS" w:hAnsi="Arial Unicode MS"/>
      <w:sz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locked w:val="1"/>
    <w:rsid w:val="008A6FFB"/>
    <w:rPr>
      <w:rFonts w:cs="Times New Roman"/>
      <w:sz w:val="16"/>
      <w:szCs w:val="16"/>
    </w:rPr>
  </w:style>
  <w:style w:type="paragraph" w:styleId="Header">
    <w:name w:val="header"/>
    <w:basedOn w:val="Normal"/>
    <w:link w:val="HeaderChar"/>
    <w:uiPriority w:val="99"/>
    <w:semiHidden w:val="1"/>
    <w:rsid w:val="00877DE9"/>
    <w:pPr>
      <w:tabs>
        <w:tab w:val="center" w:pos="4320"/>
        <w:tab w:val="right" w:pos="8640"/>
      </w:tabs>
    </w:pPr>
    <w:rPr>
      <w:rFonts w:ascii="Arial" w:hAnsi="Arial"/>
      <w:sz w:val="22"/>
      <w:lang w:val="en-GB"/>
    </w:rPr>
  </w:style>
  <w:style w:type="character" w:styleId="HeaderChar" w:customStyle="1">
    <w:name w:val="Header Char"/>
    <w:basedOn w:val="DefaultParagraphFont"/>
    <w:link w:val="Header"/>
    <w:uiPriority w:val="99"/>
    <w:semiHidden w:val="1"/>
    <w:locked w:val="1"/>
    <w:rsid w:val="008A6FFB"/>
    <w:rPr>
      <w:rFonts w:cs="Times New Roman"/>
      <w:sz w:val="20"/>
      <w:szCs w:val="20"/>
    </w:rPr>
  </w:style>
  <w:style w:type="paragraph" w:styleId="Title">
    <w:name w:val="Title"/>
    <w:basedOn w:val="Normal"/>
    <w:link w:val="TitleChar"/>
    <w:uiPriority w:val="99"/>
    <w:qFormat w:val="1"/>
    <w:rsid w:val="00877DE9"/>
    <w:pPr>
      <w:jc w:val="center"/>
    </w:pPr>
    <w:rPr>
      <w:rFonts w:ascii="Tahoma" w:hAnsi="Tahoma"/>
      <w:b w:val="1"/>
      <w:color w:val="3366ff"/>
      <w:sz w:val="18"/>
    </w:rPr>
  </w:style>
  <w:style w:type="character" w:styleId="TitleChar" w:customStyle="1">
    <w:name w:val="Title Char"/>
    <w:basedOn w:val="DefaultParagraphFont"/>
    <w:link w:val="Title"/>
    <w:uiPriority w:val="99"/>
    <w:locked w:val="1"/>
    <w:rsid w:val="008A6FFB"/>
    <w:rPr>
      <w:rFonts w:ascii="Cambria" w:cs="Times New Roman" w:hAnsi="Cambria"/>
      <w:b w:val="1"/>
      <w:bCs w:val="1"/>
      <w:kern w:val="28"/>
      <w:sz w:val="32"/>
      <w:szCs w:val="32"/>
    </w:rPr>
  </w:style>
  <w:style w:type="paragraph" w:styleId="BodyTextIndent3">
    <w:name w:val="Body Text Indent 3"/>
    <w:basedOn w:val="Normal"/>
    <w:link w:val="BodyTextIndent3Char"/>
    <w:uiPriority w:val="99"/>
    <w:semiHidden w:val="1"/>
    <w:rsid w:val="00877DE9"/>
    <w:pPr>
      <w:ind w:left="-360" w:firstLine="720"/>
    </w:pPr>
    <w:rPr>
      <w:rFonts w:ascii="Arial" w:hAnsi="Arial"/>
      <w:color w:val="000000"/>
      <w:sz w:val="15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 w:val="1"/>
    <w:locked w:val="1"/>
    <w:rsid w:val="008A6FFB"/>
    <w:rPr>
      <w:rFonts w:cs="Times New Roman"/>
      <w:sz w:val="16"/>
      <w:szCs w:val="16"/>
    </w:rPr>
  </w:style>
  <w:style w:type="paragraph" w:styleId="Footer">
    <w:name w:val="footer"/>
    <w:basedOn w:val="Normal"/>
    <w:link w:val="FooterChar"/>
    <w:uiPriority w:val="99"/>
    <w:semiHidden w:val="1"/>
    <w:rsid w:val="00877DE9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locked w:val="1"/>
    <w:rsid w:val="008A6FFB"/>
    <w:rPr>
      <w:rFonts w:cs="Times New Roman"/>
      <w:sz w:val="20"/>
      <w:szCs w:val="20"/>
    </w:rPr>
  </w:style>
  <w:style w:type="character" w:styleId="PageNumber">
    <w:name w:val="page number"/>
    <w:basedOn w:val="DefaultParagraphFont"/>
    <w:uiPriority w:val="99"/>
    <w:semiHidden w:val="1"/>
    <w:rsid w:val="00877DE9"/>
    <w:rPr>
      <w:rFonts w:ascii="Comic Sans MS" w:cs="Times New Roman" w:hAnsi="Comic Sans MS"/>
      <w:b w:val="1"/>
      <w:color w:val="666699"/>
      <w:sz w:val="14"/>
    </w:rPr>
  </w:style>
  <w:style w:type="paragraph" w:styleId="DocumentMap">
    <w:name w:val="Document Map"/>
    <w:basedOn w:val="Normal"/>
    <w:link w:val="DocumentMapChar"/>
    <w:uiPriority w:val="99"/>
    <w:semiHidden w:val="1"/>
    <w:rsid w:val="00877DE9"/>
    <w:pPr>
      <w:shd w:color="auto" w:fill="000080" w:val="clear"/>
    </w:pPr>
    <w:rPr>
      <w:rFonts w:ascii="Tahoma" w:hAnsi="Tahoma"/>
    </w:rPr>
  </w:style>
  <w:style w:type="character" w:styleId="DocumentMapChar" w:customStyle="1">
    <w:name w:val="Document Map Char"/>
    <w:basedOn w:val="DefaultParagraphFont"/>
    <w:link w:val="DocumentMap"/>
    <w:uiPriority w:val="99"/>
    <w:semiHidden w:val="1"/>
    <w:locked w:val="1"/>
    <w:rsid w:val="008A6FFB"/>
    <w:rPr>
      <w:rFonts w:cs="Times New Roman"/>
      <w:sz w:val="2"/>
    </w:rPr>
  </w:style>
  <w:style w:type="character" w:styleId="Hyperlink">
    <w:name w:val="Hyperlink"/>
    <w:basedOn w:val="DefaultParagraphFont"/>
    <w:uiPriority w:val="99"/>
    <w:semiHidden w:val="1"/>
    <w:rsid w:val="00877DE9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 w:val="1"/>
    <w:rsid w:val="00877DE9"/>
    <w:pPr>
      <w:spacing w:after="100" w:afterAutospacing="1" w:before="100" w:beforeAutospacing="1"/>
    </w:pPr>
    <w:rPr>
      <w:rFonts w:eastAsia="SimSun"/>
      <w:lang w:eastAsia="zh-CN"/>
    </w:rPr>
  </w:style>
  <w:style w:type="character" w:styleId="Strong">
    <w:name w:val="Strong"/>
    <w:basedOn w:val="DefaultParagraphFont"/>
    <w:uiPriority w:val="99"/>
    <w:qFormat w:val="1"/>
    <w:rsid w:val="00877DE9"/>
    <w:rPr>
      <w:rFonts w:cs="Times New Roman"/>
      <w:b w:val="1"/>
    </w:rPr>
  </w:style>
  <w:style w:type="character" w:styleId="Emphasis">
    <w:name w:val="Emphasis"/>
    <w:basedOn w:val="DefaultParagraphFont"/>
    <w:uiPriority w:val="99"/>
    <w:qFormat w:val="1"/>
    <w:rsid w:val="00877DE9"/>
    <w:rPr>
      <w:rFonts w:cs="Times New Roman"/>
      <w:i w:val="1"/>
    </w:rPr>
  </w:style>
  <w:style w:type="paragraph" w:styleId="Index1">
    <w:name w:val="index 1"/>
    <w:basedOn w:val="Normal"/>
    <w:next w:val="Normal"/>
    <w:autoRedefine w:val="1"/>
    <w:uiPriority w:val="99"/>
    <w:semiHidden w:val="1"/>
    <w:rsid w:val="00877DE9"/>
    <w:pPr>
      <w:ind w:left="240" w:hanging="240"/>
    </w:pPr>
  </w:style>
  <w:style w:type="paragraph" w:styleId="Index2">
    <w:name w:val="index 2"/>
    <w:basedOn w:val="Normal"/>
    <w:next w:val="Normal"/>
    <w:autoRedefine w:val="1"/>
    <w:uiPriority w:val="99"/>
    <w:semiHidden w:val="1"/>
    <w:rsid w:val="00877DE9"/>
    <w:pPr>
      <w:ind w:left="480" w:hanging="240"/>
    </w:pPr>
  </w:style>
  <w:style w:type="paragraph" w:styleId="Index3">
    <w:name w:val="index 3"/>
    <w:basedOn w:val="Normal"/>
    <w:next w:val="Normal"/>
    <w:autoRedefine w:val="1"/>
    <w:uiPriority w:val="99"/>
    <w:semiHidden w:val="1"/>
    <w:rsid w:val="00877DE9"/>
    <w:pPr>
      <w:ind w:left="720" w:hanging="240"/>
    </w:pPr>
  </w:style>
  <w:style w:type="paragraph" w:styleId="Index4">
    <w:name w:val="index 4"/>
    <w:basedOn w:val="Normal"/>
    <w:next w:val="Normal"/>
    <w:autoRedefine w:val="1"/>
    <w:uiPriority w:val="99"/>
    <w:semiHidden w:val="1"/>
    <w:rsid w:val="00877DE9"/>
    <w:pPr>
      <w:ind w:left="960" w:hanging="240"/>
    </w:pPr>
  </w:style>
  <w:style w:type="paragraph" w:styleId="Index5">
    <w:name w:val="index 5"/>
    <w:basedOn w:val="Normal"/>
    <w:next w:val="Normal"/>
    <w:autoRedefine w:val="1"/>
    <w:uiPriority w:val="99"/>
    <w:semiHidden w:val="1"/>
    <w:rsid w:val="00877DE9"/>
    <w:pPr>
      <w:ind w:left="1200" w:hanging="240"/>
    </w:pPr>
  </w:style>
  <w:style w:type="paragraph" w:styleId="Index6">
    <w:name w:val="index 6"/>
    <w:basedOn w:val="Normal"/>
    <w:next w:val="Normal"/>
    <w:autoRedefine w:val="1"/>
    <w:uiPriority w:val="99"/>
    <w:semiHidden w:val="1"/>
    <w:rsid w:val="00877DE9"/>
    <w:pPr>
      <w:ind w:left="1440" w:hanging="240"/>
    </w:pPr>
  </w:style>
  <w:style w:type="paragraph" w:styleId="Index7">
    <w:name w:val="index 7"/>
    <w:basedOn w:val="Normal"/>
    <w:next w:val="Normal"/>
    <w:autoRedefine w:val="1"/>
    <w:uiPriority w:val="99"/>
    <w:semiHidden w:val="1"/>
    <w:rsid w:val="00877DE9"/>
    <w:pPr>
      <w:ind w:left="1680" w:hanging="240"/>
    </w:pPr>
  </w:style>
  <w:style w:type="paragraph" w:styleId="Index8">
    <w:name w:val="index 8"/>
    <w:basedOn w:val="Normal"/>
    <w:next w:val="Normal"/>
    <w:autoRedefine w:val="1"/>
    <w:uiPriority w:val="99"/>
    <w:semiHidden w:val="1"/>
    <w:rsid w:val="00877DE9"/>
    <w:pPr>
      <w:ind w:left="1920" w:hanging="240"/>
    </w:pPr>
  </w:style>
  <w:style w:type="paragraph" w:styleId="Index9">
    <w:name w:val="index 9"/>
    <w:basedOn w:val="Normal"/>
    <w:next w:val="Normal"/>
    <w:autoRedefine w:val="1"/>
    <w:uiPriority w:val="99"/>
    <w:semiHidden w:val="1"/>
    <w:rsid w:val="00877DE9"/>
    <w:pPr>
      <w:ind w:left="2160" w:hanging="240"/>
    </w:pPr>
  </w:style>
  <w:style w:type="paragraph" w:styleId="IndexHeading">
    <w:name w:val="index heading"/>
    <w:basedOn w:val="Normal"/>
    <w:next w:val="Index1"/>
    <w:uiPriority w:val="99"/>
    <w:semiHidden w:val="1"/>
    <w:rsid w:val="00877DE9"/>
  </w:style>
  <w:style w:type="paragraph" w:styleId="ListParagraph">
    <w:name w:val="List Paragraph"/>
    <w:basedOn w:val="Normal"/>
    <w:uiPriority w:val="99"/>
    <w:qFormat w:val="1"/>
    <w:rsid w:val="00255E56"/>
    <w:pPr>
      <w:ind w:left="720"/>
      <w:contextualSpacing w:val="1"/>
    </w:pPr>
  </w:style>
  <w:style w:type="paragraph" w:styleId="Default" w:customStyle="1">
    <w:name w:val="Default"/>
    <w:uiPriority w:val="99"/>
    <w:rsid w:val="002324F4"/>
    <w:pPr>
      <w:autoSpaceDE w:val="0"/>
      <w:autoSpaceDN w:val="0"/>
      <w:adjustRightInd w:val="0"/>
    </w:pPr>
    <w:rPr>
      <w:rFonts w:ascii="Frutiger 55 Roman" w:cs="Frutiger 55 Roman" w:hAnsi="Frutiger 55 Roman"/>
      <w:color w:val="000000"/>
      <w:sz w:val="24"/>
      <w:szCs w:val="24"/>
    </w:rPr>
  </w:style>
  <w:style w:type="paragraph" w:styleId="Pa3" w:customStyle="1">
    <w:name w:val="Pa3"/>
    <w:basedOn w:val="Default"/>
    <w:next w:val="Default"/>
    <w:uiPriority w:val="99"/>
    <w:rsid w:val="002324F4"/>
    <w:pPr>
      <w:spacing w:line="241" w:lineRule="atLeast"/>
    </w:pPr>
    <w:rPr>
      <w:rFonts w:cs="Times New Roman"/>
      <w:color w:val="auto"/>
    </w:rPr>
  </w:style>
  <w:style w:type="character" w:styleId="A2" w:customStyle="1">
    <w:name w:val="A2"/>
    <w:uiPriority w:val="99"/>
    <w:rsid w:val="002324F4"/>
    <w:rPr>
      <w:color w:val="000000"/>
      <w:sz w:val="20"/>
    </w:rPr>
  </w:style>
  <w:style w:type="paragraph" w:styleId="Pa0" w:customStyle="1">
    <w:name w:val="Pa0"/>
    <w:basedOn w:val="Default"/>
    <w:next w:val="Default"/>
    <w:uiPriority w:val="99"/>
    <w:rsid w:val="0051152D"/>
    <w:pPr>
      <w:spacing w:line="241" w:lineRule="atLeast"/>
    </w:pPr>
    <w:rPr>
      <w:rFonts w:cs="Times New Roman"/>
      <w:color w:val="auto"/>
    </w:rPr>
  </w:style>
  <w:style w:type="character" w:styleId="A3" w:customStyle="1">
    <w:name w:val="A3"/>
    <w:uiPriority w:val="99"/>
    <w:rsid w:val="0051152D"/>
    <w:rPr>
      <w:b w:val="1"/>
      <w:color w:val="000000"/>
      <w:sz w:val="22"/>
    </w:rPr>
  </w:style>
  <w:style w:type="paragraph" w:styleId="Pa2" w:customStyle="1">
    <w:name w:val="Pa2"/>
    <w:basedOn w:val="Default"/>
    <w:next w:val="Default"/>
    <w:uiPriority w:val="99"/>
    <w:rsid w:val="0051152D"/>
    <w:pPr>
      <w:spacing w:line="721" w:lineRule="atLeast"/>
    </w:pPr>
    <w:rPr>
      <w:rFonts w:cs="Times New Roman"/>
      <w:color w:val="auto"/>
    </w:rPr>
  </w:style>
  <w:style w:type="character" w:styleId="A1" w:customStyle="1">
    <w:name w:val="A1"/>
    <w:uiPriority w:val="99"/>
    <w:rsid w:val="0051152D"/>
    <w:rPr>
      <w:rFonts w:ascii="Optima Medium" w:hAnsi="Optima Medium"/>
      <w:b w:val="1"/>
      <w:color w:val="000000"/>
      <w:sz w:val="32"/>
    </w:rPr>
  </w:style>
  <w:style w:type="paragraph" w:styleId="Pa7" w:customStyle="1">
    <w:name w:val="Pa7"/>
    <w:basedOn w:val="Default"/>
    <w:next w:val="Default"/>
    <w:uiPriority w:val="99"/>
    <w:rsid w:val="0051152D"/>
    <w:pPr>
      <w:spacing w:line="201" w:lineRule="atLeast"/>
    </w:pPr>
    <w:rPr>
      <w:rFonts w:cs="Times New Roman"/>
      <w:color w:val="auto"/>
    </w:rPr>
  </w:style>
  <w:style w:type="character" w:styleId="A7" w:customStyle="1">
    <w:name w:val="A7"/>
    <w:uiPriority w:val="99"/>
    <w:rsid w:val="0051152D"/>
    <w:rPr>
      <w:rFonts w:ascii="Frutiger 45 Light" w:hAnsi="Frutiger 45 Light"/>
      <w:b w:val="1"/>
      <w:color w:val="000000"/>
      <w:sz w:val="11"/>
    </w:rPr>
  </w:style>
  <w:style w:type="paragraph" w:styleId="Pa8" w:customStyle="1">
    <w:name w:val="Pa8"/>
    <w:basedOn w:val="Default"/>
    <w:next w:val="Default"/>
    <w:uiPriority w:val="99"/>
    <w:rsid w:val="00740B79"/>
    <w:pPr>
      <w:spacing w:line="201" w:lineRule="atLeast"/>
    </w:pPr>
    <w:rPr>
      <w:rFonts w:cs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 w:val="1"/>
    <w:rsid w:val="00BA43D0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locked w:val="1"/>
    <w:rsid w:val="00BA43D0"/>
    <w:rPr>
      <w:rFonts w:ascii="Tahoma" w:cs="Tahoma" w:hAnsi="Tahoma"/>
      <w:sz w:val="16"/>
      <w:szCs w:val="16"/>
    </w:rPr>
  </w:style>
  <w:style w:type="character" w:styleId="HTMLCite">
    <w:name w:val="HTML Cite"/>
    <w:basedOn w:val="DefaultParagraphFont"/>
    <w:uiPriority w:val="99"/>
    <w:semiHidden w:val="1"/>
    <w:unhideWhenUsed w:val="1"/>
    <w:locked w:val="1"/>
    <w:rsid w:val="007F0E51"/>
    <w:rPr>
      <w:i w:val="1"/>
      <w:iCs w:val="1"/>
    </w:rPr>
  </w:style>
  <w:style w:type="character" w:styleId="cit-title6" w:customStyle="1">
    <w:name w:val="cit-title6"/>
    <w:basedOn w:val="DefaultParagraphFont"/>
    <w:rsid w:val="007F0E51"/>
  </w:style>
  <w:style w:type="character" w:styleId="cit-sep2" w:customStyle="1">
    <w:name w:val="cit-sep2"/>
    <w:basedOn w:val="DefaultParagraphFont"/>
    <w:rsid w:val="007F0E51"/>
  </w:style>
  <w:style w:type="character" w:styleId="cit-subtitle" w:customStyle="1">
    <w:name w:val="cit-subtitle"/>
    <w:basedOn w:val="DefaultParagraphFont"/>
    <w:rsid w:val="007F0E51"/>
  </w:style>
  <w:style w:type="character" w:styleId="cit-print-date" w:customStyle="1">
    <w:name w:val="cit-print-date"/>
    <w:basedOn w:val="DefaultParagraphFont"/>
    <w:rsid w:val="007F0E51"/>
  </w:style>
  <w:style w:type="character" w:styleId="cit-vol2" w:customStyle="1">
    <w:name w:val="cit-vol2"/>
    <w:basedOn w:val="DefaultParagraphFont"/>
    <w:rsid w:val="007F0E51"/>
  </w:style>
  <w:style w:type="character" w:styleId="cit-first-page" w:customStyle="1">
    <w:name w:val="cit-first-page"/>
    <w:basedOn w:val="DefaultParagraphFont"/>
    <w:rsid w:val="007F0E51"/>
  </w:style>
  <w:style w:type="character" w:styleId="cit-last-page2" w:customStyle="1">
    <w:name w:val="cit-last-page2"/>
    <w:basedOn w:val="DefaultParagraphFont"/>
    <w:rsid w:val="007F0E5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ermanentMarker-regular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+6+aREIXwdjKbuy7q5n/VSeXoQ==">CgMxLjAyCGguZ2pkZ3hzMg5oLmdheXA1bHcwd2pxMjgAaiEKFHN1Z2dlc3QuM3U3YWgxYjNwMmR5EglrYXJlbiB0YW5qIQoUc3VnZ2VzdC5lbjRyeGkyemhjNDMSCWthcmVuIHRhbmohChRzdWdnZXN0LnJqYXpla2I4bGU1cRIJa2FyZW4gdGFuaiEKFHN1Z2dlc3QudXc0cDJvd3N0b3FpEglrYXJlbiB0YW5qHgoUc3VnZ2VzdC5naXQzMXZqMXd2eW0SBkx1Y3kgRHIhMU5iQ1JDeGczRHY2aklwckpFXzMxSF9TcGU5UjA3VF9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2016-11-21T09:22:00Z</dcterms:created>
  <dc:creator>dr03268i</dc:creator>
</cp:coreProperties>
</file>