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46100" w:rsidP="00571FEF" w:rsidRDefault="00571FEF" w14:paraId="10CF7EC2" w14:textId="45717244">
      <w:pPr>
        <w:jc w:val="center"/>
        <w:rPr>
          <w:b/>
          <w:bCs/>
          <w:color w:val="4C94D8" w:themeColor="text2" w:themeTint="80"/>
          <w:sz w:val="32"/>
          <w:szCs w:val="32"/>
        </w:rPr>
      </w:pPr>
      <w:r w:rsidRPr="0082618D">
        <w:rPr>
          <w:b/>
          <w:bCs/>
          <w:color w:val="4C94D8" w:themeColor="text2" w:themeTint="80"/>
          <w:sz w:val="32"/>
          <w:szCs w:val="32"/>
        </w:rPr>
        <w:t>Industry KPIs</w:t>
      </w:r>
    </w:p>
    <w:p w:rsidRPr="0082618D" w:rsidR="002B6DA4" w:rsidP="00571FEF" w:rsidRDefault="002B6DA4" w14:paraId="3EE750BE" w14:textId="77777777">
      <w:pPr>
        <w:jc w:val="center"/>
        <w:rPr>
          <w:b/>
          <w:bCs/>
          <w:color w:val="4C94D8" w:themeColor="text2" w:themeTint="80"/>
          <w:sz w:val="32"/>
          <w:szCs w:val="32"/>
        </w:rPr>
      </w:pPr>
    </w:p>
    <w:p w:rsidRPr="002B6DA4" w:rsidR="00546100" w:rsidP="002B6DA4" w:rsidRDefault="00546100" w14:paraId="04326711" w14:textId="36E21F56">
      <w:pPr>
        <w:pStyle w:val="ListParagraph"/>
        <w:numPr>
          <w:ilvl w:val="0"/>
          <w:numId w:val="1"/>
        </w:numPr>
        <w:rPr>
          <w:b/>
          <w:bCs/>
          <w:color w:val="4C94D8" w:themeColor="text2" w:themeTint="80"/>
          <w:sz w:val="28"/>
          <w:szCs w:val="28"/>
        </w:rPr>
      </w:pPr>
      <w:r w:rsidRPr="002B6DA4">
        <w:rPr>
          <w:b/>
          <w:bCs/>
          <w:color w:val="4C94D8" w:themeColor="text2" w:themeTint="80"/>
          <w:sz w:val="28"/>
          <w:szCs w:val="28"/>
        </w:rPr>
        <w:t>Traffic &amp; Acquisition</w:t>
      </w:r>
    </w:p>
    <w:p w:rsidRPr="00A42D8B" w:rsidR="00546100" w:rsidP="00A42D8B" w:rsidRDefault="00546100" w14:paraId="0E6831AE" w14:textId="235BA2B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42D8B">
        <w:rPr>
          <w:b/>
          <w:bCs/>
          <w:sz w:val="28"/>
          <w:szCs w:val="28"/>
        </w:rPr>
        <w:t>Website Traffic (Sessions/Users)</w:t>
      </w:r>
    </w:p>
    <w:p w:rsidR="00546100" w:rsidP="00A42D8B" w:rsidRDefault="00546100" w14:paraId="03690674" w14:textId="01743031">
      <w:pPr>
        <w:ind w:left="720"/>
      </w:pPr>
      <w:r>
        <w:t>D</w:t>
      </w:r>
      <w:r w:rsidR="00A42D8B">
        <w:t>efinition</w:t>
      </w:r>
      <w:r>
        <w:t>: Number of visitors to the website.</w:t>
      </w:r>
    </w:p>
    <w:p w:rsidR="00546100" w:rsidP="00A42D8B" w:rsidRDefault="00546100" w14:paraId="1A1A1858" w14:textId="250A85F5">
      <w:pPr>
        <w:ind w:left="720"/>
      </w:pPr>
      <w:r>
        <w:t>Formula: Count of unique visitors or sessions.</w:t>
      </w:r>
    </w:p>
    <w:p w:rsidR="00546100" w:rsidP="00A42D8B" w:rsidRDefault="00546100" w14:paraId="780CD7D2" w14:textId="63179D2E">
      <w:pPr>
        <w:ind w:left="720"/>
      </w:pPr>
      <w:r>
        <w:t>Benchmark: Median monthly traffic for mid-sized retailers: 500k–1M visits.</w:t>
      </w:r>
    </w:p>
    <w:p w:rsidR="00546100" w:rsidP="00A42D8B" w:rsidRDefault="00546100" w14:paraId="3509D0FC" w14:textId="4579E4D7">
      <w:pPr>
        <w:ind w:left="720"/>
      </w:pPr>
      <w:r>
        <w:t>Why it matters: High traffic is essential to drive conversions.</w:t>
      </w:r>
    </w:p>
    <w:p w:rsidR="00546100" w:rsidRDefault="00546100" w14:paraId="54A3278A" w14:textId="77777777"/>
    <w:p w:rsidRPr="00CF5C09" w:rsidR="00546100" w:rsidP="00CF5C09" w:rsidRDefault="00546100" w14:paraId="74DE0321" w14:textId="04B8178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F5C09">
        <w:rPr>
          <w:b/>
          <w:bCs/>
          <w:sz w:val="28"/>
          <w:szCs w:val="28"/>
        </w:rPr>
        <w:t>Cost Per Acquisition (CPA)</w:t>
      </w:r>
    </w:p>
    <w:p w:rsidRPr="00CF5C09" w:rsidR="00546100" w:rsidP="00CF5C09" w:rsidRDefault="00546100" w14:paraId="01AD92BF" w14:textId="499A9248" w14:noSpellErr="1">
      <w:pPr>
        <w:ind w:left="720"/>
      </w:pPr>
      <w:r w:rsidRPr="2E90C098" w:rsidR="00546100">
        <w:rPr>
          <w:lang w:val="en-US"/>
        </w:rPr>
        <w:t>Definition: Cost of acquiring one paying customer.</w:t>
      </w:r>
    </w:p>
    <w:p w:rsidRPr="00CF5C09" w:rsidR="00546100" w:rsidP="00CF5C09" w:rsidRDefault="00546100" w14:paraId="7CBF5ADD" w14:textId="2EC0DF1F" w14:noSpellErr="1">
      <w:pPr>
        <w:ind w:left="720"/>
      </w:pPr>
      <w:r w:rsidRPr="2E90C098" w:rsidR="00546100">
        <w:rPr>
          <w:lang w:val="en-US"/>
        </w:rPr>
        <w:t>Formula: Total marketing spend ÷ New customers acquired.</w:t>
      </w:r>
    </w:p>
    <w:p w:rsidRPr="00977176" w:rsidR="00546100" w:rsidP="00977176" w:rsidRDefault="00546100" w14:paraId="32854BD4" w14:textId="40C3147E">
      <w:pPr>
        <w:ind w:left="720"/>
        <w:rPr>
          <w:lang/>
        </w:rPr>
      </w:pPr>
      <w:r>
        <w:t>Benchmark: USD 45–75 in e-commerce.</w:t>
      </w:r>
    </w:p>
    <w:p w:rsidR="00546100" w:rsidP="00977176" w:rsidRDefault="00546100" w14:paraId="315FA190" w14:textId="0E42E80D" w14:noSpellErr="1">
      <w:pPr>
        <w:ind w:left="720"/>
      </w:pPr>
      <w:r w:rsidRPr="2E90C098" w:rsidR="00546100">
        <w:rPr>
          <w:lang w:val="en-US"/>
        </w:rPr>
        <w:t>Why it matters: Indicates efficiency of marketing spend.</w:t>
      </w:r>
    </w:p>
    <w:p w:rsidRPr="00977176" w:rsidR="00977176" w:rsidP="00977176" w:rsidRDefault="00977176" w14:paraId="4D2E1CF0" w14:textId="77777777">
      <w:pPr>
        <w:ind w:left="720"/>
        <w:rPr>
          <w:lang/>
        </w:rPr>
      </w:pPr>
    </w:p>
    <w:p w:rsidRPr="00B0155A" w:rsidR="00546100" w:rsidP="00054977" w:rsidRDefault="00546100" w14:paraId="0B321E83" w14:textId="0FD5299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0155A">
        <w:rPr>
          <w:b/>
          <w:bCs/>
          <w:sz w:val="28"/>
          <w:szCs w:val="28"/>
        </w:rPr>
        <w:t>Click-Through Rate (CTR)</w:t>
      </w:r>
    </w:p>
    <w:p w:rsidRPr="00054977" w:rsidR="00546100" w:rsidP="00054977" w:rsidRDefault="00546100" w14:paraId="72304736" w14:textId="7A09A139">
      <w:pPr>
        <w:ind w:left="720"/>
        <w:rPr>
          <w:lang/>
        </w:rPr>
      </w:pPr>
      <w:r>
        <w:t>Definition: % of users who click on an ad/email link.</w:t>
      </w:r>
    </w:p>
    <w:p w:rsidRPr="00054977" w:rsidR="00546100" w:rsidP="00054977" w:rsidRDefault="00546100" w14:paraId="5702D5F0" w14:textId="2C2B1132">
      <w:pPr>
        <w:ind w:left="720"/>
        <w:rPr>
          <w:lang/>
        </w:rPr>
      </w:pPr>
      <w:r>
        <w:t>Formula: (Clicks ÷ Impressions) × 100.</w:t>
      </w:r>
    </w:p>
    <w:p w:rsidRPr="00054977" w:rsidR="00546100" w:rsidP="00054977" w:rsidRDefault="00054977" w14:paraId="0DD42D85" w14:textId="503C4D00">
      <w:pPr>
        <w:ind w:left="720"/>
        <w:rPr>
          <w:lang/>
        </w:rPr>
      </w:pPr>
      <w:r>
        <w:t>Be</w:t>
      </w:r>
      <w:r w:rsidR="00546100">
        <w:t>nchmark: 2–3% for e-commerce ads.</w:t>
      </w:r>
    </w:p>
    <w:p w:rsidRPr="00054977" w:rsidR="00546100" w:rsidP="00054977" w:rsidRDefault="00546100" w14:paraId="1BF17949" w14:textId="282D685D">
      <w:pPr>
        <w:ind w:left="720"/>
        <w:rPr>
          <w:lang/>
        </w:rPr>
      </w:pPr>
      <w:r>
        <w:t>Why it matters: Reflects ad targeting and messaging effectiveness.</w:t>
      </w:r>
    </w:p>
    <w:p w:rsidR="00546100" w:rsidP="00575F59" w:rsidRDefault="00546100" w14:paraId="19C6B253" w14:textId="77777777">
      <w:pPr>
        <w:ind w:left="720"/>
      </w:pPr>
    </w:p>
    <w:p w:rsidRPr="00B0155A" w:rsidR="00546100" w:rsidP="00B34A97" w:rsidRDefault="00546100" w14:paraId="6BEFBF21" w14:textId="65E0B30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0155A">
        <w:rPr>
          <w:b/>
          <w:bCs/>
          <w:sz w:val="28"/>
          <w:szCs w:val="28"/>
        </w:rPr>
        <w:t>Customer Acquisition Cost (CAC)</w:t>
      </w:r>
    </w:p>
    <w:p w:rsidRPr="00B34A97" w:rsidR="00546100" w:rsidP="00B34A97" w:rsidRDefault="00546100" w14:paraId="5AC50A8C" w14:textId="55C8BF43" w14:noSpellErr="1">
      <w:pPr>
        <w:ind w:left="720"/>
      </w:pPr>
      <w:r w:rsidRPr="2E90C098" w:rsidR="00546100">
        <w:rPr>
          <w:lang w:val="en-US"/>
        </w:rPr>
        <w:t>Definition: Average cost to acquire a customer including all spend.</w:t>
      </w:r>
    </w:p>
    <w:p w:rsidRPr="00B34A97" w:rsidR="00546100" w:rsidP="00B34A97" w:rsidRDefault="00546100" w14:paraId="2FFA9773" w14:textId="1176725A">
      <w:pPr>
        <w:ind w:left="720"/>
        <w:rPr>
          <w:lang/>
        </w:rPr>
      </w:pPr>
      <w:r>
        <w:t>Formula: (Sales + Marketing costs) ÷ New customers</w:t>
      </w:r>
      <w:r w:rsidR="00B34A97">
        <w:t>.</w:t>
      </w:r>
    </w:p>
    <w:p w:rsidRPr="00B34A97" w:rsidR="00546100" w:rsidP="00B34A97" w:rsidRDefault="00546100" w14:paraId="405DA6BD" w14:textId="5A29D252">
      <w:pPr>
        <w:ind w:left="720"/>
        <w:rPr>
          <w:lang/>
        </w:rPr>
      </w:pPr>
      <w:r>
        <w:t>Benchmark: Varies, but typically 5–10x lower than CLV.</w:t>
      </w:r>
    </w:p>
    <w:p w:rsidRPr="00B34A97" w:rsidR="00546100" w:rsidP="00B34A97" w:rsidRDefault="00546100" w14:paraId="5B88EB66" w14:textId="70DB1BF0">
      <w:pPr>
        <w:ind w:left="720"/>
        <w:rPr>
          <w:lang/>
        </w:rPr>
      </w:pPr>
      <w:r>
        <w:t>Why it matters: Ensures long-term profitability.</w:t>
      </w:r>
    </w:p>
    <w:p w:rsidR="00546100" w:rsidP="00575F59" w:rsidRDefault="00546100" w14:paraId="2EBB8B69" w14:textId="77777777">
      <w:pPr>
        <w:ind w:left="720"/>
      </w:pPr>
    </w:p>
    <w:p w:rsidRPr="00054977" w:rsidR="00546100" w:rsidP="00054977" w:rsidRDefault="00546100" w14:paraId="6BE00F70" w14:textId="2D8C7139">
      <w:pPr>
        <w:pStyle w:val="ListParagraph"/>
        <w:numPr>
          <w:ilvl w:val="0"/>
          <w:numId w:val="1"/>
        </w:numPr>
        <w:rPr>
          <w:b/>
          <w:bCs/>
          <w:color w:val="4C94D8" w:themeColor="text2" w:themeTint="80"/>
          <w:sz w:val="28"/>
          <w:szCs w:val="28"/>
        </w:rPr>
      </w:pPr>
      <w:r w:rsidRPr="00054977">
        <w:rPr>
          <w:b/>
          <w:bCs/>
          <w:color w:val="4C94D8" w:themeColor="text2" w:themeTint="80"/>
          <w:sz w:val="28"/>
          <w:szCs w:val="28"/>
        </w:rPr>
        <w:t>Revenue &amp; Profitability</w:t>
      </w:r>
    </w:p>
    <w:p w:rsidR="00546100" w:rsidP="00575F59" w:rsidRDefault="00546100" w14:paraId="0DBD22CB" w14:textId="77777777">
      <w:pPr>
        <w:ind w:left="720"/>
      </w:pPr>
    </w:p>
    <w:p w:rsidRPr="00B0155A" w:rsidR="00546100" w:rsidP="00B0155A" w:rsidRDefault="00546100" w14:paraId="29975585" w14:textId="11A1821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34A97">
        <w:rPr>
          <w:b/>
          <w:bCs/>
          <w:sz w:val="28"/>
          <w:szCs w:val="28"/>
        </w:rPr>
        <w:t>Conversion Rate (CR)</w:t>
      </w:r>
    </w:p>
    <w:p w:rsidRPr="00B0155A" w:rsidR="00546100" w:rsidP="00B0155A" w:rsidRDefault="00546100" w14:paraId="1CF11B3A" w14:textId="3140511D">
      <w:pPr>
        <w:ind w:left="720"/>
        <w:rPr>
          <w:lang/>
        </w:rPr>
      </w:pPr>
      <w:r>
        <w:t>Definition: % of visitors who make a purchase.</w:t>
      </w:r>
    </w:p>
    <w:p w:rsidRPr="00B0155A" w:rsidR="00546100" w:rsidP="00B0155A" w:rsidRDefault="00546100" w14:paraId="0143ADC6" w14:textId="7D76CA93">
      <w:pPr>
        <w:ind w:left="720"/>
        <w:rPr>
          <w:lang/>
        </w:rPr>
      </w:pPr>
      <w:r>
        <w:t>Formula: (Orders ÷ Website visitors) × 100.</w:t>
      </w:r>
    </w:p>
    <w:p w:rsidRPr="00B0155A" w:rsidR="00546100" w:rsidP="00B0155A" w:rsidRDefault="00546100" w14:paraId="4949188B" w14:textId="10FED20C">
      <w:pPr>
        <w:ind w:left="720"/>
        <w:rPr>
          <w:lang/>
        </w:rPr>
      </w:pPr>
      <w:r>
        <w:t>Benchmark: 2–3% globally; 1.5–2% in MENA.</w:t>
      </w:r>
    </w:p>
    <w:p w:rsidRPr="00B0155A" w:rsidR="00546100" w:rsidP="00B0155A" w:rsidRDefault="00546100" w14:paraId="4958EC2C" w14:textId="5611BEBD">
      <w:pPr>
        <w:ind w:left="720"/>
        <w:rPr>
          <w:lang/>
        </w:rPr>
      </w:pPr>
      <w:r>
        <w:t>Why it matters: Shows how well traffic turns into sales.</w:t>
      </w:r>
    </w:p>
    <w:p w:rsidR="00546100" w:rsidP="00575F59" w:rsidRDefault="00546100" w14:paraId="73692581" w14:textId="77777777">
      <w:pPr>
        <w:ind w:left="720"/>
      </w:pPr>
    </w:p>
    <w:p w:rsidRPr="00321C85" w:rsidR="00546100" w:rsidP="00321C85" w:rsidRDefault="00546100" w14:paraId="192364C1" w14:textId="31820E1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21C85">
        <w:rPr>
          <w:b/>
          <w:bCs/>
          <w:sz w:val="28"/>
          <w:szCs w:val="28"/>
        </w:rPr>
        <w:t>Average Order Value (AOV)</w:t>
      </w:r>
    </w:p>
    <w:p w:rsidRPr="00321C85" w:rsidR="00546100" w:rsidP="00321C85" w:rsidRDefault="00546100" w14:paraId="250BA4E5" w14:textId="1DABF19F">
      <w:pPr>
        <w:ind w:left="720"/>
        <w:rPr>
          <w:lang/>
        </w:rPr>
      </w:pPr>
      <w:r>
        <w:t>Definition: Average amount spent per order.</w:t>
      </w:r>
    </w:p>
    <w:p w:rsidRPr="00321C85" w:rsidR="00546100" w:rsidP="00321C85" w:rsidRDefault="00546100" w14:paraId="019757F3" w14:textId="167FD59D">
      <w:pPr>
        <w:ind w:left="720"/>
        <w:rPr>
          <w:lang/>
        </w:rPr>
      </w:pPr>
      <w:r>
        <w:t>Formula: Total revenue ÷ Number of orders.</w:t>
      </w:r>
    </w:p>
    <w:p w:rsidRPr="00321C85" w:rsidR="00546100" w:rsidP="00321C85" w:rsidRDefault="00546100" w14:paraId="2B4F0AED" w14:textId="3BF7B3D3">
      <w:pPr>
        <w:ind w:left="720"/>
        <w:rPr>
          <w:lang/>
        </w:rPr>
      </w:pPr>
      <w:r>
        <w:t>Benchmark: USD 100–120 in fashion/electronics.</w:t>
      </w:r>
    </w:p>
    <w:p w:rsidR="00546100" w:rsidP="00575F59" w:rsidRDefault="00546100" w14:paraId="1262E3BB" w14:textId="77777777" w14:noSpellErr="1">
      <w:pPr>
        <w:ind w:left="720"/>
      </w:pPr>
      <w:r w:rsidRPr="2E90C098" w:rsidR="00546100">
        <w:rPr>
          <w:lang w:val="en-US"/>
        </w:rPr>
        <w:t>Why it matters: Directly impacts revenue growth.</w:t>
      </w:r>
    </w:p>
    <w:p w:rsidRPr="006F0F88" w:rsidR="00546100" w:rsidP="006F0F88" w:rsidRDefault="00546100" w14:paraId="2323C6E9" w14:textId="77777777">
      <w:pPr>
        <w:rPr>
          <w:lang/>
        </w:rPr>
      </w:pPr>
    </w:p>
    <w:p w:rsidRPr="006F0F88" w:rsidR="00546100" w:rsidP="006F0F88" w:rsidRDefault="00546100" w14:paraId="4A8E8AF9" w14:textId="5AE8C89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F0F88">
        <w:rPr>
          <w:b/>
          <w:bCs/>
          <w:sz w:val="28"/>
          <w:szCs w:val="28"/>
        </w:rPr>
        <w:t>Gross Merchandise Value (GMV)</w:t>
      </w:r>
    </w:p>
    <w:p w:rsidRPr="006F0F88" w:rsidR="00546100" w:rsidP="006F0F88" w:rsidRDefault="00546100" w14:paraId="292BFEDD" w14:textId="63311CE9">
      <w:pPr>
        <w:ind w:left="720"/>
        <w:rPr>
          <w:lang/>
        </w:rPr>
      </w:pPr>
      <w:r>
        <w:t>Definition: Total sales value through the platform.</w:t>
      </w:r>
    </w:p>
    <w:p w:rsidRPr="006F0F88" w:rsidR="00546100" w:rsidP="006F0F88" w:rsidRDefault="00546100" w14:paraId="196F33CC" w14:textId="4AB3FF25">
      <w:pPr>
        <w:ind w:left="720"/>
        <w:rPr>
          <w:lang/>
        </w:rPr>
      </w:pPr>
      <w:r>
        <w:t>Formula: Sum of (Order value × Quantity).</w:t>
      </w:r>
    </w:p>
    <w:p w:rsidRPr="006F0F88" w:rsidR="00546100" w:rsidP="006F0F88" w:rsidRDefault="00546100" w14:paraId="059EF631" w14:textId="4ED3B8F7">
      <w:pPr>
        <w:ind w:left="720"/>
        <w:rPr>
          <w:lang/>
        </w:rPr>
      </w:pPr>
      <w:r>
        <w:t>Benchmark: Platform-specific; Jumia Egypt GMV share ~7.5%.</w:t>
      </w:r>
    </w:p>
    <w:p w:rsidR="00546100" w:rsidP="00575F59" w:rsidRDefault="00546100" w14:paraId="3E576B73" w14:textId="77777777" w14:noSpellErr="1">
      <w:pPr>
        <w:ind w:left="720"/>
      </w:pPr>
      <w:r w:rsidRPr="2E90C098" w:rsidR="00546100">
        <w:rPr>
          <w:lang w:val="en-US"/>
        </w:rPr>
        <w:t>Why it matters: Indicates overall market penetration.</w:t>
      </w:r>
    </w:p>
    <w:p w:rsidRPr="006F0F88" w:rsidR="00546100" w:rsidP="006F0F88" w:rsidRDefault="00546100" w14:paraId="514BD7DE" w14:textId="77777777">
      <w:pPr>
        <w:rPr>
          <w:lang/>
        </w:rPr>
      </w:pPr>
    </w:p>
    <w:p w:rsidRPr="006F0F88" w:rsidR="00546100" w:rsidP="006F0F88" w:rsidRDefault="00546100" w14:paraId="0E702406" w14:textId="08C244F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F0F88">
        <w:rPr>
          <w:b/>
          <w:bCs/>
          <w:sz w:val="28"/>
          <w:szCs w:val="28"/>
        </w:rPr>
        <w:t>Gross Margin</w:t>
      </w:r>
    </w:p>
    <w:p w:rsidRPr="006F0F88" w:rsidR="00546100" w:rsidP="006F0F88" w:rsidRDefault="00546100" w14:paraId="73DF4FFF" w14:textId="4C33CFFC">
      <w:pPr>
        <w:ind w:left="720"/>
        <w:rPr>
          <w:lang/>
        </w:rPr>
      </w:pPr>
      <w:r>
        <w:t>Definition: % of revenue left after cost of goods sold.</w:t>
      </w:r>
    </w:p>
    <w:p w:rsidR="00546100" w:rsidP="00575F59" w:rsidRDefault="00546100" w14:paraId="590CEA4A" w14:textId="77777777">
      <w:pPr>
        <w:ind w:left="720"/>
      </w:pPr>
      <w:r>
        <w:t>Formula: (Revenue – COGS) ÷ Revenue × 100.</w:t>
      </w:r>
    </w:p>
    <w:p w:rsidRPr="006F0F88" w:rsidR="00546100" w:rsidP="006F0F88" w:rsidRDefault="00546100" w14:paraId="7C630FE7" w14:textId="6928EE9F">
      <w:pPr>
        <w:ind w:left="720"/>
        <w:rPr>
          <w:lang/>
        </w:rPr>
      </w:pPr>
      <w:r>
        <w:t>Benchmark: 40–50% for e-commerce retail</w:t>
      </w:r>
      <w:r w:rsidR="00624316">
        <w:t>.</w:t>
      </w:r>
    </w:p>
    <w:p w:rsidR="00546100" w:rsidP="00575F59" w:rsidRDefault="00546100" w14:paraId="7F6614A3" w14:textId="77777777">
      <w:pPr>
        <w:ind w:left="720"/>
      </w:pPr>
      <w:r>
        <w:t>Why it matters: Key profitability measure.</w:t>
      </w:r>
    </w:p>
    <w:p w:rsidRPr="00624316" w:rsidR="00546100" w:rsidP="00624316" w:rsidRDefault="00546100" w14:paraId="3C1E629B" w14:textId="77777777">
      <w:pPr>
        <w:rPr>
          <w:lang/>
        </w:rPr>
      </w:pPr>
    </w:p>
    <w:p w:rsidRPr="0031395E" w:rsidR="00546100" w:rsidP="0031395E" w:rsidRDefault="00546100" w14:paraId="13912B83" w14:textId="7F30874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24316">
        <w:rPr>
          <w:b/>
          <w:bCs/>
          <w:sz w:val="28"/>
          <w:szCs w:val="28"/>
        </w:rPr>
        <w:t>Customer Lifetime Value (CLV)</w:t>
      </w:r>
    </w:p>
    <w:p w:rsidRPr="0031395E" w:rsidR="00546100" w:rsidP="0031395E" w:rsidRDefault="00546100" w14:paraId="635F283D" w14:textId="2FE7B74A">
      <w:pPr>
        <w:ind w:left="720"/>
        <w:rPr>
          <w:lang/>
        </w:rPr>
      </w:pPr>
      <w:r>
        <w:t>Definition: Predicted revenue from a single customer over their lifetime.</w:t>
      </w:r>
    </w:p>
    <w:p w:rsidRPr="0031395E" w:rsidR="00546100" w:rsidP="0031395E" w:rsidRDefault="00546100" w14:paraId="581E5014" w14:textId="31E6E716">
      <w:pPr>
        <w:ind w:left="720"/>
        <w:rPr>
          <w:lang/>
        </w:rPr>
      </w:pPr>
      <w:r>
        <w:t>Formula: AOV × Purchase frequency × Customer lifespan.</w:t>
      </w:r>
    </w:p>
    <w:p w:rsidRPr="0031395E" w:rsidR="00546100" w:rsidP="0031395E" w:rsidRDefault="00546100" w14:paraId="0D862439" w14:textId="0C5834E7" w14:noSpellErr="1">
      <w:pPr>
        <w:ind w:left="720"/>
      </w:pPr>
      <w:r w:rsidRPr="2E90C098" w:rsidR="00546100">
        <w:rPr>
          <w:lang w:val="en-US"/>
        </w:rPr>
        <w:t>Benchmark: Typically 3–5x CAC.</w:t>
      </w:r>
    </w:p>
    <w:p w:rsidR="00546100" w:rsidP="00575F59" w:rsidRDefault="00546100" w14:paraId="6E284C7C" w14:textId="77777777">
      <w:pPr>
        <w:ind w:left="720"/>
      </w:pPr>
      <w:r>
        <w:t>Why it matters: Guides retention and acquisition strategies.</w:t>
      </w:r>
    </w:p>
    <w:p w:rsidRPr="0031395E" w:rsidR="00546100" w:rsidRDefault="00546100" w14:paraId="7340BF1B" w14:textId="77777777">
      <w:pPr>
        <w:rPr>
          <w:lang/>
        </w:rPr>
      </w:pPr>
    </w:p>
    <w:p w:rsidR="00546100" w:rsidRDefault="00546100" w14:paraId="15F06007" w14:textId="77777777"/>
    <w:p w:rsidRPr="0031395E" w:rsidR="00546100" w:rsidP="00546100" w:rsidRDefault="00546100" w14:paraId="41A0B1B4" w14:textId="679B62DF">
      <w:pPr>
        <w:pStyle w:val="ListParagraph"/>
        <w:numPr>
          <w:ilvl w:val="0"/>
          <w:numId w:val="1"/>
        </w:numPr>
        <w:rPr>
          <w:b/>
          <w:bCs/>
          <w:color w:val="4C94D8" w:themeColor="text2" w:themeTint="80"/>
          <w:sz w:val="28"/>
          <w:szCs w:val="28"/>
        </w:rPr>
      </w:pPr>
      <w:r w:rsidRPr="0031395E">
        <w:rPr>
          <w:b/>
          <w:bCs/>
          <w:color w:val="4C94D8" w:themeColor="text2" w:themeTint="80"/>
          <w:sz w:val="28"/>
          <w:szCs w:val="28"/>
        </w:rPr>
        <w:t>Website Performance</w:t>
      </w:r>
    </w:p>
    <w:p w:rsidR="00546100" w:rsidRDefault="00546100" w14:paraId="4CCE12F8" w14:textId="77777777"/>
    <w:p w:rsidRPr="0031395E" w:rsidR="00546100" w:rsidP="00546100" w:rsidRDefault="00546100" w14:paraId="18BA8000" w14:textId="310897A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1395E">
        <w:rPr>
          <w:b/>
          <w:bCs/>
          <w:sz w:val="28"/>
          <w:szCs w:val="28"/>
        </w:rPr>
        <w:t>Page Load Time</w:t>
      </w:r>
    </w:p>
    <w:p w:rsidRPr="005F5E6C" w:rsidR="00546100" w:rsidP="005F5E6C" w:rsidRDefault="00546100" w14:paraId="4F7242AB" w14:textId="0A144517">
      <w:pPr>
        <w:ind w:left="720"/>
        <w:rPr>
          <w:lang/>
        </w:rPr>
      </w:pPr>
      <w:r>
        <w:t>Definition: Average time it takes for a page to load.</w:t>
      </w:r>
    </w:p>
    <w:p w:rsidRPr="005F5E6C" w:rsidR="00546100" w:rsidP="005F5E6C" w:rsidRDefault="00546100" w14:paraId="2826EF51" w14:textId="63363A85">
      <w:pPr>
        <w:ind w:left="720"/>
        <w:rPr>
          <w:lang/>
        </w:rPr>
      </w:pPr>
      <w:r>
        <w:t>Formula: Time measured in seconds.</w:t>
      </w:r>
    </w:p>
    <w:p w:rsidRPr="005F5E6C" w:rsidR="00546100" w:rsidP="005F5E6C" w:rsidRDefault="00546100" w14:paraId="3B4DF9F3" w14:textId="40AF1E44">
      <w:pPr>
        <w:ind w:left="720"/>
        <w:rPr>
          <w:lang/>
        </w:rPr>
      </w:pPr>
      <w:r>
        <w:t>Benchmark: &lt;3 seconds.</w:t>
      </w:r>
    </w:p>
    <w:p w:rsidRPr="005F5E6C" w:rsidR="00546100" w:rsidP="005F5E6C" w:rsidRDefault="00546100" w14:paraId="334D8EE2" w14:textId="3046ABE4">
      <w:pPr>
        <w:ind w:left="720"/>
        <w:rPr>
          <w:lang/>
        </w:rPr>
      </w:pPr>
      <w:r>
        <w:t>Why it matters: Faster load times increase conversion.</w:t>
      </w:r>
    </w:p>
    <w:p w:rsidR="00546100" w:rsidRDefault="00546100" w14:paraId="416F434D" w14:textId="77777777"/>
    <w:p w:rsidRPr="005F5E6C" w:rsidR="00546100" w:rsidP="005F5E6C" w:rsidRDefault="00546100" w14:paraId="75F7710D" w14:textId="3F10369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F5E6C">
        <w:rPr>
          <w:b/>
          <w:bCs/>
          <w:sz w:val="28"/>
          <w:szCs w:val="28"/>
        </w:rPr>
        <w:t>Bounce Rate</w:t>
      </w:r>
    </w:p>
    <w:p w:rsidRPr="0083172D" w:rsidR="00546100" w:rsidP="0083172D" w:rsidRDefault="00546100" w14:paraId="43B7DED9" w14:textId="17E91951">
      <w:pPr>
        <w:ind w:left="720"/>
        <w:rPr>
          <w:lang/>
        </w:rPr>
      </w:pPr>
      <w:r>
        <w:t>Definition: % of users leaving after viewing one page.</w:t>
      </w:r>
    </w:p>
    <w:p w:rsidRPr="0083172D" w:rsidR="00546100" w:rsidP="0083172D" w:rsidRDefault="00546100" w14:paraId="430FA9B3" w14:textId="067C2054">
      <w:pPr>
        <w:ind w:left="720"/>
        <w:rPr>
          <w:lang/>
        </w:rPr>
      </w:pPr>
      <w:r>
        <w:t>Formula: (Single-page sessions ÷ Total sessions) × 100.</w:t>
      </w:r>
    </w:p>
    <w:p w:rsidRPr="0083172D" w:rsidR="00546100" w:rsidP="0083172D" w:rsidRDefault="00546100" w14:paraId="29E586AF" w14:textId="1AEA7091">
      <w:pPr>
        <w:ind w:left="720"/>
        <w:rPr>
          <w:lang/>
        </w:rPr>
      </w:pPr>
      <w:r>
        <w:t>Benchmark: 40–60%.</w:t>
      </w:r>
    </w:p>
    <w:p w:rsidR="00546100" w:rsidP="005F5E6C" w:rsidRDefault="00546100" w14:paraId="656CB905" w14:textId="77777777" w14:noSpellErr="1">
      <w:pPr>
        <w:ind w:left="720"/>
      </w:pPr>
      <w:r w:rsidRPr="2E90C098" w:rsidR="00546100">
        <w:rPr>
          <w:lang w:val="en-US"/>
        </w:rPr>
        <w:t>Why it matters: Indicates relevance and site usability.</w:t>
      </w:r>
    </w:p>
    <w:p w:rsidRPr="0083172D" w:rsidR="00546100" w:rsidRDefault="00546100" w14:paraId="644B5758" w14:textId="77777777">
      <w:pPr>
        <w:rPr>
          <w:lang/>
        </w:rPr>
      </w:pPr>
    </w:p>
    <w:p w:rsidRPr="0083172D" w:rsidR="00546100" w:rsidP="0083172D" w:rsidRDefault="00546100" w14:paraId="0B95FA4D" w14:textId="7A3EFE7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3172D">
        <w:rPr>
          <w:b/>
          <w:bCs/>
          <w:sz w:val="28"/>
          <w:szCs w:val="28"/>
        </w:rPr>
        <w:t>Cart Abandonment Rate</w:t>
      </w:r>
    </w:p>
    <w:p w:rsidRPr="0083172D" w:rsidR="00546100" w:rsidP="0083172D" w:rsidRDefault="00546100" w14:paraId="65D74EBB" w14:textId="29C54947" w14:noSpellErr="1">
      <w:pPr>
        <w:ind w:left="720"/>
      </w:pPr>
      <w:r w:rsidRPr="2E90C098" w:rsidR="00546100">
        <w:rPr>
          <w:lang w:val="en-US"/>
        </w:rPr>
        <w:t>Definition: % of carts created but not purchased.</w:t>
      </w:r>
    </w:p>
    <w:p w:rsidRPr="0083172D" w:rsidR="00546100" w:rsidP="0083172D" w:rsidRDefault="00546100" w14:paraId="284F4CA1" w14:textId="1DE1F82B">
      <w:pPr>
        <w:ind w:left="720"/>
        <w:rPr>
          <w:lang/>
        </w:rPr>
      </w:pPr>
      <w:r>
        <w:t>Formula: (Abandoned carts ÷ Initiated carts) × 100.</w:t>
      </w:r>
    </w:p>
    <w:p w:rsidRPr="0083172D" w:rsidR="00546100" w:rsidP="0083172D" w:rsidRDefault="00546100" w14:paraId="549684A7" w14:textId="2343BE01">
      <w:pPr>
        <w:ind w:left="720"/>
        <w:rPr>
          <w:lang/>
        </w:rPr>
      </w:pPr>
      <w:r>
        <w:t>Benchmark: 70% globally.</w:t>
      </w:r>
    </w:p>
    <w:p w:rsidR="00546100" w:rsidP="0083172D" w:rsidRDefault="00546100" w14:paraId="2D6BCFA3" w14:textId="77777777" w14:noSpellErr="1">
      <w:pPr>
        <w:ind w:left="720"/>
      </w:pPr>
      <w:r w:rsidRPr="2E90C098" w:rsidR="00546100">
        <w:rPr>
          <w:lang w:val="en-US"/>
        </w:rPr>
        <w:t>Why it matters: Identifies checkout friction and lost revenue.</w:t>
      </w:r>
    </w:p>
    <w:p w:rsidR="00546100" w:rsidP="0083172D" w:rsidRDefault="00546100" w14:paraId="1C09794F" w14:textId="77777777">
      <w:pPr>
        <w:ind w:left="720"/>
      </w:pPr>
    </w:p>
    <w:p w:rsidR="00546100" w:rsidP="0083172D" w:rsidRDefault="00546100" w14:paraId="327F7E0D" w14:textId="77777777">
      <w:pPr>
        <w:ind w:left="720"/>
      </w:pPr>
    </w:p>
    <w:p w:rsidRPr="00352843" w:rsidR="00546100" w:rsidP="00546100" w:rsidRDefault="00546100" w14:paraId="601394F5" w14:textId="11E96586">
      <w:pPr>
        <w:pStyle w:val="ListParagraph"/>
        <w:numPr>
          <w:ilvl w:val="0"/>
          <w:numId w:val="1"/>
        </w:numPr>
        <w:rPr>
          <w:b/>
          <w:bCs/>
          <w:color w:val="4C94D8" w:themeColor="text2" w:themeTint="80"/>
          <w:sz w:val="28"/>
          <w:szCs w:val="28"/>
        </w:rPr>
      </w:pPr>
      <w:r w:rsidRPr="00352843">
        <w:rPr>
          <w:b/>
          <w:bCs/>
          <w:color w:val="4C94D8" w:themeColor="text2" w:themeTint="80"/>
          <w:sz w:val="28"/>
          <w:szCs w:val="28"/>
        </w:rPr>
        <w:t>Customer Metrics</w:t>
      </w:r>
    </w:p>
    <w:p w:rsidR="00546100" w:rsidRDefault="00546100" w14:paraId="6A466BD8" w14:textId="77777777"/>
    <w:p w:rsidRPr="00352843" w:rsidR="00546100" w:rsidP="00352843" w:rsidRDefault="00546100" w14:paraId="69C4C165" w14:textId="0FD3D4E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52843">
        <w:rPr>
          <w:b/>
          <w:bCs/>
          <w:sz w:val="28"/>
          <w:szCs w:val="28"/>
        </w:rPr>
        <w:t>Repeat Purchase Rate (RPR)</w:t>
      </w:r>
    </w:p>
    <w:p w:rsidRPr="00352843" w:rsidR="00546100" w:rsidP="00352843" w:rsidRDefault="00546100" w14:paraId="6E01AAA5" w14:textId="52263DCE" w14:noSpellErr="1">
      <w:pPr>
        <w:ind w:left="720"/>
      </w:pPr>
      <w:r w:rsidRPr="2E90C098" w:rsidR="00546100">
        <w:rPr>
          <w:lang w:val="en-US"/>
        </w:rPr>
        <w:t>Definition: % of customers who purchase more than once.</w:t>
      </w:r>
    </w:p>
    <w:p w:rsidRPr="00352843" w:rsidR="00546100" w:rsidP="00352843" w:rsidRDefault="00546100" w14:paraId="00FCCB93" w14:textId="35FED3B8">
      <w:pPr>
        <w:ind w:left="720"/>
        <w:rPr>
          <w:lang/>
        </w:rPr>
      </w:pPr>
      <w:r>
        <w:t>Formula: (Returning customers ÷ Total customers) × 100.</w:t>
      </w:r>
    </w:p>
    <w:p w:rsidR="00546100" w:rsidP="00352843" w:rsidRDefault="00546100" w14:paraId="7D1A7B00" w14:textId="77777777">
      <w:pPr>
        <w:ind w:left="720"/>
      </w:pPr>
      <w:r>
        <w:t>Benchmark: 20–30% in retail.</w:t>
      </w:r>
    </w:p>
    <w:p w:rsidRPr="00352843" w:rsidR="00546100" w:rsidP="00352843" w:rsidRDefault="00546100" w14:paraId="2A8CE453" w14:textId="14203AFE">
      <w:pPr>
        <w:ind w:left="720"/>
        <w:rPr>
          <w:lang/>
        </w:rPr>
      </w:pPr>
      <w:r>
        <w:t>Why it matters: Measures loyalty and retention.</w:t>
      </w:r>
    </w:p>
    <w:p w:rsidR="00546100" w:rsidRDefault="00546100" w14:paraId="7A201E10" w14:textId="77777777"/>
    <w:p w:rsidRPr="00352843" w:rsidR="00546100" w:rsidP="00352843" w:rsidRDefault="00546100" w14:paraId="44453E53" w14:textId="2AFA1FE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52843">
        <w:rPr>
          <w:b/>
          <w:bCs/>
          <w:sz w:val="28"/>
          <w:szCs w:val="28"/>
        </w:rPr>
        <w:t>Net Promoter Score (NPS)</w:t>
      </w:r>
    </w:p>
    <w:p w:rsidRPr="00352843" w:rsidR="00546100" w:rsidP="00352843" w:rsidRDefault="00546100" w14:paraId="3002CD72" w14:textId="23C52E47">
      <w:pPr>
        <w:ind w:left="720"/>
        <w:rPr>
          <w:lang/>
        </w:rPr>
      </w:pPr>
      <w:r>
        <w:t>Definition: Customer satisfaction/loyalty score from -100 to +100.</w:t>
      </w:r>
    </w:p>
    <w:p w:rsidRPr="00352843" w:rsidR="00546100" w:rsidP="00352843" w:rsidRDefault="00546100" w14:paraId="1B97E753" w14:textId="2D1AC4DE">
      <w:pPr>
        <w:ind w:left="720"/>
        <w:rPr>
          <w:lang/>
        </w:rPr>
      </w:pPr>
      <w:r>
        <w:t>Formula: % Promoters – % Detractors.</w:t>
      </w:r>
    </w:p>
    <w:p w:rsidRPr="00352843" w:rsidR="00546100" w:rsidP="00352843" w:rsidRDefault="00546100" w14:paraId="590E33BA" w14:textId="54EFDFF0">
      <w:pPr>
        <w:ind w:left="720"/>
        <w:rPr>
          <w:lang/>
        </w:rPr>
      </w:pPr>
      <w:r>
        <w:t>Benchmark: 30–50 for e-commerce.</w:t>
      </w:r>
    </w:p>
    <w:p w:rsidR="00546100" w:rsidP="00352843" w:rsidRDefault="00546100" w14:paraId="10E34103" w14:textId="77777777">
      <w:pPr>
        <w:ind w:left="720"/>
      </w:pPr>
      <w:r>
        <w:t>Why it matters: Predicts referral growth and satisfaction.</w:t>
      </w:r>
    </w:p>
    <w:p w:rsidRPr="00352843" w:rsidR="00546100" w:rsidRDefault="00546100" w14:paraId="6C59F370" w14:textId="77777777">
      <w:pPr>
        <w:rPr>
          <w:lang/>
        </w:rPr>
      </w:pPr>
    </w:p>
    <w:p w:rsidRPr="00AF2BD6" w:rsidR="00546100" w:rsidP="00AF2BD6" w:rsidRDefault="00546100" w14:paraId="631F5DD4" w14:textId="4038E18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52843">
        <w:rPr>
          <w:b/>
          <w:bCs/>
          <w:sz w:val="28"/>
          <w:szCs w:val="28"/>
        </w:rPr>
        <w:t>Refund/Return Rate</w:t>
      </w:r>
    </w:p>
    <w:p w:rsidRPr="00AF2BD6" w:rsidR="00546100" w:rsidP="00AF2BD6" w:rsidRDefault="00546100" w14:paraId="78BE271D" w14:textId="793F22C7">
      <w:pPr>
        <w:ind w:left="720"/>
        <w:rPr>
          <w:lang/>
        </w:rPr>
      </w:pPr>
      <w:r>
        <w:t>Definition: % of sold items returned by customers.</w:t>
      </w:r>
    </w:p>
    <w:p w:rsidRPr="00AF2BD6" w:rsidR="00546100" w:rsidP="00AF2BD6" w:rsidRDefault="00546100" w14:paraId="4D139607" w14:textId="201D9D26">
      <w:pPr>
        <w:ind w:left="720"/>
        <w:rPr>
          <w:lang/>
        </w:rPr>
      </w:pPr>
      <w:r>
        <w:t>Formula: (Returned orders ÷ Total orders) × 100.</w:t>
      </w:r>
    </w:p>
    <w:p w:rsidRPr="00AF2BD6" w:rsidR="00546100" w:rsidP="00AF2BD6" w:rsidRDefault="00546100" w14:paraId="66C64E9A" w14:textId="6846E6F6">
      <w:pPr>
        <w:ind w:left="720"/>
        <w:rPr>
          <w:lang/>
        </w:rPr>
      </w:pPr>
      <w:r>
        <w:t>Benchmark: 15–20% for fashion; lower in electronics.</w:t>
      </w:r>
    </w:p>
    <w:p w:rsidR="00546100" w:rsidP="00AF2BD6" w:rsidRDefault="00546100" w14:paraId="60C26520" w14:textId="77777777">
      <w:pPr>
        <w:ind w:left="720"/>
      </w:pPr>
      <w:r>
        <w:t>Why it matters: Impacts profitability and customer experience.</w:t>
      </w:r>
    </w:p>
    <w:p w:rsidRPr="00546100" w:rsidR="00546100" w:rsidRDefault="00546100" w14:paraId="1FBFF620" w14:textId="77777777"/>
    <w:p w:rsidRPr="00546100" w:rsidR="00546100" w:rsidRDefault="00546100" w14:paraId="71AACD01" w14:textId="77777777"/>
    <w:sectPr w:rsidRPr="00546100" w:rsidR="00546100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9105F"/>
    <w:multiLevelType w:val="hybridMultilevel"/>
    <w:tmpl w:val="F2CAC8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710D0"/>
    <w:multiLevelType w:val="hybridMultilevel"/>
    <w:tmpl w:val="0E8A48F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3781334">
    <w:abstractNumId w:val="0"/>
  </w:num>
  <w:num w:numId="2" w16cid:durableId="1006321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dirty"/>
  <w:revisionView w:inkAnnotations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00"/>
    <w:rsid w:val="00054977"/>
    <w:rsid w:val="002B6DA4"/>
    <w:rsid w:val="0031395E"/>
    <w:rsid w:val="00321C85"/>
    <w:rsid w:val="00352843"/>
    <w:rsid w:val="004354DB"/>
    <w:rsid w:val="00546100"/>
    <w:rsid w:val="00571FEF"/>
    <w:rsid w:val="00575F59"/>
    <w:rsid w:val="005F5E6C"/>
    <w:rsid w:val="00624316"/>
    <w:rsid w:val="00671231"/>
    <w:rsid w:val="006F0F88"/>
    <w:rsid w:val="0082618D"/>
    <w:rsid w:val="0083172D"/>
    <w:rsid w:val="00977176"/>
    <w:rsid w:val="00A42D8B"/>
    <w:rsid w:val="00AF2BD6"/>
    <w:rsid w:val="00B0155A"/>
    <w:rsid w:val="00B34A97"/>
    <w:rsid w:val="00CF5C09"/>
    <w:rsid w:val="00D708D0"/>
    <w:rsid w:val="2E90C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C5E2B"/>
  <w15:chartTrackingRefBased/>
  <w15:docId w15:val="{23C56939-3C90-CD44-AE6E-16FA4527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10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10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4610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4610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4610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4610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4610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4610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4610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4610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46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10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4610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46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10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46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10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46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1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9947650D1EB6439B03BD22A713ECCF" ma:contentTypeVersion="3" ma:contentTypeDescription="Create a new document." ma:contentTypeScope="" ma:versionID="9e20ebfbd7d9701230465a23d2b30470">
  <xsd:schema xmlns:xsd="http://www.w3.org/2001/XMLSchema" xmlns:xs="http://www.w3.org/2001/XMLSchema" xmlns:p="http://schemas.microsoft.com/office/2006/metadata/properties" xmlns:ns2="64f12b16-3b40-4743-8451-c4a707780014" targetNamespace="http://schemas.microsoft.com/office/2006/metadata/properties" ma:root="true" ma:fieldsID="3bb9f3056439fc2ba09f69c10fae6b24" ns2:_="">
    <xsd:import namespace="64f12b16-3b40-4743-8451-c4a7077800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12b16-3b40-4743-8451-c4a7077800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7AE874-F5F0-403E-BC3A-97D213256ED0}"/>
</file>

<file path=customXml/itemProps2.xml><?xml version="1.0" encoding="utf-8"?>
<ds:datastoreItem xmlns:ds="http://schemas.openxmlformats.org/officeDocument/2006/customXml" ds:itemID="{CF7B0915-8BE4-440C-882B-2119B9820979}"/>
</file>

<file path=customXml/itemProps3.xml><?xml version="1.0" encoding="utf-8"?>
<ds:datastoreItem xmlns:ds="http://schemas.openxmlformats.org/officeDocument/2006/customXml" ds:itemID="{2E8C4E84-E1FA-413D-8C8D-180E3E7A488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omar mohamed</dc:creator>
  <keywords/>
  <dc:description/>
  <lastModifiedBy>نوران طارق شعبان ابراهيم عوض</lastModifiedBy>
  <revision>3</revision>
  <dcterms:created xsi:type="dcterms:W3CDTF">2025-09-14T22:52:00.0000000Z</dcterms:created>
  <dcterms:modified xsi:type="dcterms:W3CDTF">2025-09-14T23:08:04.0870932Z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0x010100789947650D1EB6439B03BD22A713ECCF</vt:lpwstr>
  </property>
</Properties>
</file>