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46385">
      <w:r>
        <w:rPr>
          <w:rFonts w:hint="eastAsia"/>
        </w:rPr>
        <w:t xml:space="preserve"> </w:t>
      </w:r>
      <w:r>
        <w:t xml:space="preserve">                                </w:t>
      </w:r>
      <w:r>
        <w:rPr>
          <w:rFonts w:hint="eastAsia"/>
        </w:rPr>
        <w:t>AI协作契约</w:t>
      </w:r>
    </w:p>
    <w:p w14:paraId="3402ABC7">
      <w:r>
        <w:rPr>
          <w:rFonts w:hint="eastAsia"/>
        </w:rPr>
        <w:t>团队名称：</w:t>
      </w:r>
      <w:r>
        <w:t>We are Falcons</w:t>
      </w:r>
    </w:p>
    <w:p w14:paraId="6D0AFFE0">
      <w:r>
        <w:rPr>
          <w:rFonts w:hint="eastAsia"/>
        </w:rPr>
        <w:t xml:space="preserve">日期： </w:t>
      </w:r>
      <w:r>
        <w:t>2026.4.18</w:t>
      </w:r>
    </w:p>
    <w:p w14:paraId="396DA41C"/>
    <w:p w14:paraId="594811C4">
      <w:r>
        <w:rPr>
          <w:rFonts w:hint="eastAsia"/>
        </w:rPr>
        <w:t>第一条：AI使用原则</w:t>
      </w:r>
    </w:p>
    <w:p w14:paraId="6530E245">
      <w:r>
        <w:t>-</w:t>
      </w:r>
      <w:r>
        <w:rPr>
          <w:rFonts w:hint="eastAsia"/>
        </w:rPr>
        <w:t>AI是使用工具，工程师是责任主体</w:t>
      </w:r>
    </w:p>
    <w:p w14:paraId="039C35C3">
      <w:r>
        <w:t>-</w:t>
      </w:r>
      <w:r>
        <w:rPr>
          <w:rFonts w:hint="eastAsia"/>
        </w:rPr>
        <w:t>所有AI输出必须经过人工审查后才能合入项目</w:t>
      </w:r>
    </w:p>
    <w:p w14:paraId="5AF01E5D"/>
    <w:p w14:paraId="7E716720">
      <w:r>
        <w:rPr>
          <w:rFonts w:hint="eastAsia"/>
        </w:rPr>
        <w:t>第二条：AI使用范围</w:t>
      </w:r>
    </w:p>
    <w:p w14:paraId="33A729E9">
      <w:r>
        <w:rPr>
          <w:rFonts w:hint="eastAsia"/>
        </w:rPr>
        <w:t>-允许使用AI的场景：建造仓库、编写代码，代码审查、测试等</w:t>
      </w:r>
    </w:p>
    <w:p w14:paraId="21411C95">
      <w:r>
        <w:rPr>
          <w:rFonts w:hint="eastAsia"/>
        </w:rPr>
        <w:t>-禁止使用AI直接输出的场景：对调查结果的分析等</w:t>
      </w:r>
    </w:p>
    <w:p w14:paraId="3E45ED3B"/>
    <w:p w14:paraId="59B725A6">
      <w:r>
        <w:rPr>
          <w:rFonts w:hint="eastAsia"/>
        </w:rPr>
        <w:t>第三条：过程记录要求</w:t>
      </w:r>
    </w:p>
    <w:p w14:paraId="557A3179">
      <w:r>
        <w:rPr>
          <w:rFonts w:hint="eastAsia"/>
        </w:rPr>
        <w:t>-所有与AI的交互Prompt必须保留日志</w:t>
      </w:r>
    </w:p>
    <w:p w14:paraId="355BC602">
      <w:r>
        <w:rPr>
          <w:rFonts w:hint="eastAsia"/>
        </w:rPr>
        <w:t>-Git</w:t>
      </w:r>
      <w:r>
        <w:t xml:space="preserve"> </w:t>
      </w:r>
      <w:r>
        <w:rPr>
          <w:rFonts w:hint="eastAsia"/>
        </w:rPr>
        <w:t>commit</w:t>
      </w:r>
      <w:r>
        <w:t xml:space="preserve"> </w:t>
      </w:r>
      <w:r>
        <w:rPr>
          <w:rFonts w:hint="eastAsia"/>
        </w:rPr>
        <w:t>message</w:t>
      </w:r>
      <w:r>
        <w:t xml:space="preserve"> </w:t>
      </w:r>
      <w:r>
        <w:rPr>
          <w:rFonts w:hint="eastAsia"/>
        </w:rPr>
        <w:t>必须注明【AI</w:t>
      </w:r>
      <w:r>
        <w:t>-</w:t>
      </w:r>
      <w:r>
        <w:rPr>
          <w:rFonts w:hint="eastAsia"/>
        </w:rPr>
        <w:t>assisted】或【Human</w:t>
      </w:r>
      <w:r>
        <w:t>-</w:t>
      </w:r>
      <w:r>
        <w:rPr>
          <w:rFonts w:hint="eastAsia"/>
        </w:rPr>
        <w:t>written】</w:t>
      </w:r>
    </w:p>
    <w:p w14:paraId="2F6F4AE8">
      <w:r>
        <w:rPr>
          <w:rFonts w:hint="eastAsia"/>
        </w:rPr>
        <w:t>-每阶段填写《AI协作反思日志》</w:t>
      </w:r>
    </w:p>
    <w:p w14:paraId="644F2EF8"/>
    <w:p w14:paraId="748119E1">
      <w:r>
        <w:rPr>
          <w:rFonts w:hint="eastAsia"/>
        </w:rPr>
        <w:t>第四条：代码合入规则</w:t>
      </w:r>
    </w:p>
    <w:p w14:paraId="72C870D4">
      <w:r>
        <w:rPr>
          <w:rFonts w:hint="eastAsia"/>
        </w:rPr>
        <w:t>-AI生成的代码必须通过至少一名队员的Code</w:t>
      </w:r>
      <w:r>
        <w:t xml:space="preserve"> </w:t>
      </w:r>
      <w:r>
        <w:rPr>
          <w:rFonts w:hint="eastAsia"/>
        </w:rPr>
        <w:t>Review</w:t>
      </w:r>
    </w:p>
    <w:p w14:paraId="11E3A37F">
      <w:r>
        <w:rPr>
          <w:rFonts w:hint="eastAsia"/>
        </w:rPr>
        <w:t>-每位队员每个编码阶段至少有2个手写代码段</w:t>
      </w:r>
    </w:p>
    <w:p w14:paraId="57BF91A2"/>
    <w:p w14:paraId="30B45B57">
      <w:r>
        <w:rPr>
          <w:rFonts w:hint="eastAsia"/>
        </w:rPr>
        <w:t>第五条：违约处理</w:t>
      </w:r>
    </w:p>
    <w:p w14:paraId="36F6C2B6">
      <w:r>
        <w:rPr>
          <w:rFonts w:hint="eastAsia"/>
        </w:rPr>
        <w:t>-团队内部违约处理方式</w:t>
      </w:r>
    </w:p>
    <w:p w14:paraId="01157153"/>
    <w:p w14:paraId="2CA437B0">
      <w:pPr>
        <w:rPr>
          <w:rFonts w:hint="eastAsia"/>
        </w:rPr>
      </w:pPr>
      <w:r>
        <w:rPr>
          <w:rFonts w:hint="eastAsia"/>
        </w:rPr>
        <w:t>团队签名：</w:t>
      </w:r>
    </w:p>
    <w:p w14:paraId="46FC9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魏才清</w:t>
      </w:r>
    </w:p>
    <w:p w14:paraId="321F8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唐浩原</w:t>
      </w:r>
    </w:p>
    <w:p w14:paraId="0290B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周子越</w:t>
      </w:r>
    </w:p>
    <w:p w14:paraId="25F12D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谈聆枫</w:t>
      </w:r>
      <w:bookmarkStart w:id="0" w:name="_GoBack"/>
      <w:bookmarkEnd w:id="0"/>
    </w:p>
    <w:p w14:paraId="1BD0EA4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110"/>
    <w:rsid w:val="000515CC"/>
    <w:rsid w:val="000D0110"/>
    <w:rsid w:val="008B2323"/>
    <w:rsid w:val="00B575D7"/>
    <w:rsid w:val="5339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250</Words>
  <Characters>328</Characters>
  <Lines>2</Lines>
  <Paragraphs>1</Paragraphs>
  <TotalTime>12</TotalTime>
  <ScaleCrop>false</ScaleCrop>
  <LinksUpToDate>false</LinksUpToDate>
  <CharactersWithSpaces>368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2026-04-18T02:32:00Z</dcterms:created>
  <dc:creator>8617712679363</dc:creator>
  <cp:lastModifiedBy>魏才清</cp:lastModifiedBy>
  <dcterms:modified xsi:type="dcterms:W3CDTF">2026-04-18T07:29:16Z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eyJoZGlkIjoiZTliYmRiNjhmOGE5N2FmMTRjZGEzNjNhOGYwZjI1OTkiLCJ1c2VySWQiOiIxNjk2NTA2ODUxIn0=</vt:lpwstr>
  </property>
  <property fmtid="{D5CDD505-2E9C-101B-9397-08002B2CF9AE}" pid="3" name="KSOProductBuildVer">
    <vt:lpwstr>2052-12.1.0.24031</vt:lpwstr>
  </property>
  <property fmtid="{D5CDD505-2E9C-101B-9397-08002B2CF9AE}" pid="4" name="ICV">
    <vt:lpwstr>CF13F7D8FCF74260B4400B6DBC0B7BA1_12</vt:lpwstr>
  </property>
</Properties>
</file>