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384E8A" w14:paraId="32A28BF5" w14:textId="77777777" w:rsidTr="00384E8A">
        <w:tc>
          <w:tcPr>
            <w:tcW w:w="9062" w:type="dxa"/>
            <w:tcBorders>
              <w:top w:val="thickThinMediumGap" w:sz="24" w:space="0" w:color="auto"/>
              <w:left w:val="nil"/>
              <w:bottom w:val="thickThinMediumGap" w:sz="24" w:space="0" w:color="auto"/>
              <w:right w:val="nil"/>
            </w:tcBorders>
          </w:tcPr>
          <w:p w14:paraId="44892C41" w14:textId="77777777" w:rsidR="00384E8A" w:rsidRDefault="00384E8A" w:rsidP="00384E8A">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t xml:space="preserve">Jauge de déformation à base de feuillets de </w:t>
            </w:r>
          </w:p>
          <w:p w14:paraId="4365C77B" w14:textId="5D73842A" w:rsidR="00384E8A" w:rsidRPr="00384E8A" w:rsidRDefault="00384E8A" w:rsidP="00384E8A">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035E6280" w:rsidR="00F71ABA" w:rsidRDefault="00941C97" w:rsidP="00941C97">
      <w:pPr>
        <w:tabs>
          <w:tab w:val="left" w:pos="3942"/>
        </w:tabs>
        <w:rPr>
          <w:rFonts w:ascii="Times New Roman" w:hAnsi="Times New Roman" w:cs="Times New Roman"/>
        </w:rPr>
      </w:pPr>
      <w:r>
        <w:rPr>
          <w:rFonts w:ascii="Times New Roman" w:hAnsi="Times New Roman" w:cs="Times New Roman"/>
        </w:rPr>
        <w:tab/>
      </w:r>
    </w:p>
    <w:p w14:paraId="032E7701" w14:textId="27F04B8B" w:rsidR="00384E8A" w:rsidRDefault="00384E8A" w:rsidP="00F71ABA">
      <w:pPr>
        <w:rPr>
          <w:rFonts w:ascii="Times New Roman" w:hAnsi="Times New Roman" w:cs="Times New Roman"/>
          <w:b/>
          <w:bCs/>
        </w:rPr>
      </w:pPr>
    </w:p>
    <w:p w14:paraId="1B4D02C7" w14:textId="347CF3BA" w:rsidR="00F71ABA" w:rsidRDefault="005B5119" w:rsidP="00F71ABA">
      <w:pPr>
        <w:rPr>
          <w:rFonts w:ascii="Times New Roman" w:hAnsi="Times New Roman" w:cs="Times New Roman"/>
        </w:rPr>
      </w:pPr>
      <w:r w:rsidRPr="00D75D56">
        <w:rPr>
          <w:rFonts w:ascii="Times New Roman" w:hAnsi="Times New Roman" w:cs="Times New Roman"/>
          <w:noProof/>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r w:rsidR="00F71ABA" w:rsidRPr="00D75D56">
        <w:rPr>
          <w:rFonts w:ascii="Times New Roman" w:hAnsi="Times New Roman" w:cs="Times New Roman"/>
          <w:b/>
          <w:bCs/>
          <w:sz w:val="26"/>
          <w:szCs w:val="26"/>
        </w:rPr>
        <w:t>Numéro de référence </w:t>
      </w:r>
      <w:r w:rsidR="00F71ABA" w:rsidRPr="00D75D56">
        <w:rPr>
          <w:rFonts w:ascii="Times New Roman" w:hAnsi="Times New Roman" w:cs="Times New Roman"/>
          <w:sz w:val="26"/>
          <w:szCs w:val="26"/>
        </w:rPr>
        <w:t>:</w:t>
      </w:r>
      <w:r w:rsidR="00F71ABA">
        <w:rPr>
          <w:rFonts w:ascii="Times New Roman" w:hAnsi="Times New Roman" w:cs="Times New Roman"/>
        </w:rPr>
        <w:t xml:space="preserve"> GPINSA2021-2494-5215</w:t>
      </w:r>
    </w:p>
    <w:p w14:paraId="4FD83252" w14:textId="7D355108" w:rsidR="00384E8A" w:rsidRPr="00D75D56" w:rsidRDefault="00384E8A" w:rsidP="00F71ABA">
      <w:pPr>
        <w:rPr>
          <w:rFonts w:ascii="Times New Roman" w:hAnsi="Times New Roman" w:cs="Times New Roman"/>
          <w:sz w:val="26"/>
          <w:szCs w:val="26"/>
        </w:rPr>
      </w:pPr>
      <w:r w:rsidRPr="00D75D56">
        <w:rPr>
          <w:rFonts w:ascii="Times New Roman" w:hAnsi="Times New Roman" w:cs="Times New Roman"/>
          <w:b/>
          <w:bCs/>
          <w:sz w:val="26"/>
          <w:szCs w:val="26"/>
        </w:rPr>
        <w:t>Schéma du capteur</w:t>
      </w:r>
      <w:r w:rsidRPr="00D75D56">
        <w:rPr>
          <w:rFonts w:ascii="Times New Roman" w:hAnsi="Times New Roman" w:cs="Times New Roman"/>
          <w:sz w:val="26"/>
          <w:szCs w:val="26"/>
        </w:rPr>
        <w:t xml:space="preserve"> </w:t>
      </w:r>
    </w:p>
    <w:p w14:paraId="2A22F31B" w14:textId="1813E2AB" w:rsidR="00384E8A" w:rsidRDefault="00384E8A" w:rsidP="00384E8A">
      <w:pPr>
        <w:ind w:left="5664"/>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384E8A">
      <w:pPr>
        <w:ind w:left="5664"/>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384E8A">
      <w:pPr>
        <w:ind w:left="5664"/>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384E8A">
      <w:pPr>
        <w:ind w:left="5664"/>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384E8A">
      <w:pPr>
        <w:ind w:left="5664"/>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384E8A">
      <w:pPr>
        <w:tabs>
          <w:tab w:val="left" w:pos="1196"/>
        </w:tabs>
        <w:rPr>
          <w:rFonts w:ascii="Times New Roman" w:hAnsi="Times New Roman" w:cs="Times New Roman"/>
          <w:b/>
          <w:bCs/>
        </w:rPr>
      </w:pPr>
    </w:p>
    <w:p w14:paraId="0FBAE388" w14:textId="3D6820DD" w:rsidR="00DC1A0F" w:rsidRDefault="00DC1A0F" w:rsidP="00384E8A">
      <w:pPr>
        <w:tabs>
          <w:tab w:val="left" w:pos="1196"/>
        </w:tabs>
        <w:rPr>
          <w:rFonts w:ascii="Times New Roman" w:hAnsi="Times New Roman" w:cs="Times New Roman"/>
          <w:b/>
          <w:bCs/>
          <w:sz w:val="26"/>
          <w:szCs w:val="26"/>
        </w:rPr>
      </w:pPr>
      <w:r w:rsidRPr="00DC1A0F">
        <w:rPr>
          <w:rFonts w:ascii="Times New Roman" w:hAnsi="Times New Roman" w:cs="Times New Roman"/>
          <w:b/>
          <w:bCs/>
          <w:sz w:val="26"/>
          <w:szCs w:val="26"/>
        </w:rPr>
        <w:t xml:space="preserve">Matériel </w:t>
      </w:r>
      <w:r w:rsidR="00ED5E9B">
        <w:rPr>
          <w:rFonts w:ascii="Times New Roman" w:hAnsi="Times New Roman" w:cs="Times New Roman"/>
          <w:b/>
          <w:bCs/>
          <w:sz w:val="26"/>
          <w:szCs w:val="26"/>
        </w:rPr>
        <w:t xml:space="preserve">nécessaire pour la création du capteur </w:t>
      </w:r>
    </w:p>
    <w:p w14:paraId="7B01346F" w14:textId="2604D1A5" w:rsidR="00ED5E9B" w:rsidRDefault="00ED5E9B" w:rsidP="00ED5E9B">
      <w:pPr>
        <w:pStyle w:val="Paragraphedeliste"/>
        <w:numPr>
          <w:ilvl w:val="0"/>
          <w:numId w:val="6"/>
        </w:numPr>
        <w:tabs>
          <w:tab w:val="left" w:pos="1196"/>
        </w:tabs>
        <w:rPr>
          <w:rFonts w:ascii="Times New Roman" w:hAnsi="Times New Roman" w:cs="Times New Roman"/>
        </w:rPr>
      </w:pPr>
      <w:r>
        <w:rPr>
          <w:rFonts w:ascii="Times New Roman" w:hAnsi="Times New Roman" w:cs="Times New Roman"/>
        </w:rPr>
        <w:t>Crayons de graphite de différents types : 3H, 2H, H, HB, B, 2B, 3B</w:t>
      </w:r>
    </w:p>
    <w:p w14:paraId="1A6F1080" w14:textId="2BD0AD0D" w:rsidR="00ED5E9B" w:rsidRPr="00ED5E9B" w:rsidRDefault="00ED5E9B" w:rsidP="00ED5E9B">
      <w:pPr>
        <w:pStyle w:val="Paragraphedeliste"/>
        <w:numPr>
          <w:ilvl w:val="0"/>
          <w:numId w:val="6"/>
        </w:numPr>
        <w:tabs>
          <w:tab w:val="left" w:pos="1196"/>
        </w:tabs>
        <w:rPr>
          <w:rFonts w:ascii="Times New Roman" w:hAnsi="Times New Roman" w:cs="Times New Roman"/>
        </w:rPr>
      </w:pPr>
      <w:r>
        <w:rPr>
          <w:rFonts w:ascii="Times New Roman" w:hAnsi="Times New Roman" w:cs="Times New Roman"/>
        </w:rPr>
        <w:t>Feuille de papier imprimé avec le modèle du capteur (grammage minimum160g/m²)</w:t>
      </w:r>
    </w:p>
    <w:p w14:paraId="11177C92" w14:textId="226FE6C9" w:rsidR="00F71ABA" w:rsidRPr="00D75D56" w:rsidRDefault="00F71ABA" w:rsidP="00F71ABA">
      <w:pPr>
        <w:spacing w:after="0"/>
        <w:rPr>
          <w:rFonts w:ascii="Times New Roman" w:hAnsi="Times New Roman" w:cs="Times New Roman"/>
          <w:b/>
          <w:bCs/>
          <w:sz w:val="26"/>
          <w:szCs w:val="26"/>
        </w:rPr>
      </w:pPr>
      <w:r w:rsidRPr="00D75D56">
        <w:rPr>
          <w:rFonts w:ascii="Times New Roman" w:hAnsi="Times New Roman" w:cs="Times New Roman"/>
          <w:b/>
          <w:bCs/>
          <w:sz w:val="26"/>
          <w:szCs w:val="26"/>
        </w:rPr>
        <w:t>Caractéristiques générales du capteur </w:t>
      </w:r>
    </w:p>
    <w:p w14:paraId="4D129D84" w14:textId="2717A2FD" w:rsidR="00F71ABA" w:rsidRDefault="00F71ABA" w:rsidP="00D75D56">
      <w:pPr>
        <w:pStyle w:val="Paragraphedeliste"/>
        <w:numPr>
          <w:ilvl w:val="0"/>
          <w:numId w:val="3"/>
        </w:numPr>
        <w:ind w:left="714" w:hanging="357"/>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F71ABA">
      <w:pPr>
        <w:pStyle w:val="Paragraphedeliste"/>
        <w:numPr>
          <w:ilvl w:val="0"/>
          <w:numId w:val="3"/>
        </w:numPr>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F71ABA">
      <w:pPr>
        <w:pStyle w:val="Paragraphedeliste"/>
        <w:numPr>
          <w:ilvl w:val="0"/>
          <w:numId w:val="3"/>
        </w:numPr>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Bas coûts</w:t>
      </w:r>
    </w:p>
    <w:p w14:paraId="347CCFB4" w14:textId="7CA09A1C" w:rsidR="00F71ABA" w:rsidRDefault="00384E8A" w:rsidP="00F71ABA">
      <w:pPr>
        <w:pStyle w:val="Paragraphedeliste"/>
        <w:numPr>
          <w:ilvl w:val="0"/>
          <w:numId w:val="3"/>
        </w:numPr>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 xml:space="preserve">Faible consommation d’énergie </w:t>
      </w:r>
    </w:p>
    <w:p w14:paraId="33390AF4" w14:textId="5786FE8D" w:rsidR="00F71ABA" w:rsidRDefault="00FF2A42" w:rsidP="00F71ABA">
      <w:pPr>
        <w:pStyle w:val="Paragraphedeliste"/>
        <w:numPr>
          <w:ilvl w:val="0"/>
          <w:numId w:val="3"/>
        </w:numPr>
        <w:rPr>
          <w:rFonts w:ascii="Times New Roman" w:hAnsi="Times New Roman" w:cs="Times New Roman"/>
        </w:rPr>
      </w:pPr>
      <w:r>
        <w:rPr>
          <w:rFonts w:ascii="Times New Roman" w:hAnsi="Times New Roman" w:cs="Times New Roman"/>
        </w:rPr>
        <w:t>Mesure de la résistance électrique traduisant une déformation de la pièce</w:t>
      </w:r>
    </w:p>
    <w:p w14:paraId="70E03CDD" w14:textId="77777777" w:rsidR="00FF2A42" w:rsidRPr="00FF2A42" w:rsidRDefault="00FF2A42" w:rsidP="00FF2A42">
      <w:pPr>
        <w:pStyle w:val="Paragraphedeliste"/>
        <w:rPr>
          <w:rFonts w:ascii="Times New Roman" w:hAnsi="Times New Roman" w:cs="Times New Roman"/>
        </w:rPr>
      </w:pPr>
    </w:p>
    <w:p w14:paraId="2E65EEF6" w14:textId="3DAEE90E" w:rsidR="00F71ABA" w:rsidRPr="00D75D56" w:rsidRDefault="00F71ABA" w:rsidP="00F71ABA">
      <w:pPr>
        <w:rPr>
          <w:rFonts w:ascii="Times New Roman" w:hAnsi="Times New Roman" w:cs="Times New Roman"/>
          <w:b/>
          <w:bCs/>
          <w:sz w:val="26"/>
          <w:szCs w:val="26"/>
        </w:rPr>
      </w:pPr>
      <w:r w:rsidRPr="00D75D56">
        <w:rPr>
          <w:rFonts w:ascii="Times New Roman" w:hAnsi="Times New Roman" w:cs="Times New Roman"/>
          <w:b/>
          <w:bCs/>
          <w:sz w:val="26"/>
          <w:szCs w:val="26"/>
        </w:rPr>
        <w:t>Application</w:t>
      </w:r>
      <w:r w:rsidR="00FF2A42" w:rsidRPr="00D75D56">
        <w:rPr>
          <w:rFonts w:ascii="Times New Roman" w:hAnsi="Times New Roman" w:cs="Times New Roman"/>
          <w:b/>
          <w:bCs/>
          <w:sz w:val="26"/>
          <w:szCs w:val="26"/>
        </w:rPr>
        <w:t xml:space="preserve">s possibles </w:t>
      </w:r>
    </w:p>
    <w:p w14:paraId="7A250CD8" w14:textId="68C0E0AC" w:rsidR="00941C97" w:rsidRPr="00E71CF3" w:rsidRDefault="00FF2A42" w:rsidP="001F07F4">
      <w:pPr>
        <w:rPr>
          <w:rFonts w:ascii="Times New Roman" w:hAnsi="Times New Roman" w:cs="Times New Roman"/>
        </w:rPr>
      </w:pPr>
      <w:r>
        <w:rPr>
          <w:rFonts w:ascii="Times New Roman" w:hAnsi="Times New Roman" w:cs="Times New Roman"/>
        </w:rPr>
        <w:t>?</w:t>
      </w:r>
    </w:p>
    <w:p w14:paraId="6A9C74D5" w14:textId="2F89A68A" w:rsidR="00941C97" w:rsidRDefault="00941C97" w:rsidP="001F07F4">
      <w:pPr>
        <w:rPr>
          <w:rFonts w:ascii="Times New Roman" w:hAnsi="Times New Roman" w:cs="Times New Roman"/>
          <w:b/>
          <w:bCs/>
          <w:sz w:val="26"/>
          <w:szCs w:val="26"/>
        </w:rPr>
      </w:pPr>
      <w:r w:rsidRPr="00941C97">
        <w:rPr>
          <w:rFonts w:ascii="Times New Roman" w:hAnsi="Times New Roman" w:cs="Times New Roman"/>
          <w:b/>
          <w:bCs/>
          <w:sz w:val="26"/>
          <w:szCs w:val="26"/>
        </w:rPr>
        <w:t xml:space="preserve">Remarques </w:t>
      </w:r>
    </w:p>
    <w:p w14:paraId="4EC6B9A6" w14:textId="348EBFF7" w:rsidR="00941C97" w:rsidRDefault="00941C97" w:rsidP="001F07F4">
      <w:pPr>
        <w:rPr>
          <w:rFonts w:ascii="Times New Roman" w:hAnsi="Times New Roman" w:cs="Times New Roman"/>
        </w:rPr>
      </w:pPr>
      <w:r>
        <w:rPr>
          <w:rFonts w:ascii="Times New Roman" w:hAnsi="Times New Roman" w:cs="Times New Roman"/>
        </w:rPr>
        <w:t xml:space="preserve">Capteur réalisé dans le cadre d’un projet </w:t>
      </w:r>
      <w:r w:rsidR="00E71CF3">
        <w:rPr>
          <w:rFonts w:ascii="Times New Roman" w:hAnsi="Times New Roman" w:cs="Times New Roman"/>
        </w:rPr>
        <w:t xml:space="preserve">dans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59949848" w14:textId="4A781BE6" w:rsidR="00912A52" w:rsidRDefault="00E71CF3" w:rsidP="001F07F4">
      <w:pPr>
        <w:rPr>
          <w:rFonts w:ascii="Times New Roman" w:hAnsi="Times New Roman" w:cs="Times New Roman"/>
        </w:rPr>
      </w:pPr>
      <w:r>
        <w:rPr>
          <w:rFonts w:ascii="Times New Roman" w:hAnsi="Times New Roman" w:cs="Times New Roman"/>
        </w:rPr>
        <w:t xml:space="preserve">Pour toute informations complémentaires à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ci-dessous :  ou nous envoyer un mail : </w:t>
      </w:r>
      <w:hyperlink r:id="rId10"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1"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28F9F267" w14:textId="77777777" w:rsidR="00ED5E9B" w:rsidRDefault="00ED5E9B" w:rsidP="00F865CE">
      <w:pPr>
        <w:rPr>
          <w:rFonts w:ascii="Times New Roman" w:hAnsi="Times New Roman" w:cs="Times New Roman"/>
        </w:rPr>
      </w:pPr>
    </w:p>
    <w:p w14:paraId="111C9156" w14:textId="7F8B95AC" w:rsidR="00F865CE" w:rsidRPr="00D75D56" w:rsidRDefault="00F865CE" w:rsidP="00F865CE">
      <w:pPr>
        <w:rPr>
          <w:rFonts w:ascii="Times New Roman" w:hAnsi="Times New Roman" w:cs="Times New Roman"/>
          <w:b/>
          <w:bCs/>
          <w:sz w:val="26"/>
          <w:szCs w:val="26"/>
        </w:rPr>
      </w:pPr>
      <w:r w:rsidRPr="00D75D56">
        <w:rPr>
          <w:rFonts w:ascii="Times New Roman" w:hAnsi="Times New Roman" w:cs="Times New Roman"/>
          <w:b/>
          <w:bCs/>
          <w:sz w:val="26"/>
          <w:szCs w:val="26"/>
        </w:rPr>
        <w:lastRenderedPageBreak/>
        <w:t xml:space="preserve">Description du fonctionnement du capteur </w:t>
      </w:r>
    </w:p>
    <w:p w14:paraId="4C9996C0" w14:textId="77777777" w:rsidR="00BD02BF" w:rsidRDefault="00F865CE" w:rsidP="007060D9">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w:t>
      </w:r>
      <w:r>
        <w:rPr>
          <w:rStyle w:val="Appelnotedebasdep"/>
          <w:rFonts w:ascii="Times New Roman" w:hAnsi="Times New Roman" w:cs="Times New Roman"/>
        </w:rPr>
        <w:footnoteReference w:id="3"/>
      </w:r>
      <w:r>
        <w:rPr>
          <w:rFonts w:ascii="Times New Roman" w:hAnsi="Times New Roman" w:cs="Times New Roman"/>
        </w:rPr>
        <w:t xml:space="preserve"> constitué de 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 de carbone formant un réseau percolé</w:t>
      </w:r>
      <w:r>
        <w:rPr>
          <w:rStyle w:val="Appelnotedebasdep"/>
          <w:rFonts w:ascii="Times New Roman" w:hAnsi="Times New Roman" w:cs="Times New Roman"/>
        </w:rPr>
        <w:footnoteReference w:id="4"/>
      </w:r>
      <w:r>
        <w:rPr>
          <w:rFonts w:ascii="Times New Roman" w:hAnsi="Times New Roman" w:cs="Times New Roman"/>
        </w:rPr>
        <w:t xml:space="preserve"> de nanoparticule de graphite.</w:t>
      </w:r>
    </w:p>
    <w:p w14:paraId="0EF6CEBC" w14:textId="4AAC62A8" w:rsidR="00D75D56" w:rsidRDefault="00BD02BF" w:rsidP="007060D9">
      <w:pPr>
        <w:ind w:firstLine="708"/>
        <w:jc w:val="both"/>
        <w:rPr>
          <w:rFonts w:ascii="Times New Roman" w:hAnsi="Times New Roman" w:cs="Times New Roman"/>
        </w:rPr>
      </w:pPr>
      <w:r w:rsidRPr="000A2F6E">
        <w:rPr>
          <w:rFonts w:ascii="Times New Roman" w:hAnsi="Times New Roman" w:cs="Times New Roman"/>
          <w:highlight w:val="yellow"/>
        </w:rPr>
        <w:t xml:space="preserve">La conductance totale du capteur est la somme de la conductance </w:t>
      </w:r>
      <w:proofErr w:type="spellStart"/>
      <w:r w:rsidRPr="000A2F6E">
        <w:rPr>
          <w:rFonts w:ascii="Times New Roman" w:hAnsi="Times New Roman" w:cs="Times New Roman"/>
          <w:highlight w:val="yellow"/>
        </w:rPr>
        <w:t>intragrain</w:t>
      </w:r>
      <w:proofErr w:type="spellEnd"/>
      <w:r w:rsidRPr="000A2F6E">
        <w:rPr>
          <w:rStyle w:val="Appelnotedebasdep"/>
          <w:rFonts w:ascii="Times New Roman" w:hAnsi="Times New Roman" w:cs="Times New Roman"/>
          <w:highlight w:val="yellow"/>
        </w:rPr>
        <w:footnoteReference w:id="5"/>
      </w:r>
      <w:r w:rsidRPr="000A2F6E">
        <w:rPr>
          <w:rFonts w:ascii="Times New Roman" w:hAnsi="Times New Roman" w:cs="Times New Roman"/>
          <w:highlight w:val="yellow"/>
        </w:rPr>
        <w:t xml:space="preserve"> et de la conductance tunnel ou </w:t>
      </w:r>
      <w:proofErr w:type="spellStart"/>
      <w:r w:rsidRPr="000A2F6E">
        <w:rPr>
          <w:rFonts w:ascii="Times New Roman" w:hAnsi="Times New Roman" w:cs="Times New Roman"/>
          <w:highlight w:val="yellow"/>
        </w:rPr>
        <w:t>intergrain</w:t>
      </w:r>
      <w:proofErr w:type="spellEnd"/>
      <w:r w:rsidRPr="000A2F6E">
        <w:rPr>
          <w:rStyle w:val="Appelnotedebasdep"/>
          <w:rFonts w:ascii="Times New Roman" w:hAnsi="Times New Roman" w:cs="Times New Roman"/>
          <w:highlight w:val="yellow"/>
        </w:rPr>
        <w:footnoteReference w:id="6"/>
      </w:r>
      <w:r w:rsidRPr="000A2F6E">
        <w:rPr>
          <w:rFonts w:ascii="Times New Roman" w:hAnsi="Times New Roman" w:cs="Times New Roman"/>
          <w:highlight w:val="yellow"/>
        </w:rPr>
        <w:t xml:space="preserve">. </w:t>
      </w:r>
      <w:r w:rsidR="000A2F6E" w:rsidRPr="000A2F6E">
        <w:rPr>
          <w:rFonts w:ascii="Times New Roman" w:hAnsi="Times New Roman" w:cs="Times New Roman"/>
          <w:highlight w:val="yellow"/>
        </w:rPr>
        <w:t xml:space="preserve">Dans un système granulaire ou régime isolant, le quanta de conductance </w:t>
      </w:r>
      <m:oMath>
        <m:r>
          <w:rPr>
            <w:rFonts w:ascii="Cambria Math" w:hAnsi="Cambria Math" w:cs="Times New Roman"/>
            <w:highlight w:val="yellow"/>
          </w:rPr>
          <m:t>g=</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t</m:t>
                </m:r>
              </m:sub>
            </m:sSub>
          </m:num>
          <m:den>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o</m:t>
                </m:r>
              </m:sub>
            </m:sSub>
          </m:den>
        </m:f>
      </m:oMath>
      <w:r w:rsidR="000A2F6E" w:rsidRPr="00510497">
        <w:rPr>
          <w:rFonts w:ascii="Times New Roman" w:hAnsi="Times New Roman" w:cs="Times New Roman"/>
          <w:highlight w:val="yellow"/>
        </w:rPr>
        <w:t xml:space="preserve"> est très inférieur à 1. La résistance tunnel est très importante. Ainsi, le</w:t>
      </w:r>
      <w:r w:rsidRPr="00510497">
        <w:rPr>
          <w:rFonts w:ascii="Times New Roman" w:hAnsi="Times New Roman" w:cs="Times New Roman"/>
          <w:highlight w:val="yellow"/>
        </w:rPr>
        <w:t xml:space="preserve"> transport des électrons, soit le courant passant à travers</w:t>
      </w:r>
      <w:r w:rsidR="000A2F6E" w:rsidRPr="00510497">
        <w:rPr>
          <w:rFonts w:ascii="Times New Roman" w:hAnsi="Times New Roman" w:cs="Times New Roman"/>
          <w:highlight w:val="yellow"/>
        </w:rPr>
        <w:t xml:space="preserve"> le système</w:t>
      </w:r>
      <w:r w:rsidRPr="00510497">
        <w:rPr>
          <w:rFonts w:ascii="Times New Roman" w:hAnsi="Times New Roman" w:cs="Times New Roman"/>
          <w:highlight w:val="yellow"/>
        </w:rPr>
        <w:t xml:space="preserve">, est régi par l’effet tunnel. </w:t>
      </w:r>
      <w:r w:rsidR="000A2F6E" w:rsidRPr="00510497">
        <w:rPr>
          <w:rFonts w:ascii="Times New Roman" w:hAnsi="Times New Roman" w:cs="Times New Roman"/>
          <w:highlight w:val="yellow"/>
        </w:rPr>
        <w:t xml:space="preserve">Le film de nanoparticules est modélisé par des conductances locales connectées. Elles dépendent de la barrière de potentiel à franchir (hauteur et largeur), </w:t>
      </w:r>
      <w:r w:rsidR="00510497" w:rsidRPr="00510497">
        <w:rPr>
          <w:rFonts w:ascii="Times New Roman" w:hAnsi="Times New Roman" w:cs="Times New Roman"/>
          <w:highlight w:val="yellow"/>
        </w:rPr>
        <w:t xml:space="preserve">de la distribution énergétique </w:t>
      </w:r>
      <w:proofErr w:type="spellStart"/>
      <w:r w:rsidR="00510497" w:rsidRPr="00510497">
        <w:rPr>
          <w:rFonts w:ascii="Times New Roman" w:hAnsi="Times New Roman" w:cs="Times New Roman"/>
          <w:highlight w:val="yellow"/>
        </w:rPr>
        <w:t>Ec</w:t>
      </w:r>
      <w:proofErr w:type="spellEnd"/>
      <w:r w:rsidR="00510497" w:rsidRPr="00510497">
        <w:rPr>
          <w:rFonts w:ascii="Times New Roman" w:hAnsi="Times New Roman" w:cs="Times New Roman"/>
          <w:highlight w:val="yellow"/>
        </w:rPr>
        <w:t xml:space="preserve"> et</w:t>
      </w:r>
      <w:r w:rsidR="000A2F6E" w:rsidRPr="00510497">
        <w:rPr>
          <w:rFonts w:ascii="Times New Roman" w:hAnsi="Times New Roman" w:cs="Times New Roman"/>
          <w:highlight w:val="yellow"/>
        </w:rPr>
        <w:t xml:space="preserve"> de la température, (agitation thermique)</w:t>
      </w:r>
      <w:r w:rsidR="00510497" w:rsidRPr="00510497">
        <w:rPr>
          <w:rFonts w:ascii="Times New Roman" w:hAnsi="Times New Roman" w:cs="Times New Roman"/>
          <w:highlight w:val="yellow"/>
        </w:rPr>
        <w:t xml:space="preserve"> et la distance inter-particules</w:t>
      </w:r>
      <w:r w:rsidR="000A2F6E" w:rsidRPr="00510497">
        <w:rPr>
          <w:rFonts w:ascii="Times New Roman" w:hAnsi="Times New Roman" w:cs="Times New Roman"/>
          <w:highlight w:val="yellow"/>
        </w:rPr>
        <w:t>. Le système percole à partir d’un certain se</w:t>
      </w:r>
      <w:r w:rsidR="00510497" w:rsidRPr="00510497">
        <w:rPr>
          <w:rFonts w:ascii="Times New Roman" w:hAnsi="Times New Roman" w:cs="Times New Roman"/>
          <w:highlight w:val="yellow"/>
        </w:rPr>
        <w:t>uil rendant le film conducteur.</w:t>
      </w:r>
      <w:r w:rsidR="00510497">
        <w:rPr>
          <w:rFonts w:ascii="Times New Roman" w:hAnsi="Times New Roman" w:cs="Times New Roman"/>
        </w:rPr>
        <w:t xml:space="preserve"> </w:t>
      </w:r>
    </w:p>
    <w:p w14:paraId="095DDBE8" w14:textId="59F4F8C9" w:rsidR="00D75D56" w:rsidRDefault="00D75D56" w:rsidP="007060D9">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1AFFBCA0">
            <wp:simplePos x="0" y="0"/>
            <wp:positionH relativeFrom="margin">
              <wp:align>right</wp:align>
            </wp:positionH>
            <wp:positionV relativeFrom="paragraph">
              <wp:posOffset>10332</wp:posOffset>
            </wp:positionV>
            <wp:extent cx="2736215" cy="1921510"/>
            <wp:effectExtent l="0" t="0" r="6985" b="2540"/>
            <wp:wrapThrough wrapText="bothSides">
              <wp:wrapPolygon edited="0">
                <wp:start x="0" y="0"/>
                <wp:lineTo x="0" y="21414"/>
                <wp:lineTo x="21505" y="2141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745"/>
                    <a:stretch/>
                  </pic:blipFill>
                  <pic:spPr bwMode="auto">
                    <a:xfrm>
                      <a:off x="0" y="0"/>
                      <a:ext cx="2736215" cy="1921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r w:rsidR="00510497" w:rsidRPr="00510497">
        <w:rPr>
          <w:rFonts w:ascii="Times New Roman" w:hAnsi="Times New Roman" w:cs="Times New Roman"/>
          <w:highlight w:val="yellow"/>
        </w:rPr>
        <w:t>En bref, une déformation du capteur ??</w:t>
      </w:r>
      <w:r w:rsidR="00510497">
        <w:rPr>
          <w:rFonts w:ascii="Times New Roman" w:hAnsi="Times New Roman" w:cs="Times New Roman"/>
        </w:rPr>
        <w:t xml:space="preserve"> </w:t>
      </w:r>
    </w:p>
    <w:p w14:paraId="546F92DB" w14:textId="200560C3" w:rsidR="00510497" w:rsidRPr="00D75D56" w:rsidRDefault="00D75D56" w:rsidP="007060D9">
      <w:pPr>
        <w:ind w:left="4956"/>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p w14:paraId="4587B0DB" w14:textId="469F1900" w:rsidR="00F865CE" w:rsidRPr="00636F3F" w:rsidRDefault="00F865CE" w:rsidP="007060D9">
      <w:pPr>
        <w:ind w:firstLine="708"/>
        <w:jc w:val="both"/>
        <w:rPr>
          <w:rFonts w:ascii="Times New Roman" w:hAnsi="Times New Roman" w:cs="Times New Roman"/>
        </w:rPr>
      </w:pPr>
      <w:r w:rsidRPr="00636F3F">
        <w:rPr>
          <w:rFonts w:ascii="Times New Roman" w:hAnsi="Times New Roman" w:cs="Times New Roman"/>
        </w:rPr>
        <w:t xml:space="preserve">La variation de la résistance étant proportionnelle à la déformation du capteur permet d’en déduire la déformation subie. Cette variation de résistance est très petite et passif d’où la nécessité d’un conditionneur de signal qui est constitué d’un amplificateur de </w:t>
      </w:r>
      <w:proofErr w:type="spellStart"/>
      <w:r w:rsidRPr="00636F3F">
        <w:rPr>
          <w:rFonts w:ascii="Times New Roman" w:hAnsi="Times New Roman" w:cs="Times New Roman"/>
        </w:rPr>
        <w:t>transimpédance</w:t>
      </w:r>
      <w:proofErr w:type="spellEnd"/>
      <w:r w:rsidRPr="00636F3F">
        <w:rPr>
          <w:rFonts w:ascii="Times New Roman" w:hAnsi="Times New Roman" w:cs="Times New Roman"/>
        </w:rPr>
        <w:t xml:space="preserve">. </w:t>
      </w:r>
    </w:p>
    <w:p w14:paraId="363B0431" w14:textId="5F487876" w:rsidR="00F865CE" w:rsidRPr="00636F3F" w:rsidRDefault="00510497" w:rsidP="007060D9">
      <w:pPr>
        <w:jc w:val="both"/>
        <w:rPr>
          <w:rFonts w:ascii="Times New Roman" w:hAnsi="Times New Roman" w:cs="Times New Roman"/>
        </w:rPr>
      </w:pPr>
      <w:r w:rsidRPr="00510497">
        <w:rPr>
          <w:rFonts w:ascii="Times New Roman" w:hAnsi="Times New Roman" w:cs="Times New Roman"/>
          <w:highlight w:val="yellow"/>
        </w:rPr>
        <w:t>Type de crayon à expliciter en fonction de la teneur en graphite</w:t>
      </w:r>
    </w:p>
    <w:p w14:paraId="04FECD8F" w14:textId="48DB2DAB" w:rsidR="00AE5620" w:rsidRDefault="00AE5620" w:rsidP="007060D9">
      <w:pPr>
        <w:jc w:val="both"/>
        <w:rPr>
          <w:rFonts w:ascii="Times New Roman" w:hAnsi="Times New Roman" w:cs="Times New Roman"/>
        </w:rPr>
      </w:pPr>
    </w:p>
    <w:p w14:paraId="1B73D270" w14:textId="455CD9F2" w:rsidR="00912A52" w:rsidRDefault="00912A52" w:rsidP="007060D9">
      <w:pPr>
        <w:jc w:val="both"/>
        <w:rPr>
          <w:rFonts w:ascii="Times New Roman" w:hAnsi="Times New Roman" w:cs="Times New Roman"/>
        </w:rPr>
      </w:pPr>
    </w:p>
    <w:p w14:paraId="1621E8CA" w14:textId="77777777" w:rsidR="00912A52" w:rsidRDefault="00912A52" w:rsidP="001F07F4">
      <w:pPr>
        <w:rPr>
          <w:rFonts w:ascii="Times New Roman" w:hAnsi="Times New Roman" w:cs="Times New Roman"/>
        </w:rPr>
      </w:pPr>
    </w:p>
    <w:p w14:paraId="3054D618" w14:textId="0BBB34D5" w:rsidR="00636F3F" w:rsidRPr="00D75D56" w:rsidRDefault="00D75D56" w:rsidP="001F07F4">
      <w:pPr>
        <w:rPr>
          <w:rFonts w:ascii="Times New Roman" w:hAnsi="Times New Roman" w:cs="Times New Roman"/>
          <w:b/>
          <w:bCs/>
          <w:sz w:val="26"/>
          <w:szCs w:val="26"/>
        </w:rPr>
      </w:pPr>
      <w:r w:rsidRPr="00D75D56">
        <w:rPr>
          <w:rFonts w:ascii="Times New Roman" w:hAnsi="Times New Roman" w:cs="Times New Roman"/>
          <w:noProof/>
          <w:sz w:val="26"/>
          <w:szCs w:val="26"/>
        </w:rPr>
        <w:lastRenderedPageBreak/>
        <mc:AlternateContent>
          <mc:Choice Requires="wps">
            <w:drawing>
              <wp:anchor distT="45720" distB="45720" distL="114300" distR="114300" simplePos="0" relativeHeight="251675648" behindDoc="0" locked="0" layoutInCell="1" allowOverlap="1" wp14:anchorId="528483E7" wp14:editId="7AC171ED">
                <wp:simplePos x="0" y="0"/>
                <wp:positionH relativeFrom="margin">
                  <wp:posOffset>3307715</wp:posOffset>
                </wp:positionH>
                <wp:positionV relativeFrom="paragraph">
                  <wp:posOffset>937895</wp:posOffset>
                </wp:positionV>
                <wp:extent cx="1371600" cy="286385"/>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D164B2" w:rsidRPr="00D164B2" w:rsidRDefault="00D164B2" w:rsidP="00D164B2">
                            <w:pPr>
                              <w:rPr>
                                <w:rFonts w:ascii="Times New Roman" w:hAnsi="Times New Roman" w:cs="Times New Roman"/>
                              </w:rPr>
                            </w:pPr>
                            <w:r>
                              <w:rPr>
                                <w:rFonts w:ascii="Times New Roman" w:hAnsi="Times New Roman" w:cs="Times New Roman"/>
                              </w:rPr>
                              <w:t>P</w:t>
                            </w:r>
                            <w:r w:rsidR="00D75D56">
                              <w:rPr>
                                <w:rFonts w:ascii="Times New Roman" w:hAnsi="Times New Roman" w:cs="Times New Roman"/>
                              </w:rPr>
                              <w:t xml:space="preserve">oint de contact </w:t>
                            </w:r>
                            <w:r>
                              <w:rPr>
                                <w:rFonts w:ascii="Times New Roman" w:hAnsi="Times New Roman" w:cs="Times New Roman"/>
                              </w:rPr>
                              <w:t>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8483E7" id="_x0000_t202" coordsize="21600,21600" o:spt="202" path="m,l,21600r21600,l21600,xe">
                <v:stroke joinstyle="miter"/>
                <v:path gradientshapeok="t" o:connecttype="rect"/>
              </v:shapetype>
              <v:shape id="Zone de texte 2" o:spid="_x0000_s1026" type="#_x0000_t202" style="position:absolute;margin-left:260.45pt;margin-top:73.8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" stroked="f">
                <v:textbox>
                  <w:txbxContent>
                    <w:p w14:paraId="5675F4A9" w14:textId="27E69656" w:rsidR="00D164B2" w:rsidRPr="00D164B2" w:rsidRDefault="00D164B2" w:rsidP="00D164B2">
                      <w:pPr>
                        <w:rPr>
                          <w:rFonts w:ascii="Times New Roman" w:hAnsi="Times New Roman" w:cs="Times New Roman"/>
                        </w:rPr>
                      </w:pPr>
                      <w:r>
                        <w:rPr>
                          <w:rFonts w:ascii="Times New Roman" w:hAnsi="Times New Roman" w:cs="Times New Roman"/>
                        </w:rPr>
                        <w:t>P</w:t>
                      </w:r>
                      <w:r w:rsidR="00D75D56">
                        <w:rPr>
                          <w:rFonts w:ascii="Times New Roman" w:hAnsi="Times New Roman" w:cs="Times New Roman"/>
                        </w:rPr>
                        <w:t xml:space="preserve">oint de contact </w:t>
                      </w:r>
                      <w:r>
                        <w:rPr>
                          <w:rFonts w:ascii="Times New Roman" w:hAnsi="Times New Roman" w:cs="Times New Roman"/>
                        </w:rPr>
                        <w:t>n°2</w:t>
                      </w:r>
                    </w:p>
                  </w:txbxContent>
                </v:textbox>
                <w10:wrap type="square" anchorx="margin"/>
              </v:shape>
            </w:pict>
          </mc:Fallback>
        </mc:AlternateContent>
      </w:r>
      <w:r w:rsidR="00D164B2" w:rsidRPr="00D75D56">
        <w:rPr>
          <w:rFonts w:ascii="Times New Roman" w:hAnsi="Times New Roman" w:cs="Times New Roman"/>
          <w:noProof/>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D164B2" w:rsidRPr="00D164B2" w:rsidRDefault="00D75D56">
                            <w:pPr>
                              <w:rPr>
                                <w:rFonts w:ascii="Times New Roman" w:hAnsi="Times New Roman" w:cs="Times New Roman"/>
                              </w:rPr>
                            </w:pPr>
                            <w:r>
                              <w:rPr>
                                <w:rFonts w:ascii="Times New Roman" w:hAnsi="Times New Roman" w:cs="Times New Roman"/>
                              </w:rPr>
                              <w:t>Point de contact</w:t>
                            </w:r>
                            <w:r w:rsidR="00D164B2">
                              <w:rPr>
                                <w:rFonts w:ascii="Times New Roman" w:hAnsi="Times New Roman" w:cs="Times New Roman"/>
                              </w:rPr>
                              <w:t xml:space="preserve">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27"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9x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kfWLkm3BXFEvTyMu4tvDS8d+J+U9Li3DQ0/9sxL&#10;SvR7i5rfTGeztOjZmM2vKzT8pWd76WGWI1RDIyXjdR3z40i0LdzhbFqVZXtmcqKM+5jVPL2dtPCX&#10;do56fuGrXwA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nABvcSgCAAApBAAADgAAAAAAAAAAAAAAAAAuAgAAZHJzL2Uy&#10;b0RvYy54bWxQSwECLQAUAAYACAAAACEA1g6QL98AAAAKAQAADwAAAAAAAAAAAAAAAACCBAAAZHJz&#10;L2Rvd25yZXYueG1sUEsFBgAAAAAEAAQA8wAAAI4FAAAAAA==&#10;" stroked="f">
                <v:textbox>
                  <w:txbxContent>
                    <w:p w14:paraId="770A1A30" w14:textId="4B87A31D" w:rsidR="00D164B2" w:rsidRPr="00D164B2" w:rsidRDefault="00D75D56">
                      <w:pPr>
                        <w:rPr>
                          <w:rFonts w:ascii="Times New Roman" w:hAnsi="Times New Roman" w:cs="Times New Roman"/>
                        </w:rPr>
                      </w:pPr>
                      <w:r>
                        <w:rPr>
                          <w:rFonts w:ascii="Times New Roman" w:hAnsi="Times New Roman" w:cs="Times New Roman"/>
                        </w:rPr>
                        <w:t>Point de contact</w:t>
                      </w:r>
                      <w:r w:rsidR="00D164B2">
                        <w:rPr>
                          <w:rFonts w:ascii="Times New Roman" w:hAnsi="Times New Roman" w:cs="Times New Roman"/>
                        </w:rPr>
                        <w:t xml:space="preserve"> n°1 </w:t>
                      </w:r>
                    </w:p>
                  </w:txbxContent>
                </v:textbox>
                <w10:wrap type="square" anchorx="margin"/>
              </v:shape>
            </w:pict>
          </mc:Fallback>
        </mc:AlternateContent>
      </w:r>
      <w:r w:rsidRPr="00D75D56">
        <w:rPr>
          <w:rFonts w:ascii="Times New Roman" w:hAnsi="Times New Roman" w:cs="Times New Roman"/>
          <w:b/>
          <w:bCs/>
          <w:sz w:val="26"/>
          <w:szCs w:val="26"/>
        </w:rPr>
        <w:t xml:space="preserve">Configuration des points de contact </w:t>
      </w:r>
      <w:r w:rsidR="00D164B2" w:rsidRPr="00D75D56">
        <w:rPr>
          <w:rFonts w:ascii="Times New Roman" w:hAnsi="Times New Roman" w:cs="Times New Roman"/>
          <w:b/>
          <w:bCs/>
          <w:sz w:val="26"/>
          <w:szCs w:val="26"/>
        </w:rPr>
        <w:t xml:space="preserve"> </w:t>
      </w:r>
    </w:p>
    <w:p w14:paraId="1021F4CB" w14:textId="7C09D5BF" w:rsidR="00D164B2" w:rsidRPr="00D164B2" w:rsidRDefault="00D164B2" w:rsidP="001F07F4">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9504" behindDoc="1" locked="0" layoutInCell="1" allowOverlap="1" wp14:anchorId="36DBE6EE" wp14:editId="124E12F6">
            <wp:simplePos x="0" y="0"/>
            <wp:positionH relativeFrom="margin">
              <wp:posOffset>-1270</wp:posOffset>
            </wp:positionH>
            <wp:positionV relativeFrom="paragraph">
              <wp:posOffset>27305</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3">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bl>
      <w:tblPr>
        <w:tblStyle w:val="Grilledutableau"/>
        <w:tblW w:w="0" w:type="auto"/>
        <w:jc w:val="center"/>
        <w:tblLook w:val="04A0" w:firstRow="1" w:lastRow="0" w:firstColumn="1" w:lastColumn="0" w:noHBand="0" w:noVBand="1"/>
      </w:tblPr>
      <w:tblGrid>
        <w:gridCol w:w="3196"/>
        <w:gridCol w:w="5021"/>
      </w:tblGrid>
      <w:tr w:rsidR="00D164B2" w:rsidRPr="00D164B2" w14:paraId="3C74CCDB" w14:textId="77777777" w:rsidTr="00556EA0">
        <w:trPr>
          <w:jc w:val="center"/>
        </w:trPr>
        <w:tc>
          <w:tcPr>
            <w:tcW w:w="3196" w:type="dxa"/>
          </w:tcPr>
          <w:p w14:paraId="741CC037" w14:textId="1D87103C" w:rsidR="00D164B2" w:rsidRPr="00D164B2" w:rsidRDefault="00D164B2" w:rsidP="00D164B2">
            <w:pPr>
              <w:jc w:val="center"/>
              <w:rPr>
                <w:rFonts w:ascii="Times New Roman" w:hAnsi="Times New Roman" w:cs="Times New Roman"/>
                <w:b/>
                <w:bCs/>
              </w:rPr>
            </w:pPr>
            <w:r w:rsidRPr="00D164B2">
              <w:rPr>
                <w:rFonts w:ascii="Times New Roman" w:hAnsi="Times New Roman" w:cs="Times New Roman"/>
                <w:b/>
                <w:bCs/>
              </w:rPr>
              <w:t>Numéro d</w:t>
            </w:r>
            <w:r w:rsidR="00D75D56">
              <w:rPr>
                <w:rFonts w:ascii="Times New Roman" w:hAnsi="Times New Roman" w:cs="Times New Roman"/>
                <w:b/>
                <w:bCs/>
              </w:rPr>
              <w:t>u point de contact</w:t>
            </w:r>
          </w:p>
        </w:tc>
        <w:tc>
          <w:tcPr>
            <w:tcW w:w="5021" w:type="dxa"/>
          </w:tcPr>
          <w:p w14:paraId="0E06F86B" w14:textId="0D8A9865" w:rsidR="00D164B2" w:rsidRPr="00D164B2" w:rsidRDefault="00D164B2" w:rsidP="00D164B2">
            <w:pPr>
              <w:jc w:val="center"/>
              <w:rPr>
                <w:rFonts w:ascii="Times New Roman" w:hAnsi="Times New Roman" w:cs="Times New Roman"/>
                <w:b/>
                <w:bCs/>
              </w:rPr>
            </w:pPr>
            <w:r w:rsidRPr="00D164B2">
              <w:rPr>
                <w:rFonts w:ascii="Times New Roman" w:hAnsi="Times New Roman" w:cs="Times New Roman"/>
                <w:b/>
                <w:bCs/>
              </w:rPr>
              <w:t>Usage</w:t>
            </w:r>
          </w:p>
        </w:tc>
      </w:tr>
      <w:tr w:rsidR="00D164B2" w:rsidRPr="00D164B2" w14:paraId="31E69510" w14:textId="77777777" w:rsidTr="00556EA0">
        <w:trPr>
          <w:jc w:val="center"/>
        </w:trPr>
        <w:tc>
          <w:tcPr>
            <w:tcW w:w="3196" w:type="dxa"/>
          </w:tcPr>
          <w:p w14:paraId="67E3B8EF" w14:textId="1905154A" w:rsidR="00D164B2" w:rsidRPr="00D164B2" w:rsidRDefault="00D164B2" w:rsidP="00D164B2">
            <w:pPr>
              <w:jc w:val="center"/>
              <w:rPr>
                <w:rFonts w:ascii="Times New Roman" w:hAnsi="Times New Roman" w:cs="Times New Roman"/>
              </w:rPr>
            </w:pPr>
            <w:r>
              <w:rPr>
                <w:rFonts w:ascii="Times New Roman" w:hAnsi="Times New Roman" w:cs="Times New Roman"/>
              </w:rPr>
              <w:t>1</w:t>
            </w:r>
          </w:p>
        </w:tc>
        <w:tc>
          <w:tcPr>
            <w:tcW w:w="5021" w:type="dxa"/>
          </w:tcPr>
          <w:p w14:paraId="263A9EB0" w14:textId="5E3C0B02" w:rsidR="00D164B2" w:rsidRPr="00D164B2" w:rsidRDefault="00D164B2" w:rsidP="00D164B2">
            <w:pPr>
              <w:jc w:val="center"/>
              <w:rPr>
                <w:rFonts w:ascii="Times New Roman" w:hAnsi="Times New Roman" w:cs="Times New Roman"/>
              </w:rPr>
            </w:pPr>
            <w:r>
              <w:rPr>
                <w:rFonts w:ascii="Times New Roman" w:hAnsi="Times New Roman" w:cs="Times New Roman"/>
              </w:rPr>
              <w:t>Conne</w:t>
            </w:r>
            <w:r w:rsidR="00D75D56">
              <w:rPr>
                <w:rFonts w:ascii="Times New Roman" w:hAnsi="Times New Roman" w:cs="Times New Roman"/>
              </w:rPr>
              <w:t>cté à l’alimentation du circuit</w:t>
            </w:r>
            <w:r>
              <w:rPr>
                <w:rFonts w:ascii="Times New Roman" w:hAnsi="Times New Roman" w:cs="Times New Roman"/>
              </w:rPr>
              <w:t xml:space="preserve"> + Vcc = 5v</w:t>
            </w:r>
          </w:p>
        </w:tc>
      </w:tr>
      <w:tr w:rsidR="00D164B2" w:rsidRPr="00D164B2" w14:paraId="29E605A5" w14:textId="77777777" w:rsidTr="00556EA0">
        <w:trPr>
          <w:jc w:val="center"/>
        </w:trPr>
        <w:tc>
          <w:tcPr>
            <w:tcW w:w="3196" w:type="dxa"/>
          </w:tcPr>
          <w:p w14:paraId="75F15975" w14:textId="730E6D01" w:rsidR="00D164B2" w:rsidRPr="00D164B2" w:rsidRDefault="00D164B2" w:rsidP="00D164B2">
            <w:pPr>
              <w:jc w:val="center"/>
              <w:rPr>
                <w:rFonts w:ascii="Times New Roman" w:hAnsi="Times New Roman" w:cs="Times New Roman"/>
              </w:rPr>
            </w:pPr>
            <w:r>
              <w:rPr>
                <w:rFonts w:ascii="Times New Roman" w:hAnsi="Times New Roman" w:cs="Times New Roman"/>
              </w:rPr>
              <w:t>2</w:t>
            </w:r>
          </w:p>
        </w:tc>
        <w:tc>
          <w:tcPr>
            <w:tcW w:w="5021" w:type="dxa"/>
          </w:tcPr>
          <w:p w14:paraId="4701C4C1" w14:textId="43CB666E" w:rsidR="00D164B2" w:rsidRPr="00D164B2" w:rsidRDefault="00D75D56" w:rsidP="00D164B2">
            <w:pPr>
              <w:jc w:val="center"/>
              <w:rPr>
                <w:rFonts w:ascii="Times New Roman" w:hAnsi="Times New Roman" w:cs="Times New Roman"/>
              </w:rPr>
            </w:pPr>
            <w:r>
              <w:rPr>
                <w:rFonts w:ascii="Times New Roman" w:hAnsi="Times New Roman" w:cs="Times New Roman"/>
              </w:rPr>
              <w:t xml:space="preserve">Connecté à l’entrée du circuit analogique Vin </w:t>
            </w:r>
          </w:p>
        </w:tc>
      </w:tr>
    </w:tbl>
    <w:p w14:paraId="66D87DBA" w14:textId="55C3DF81" w:rsidR="00D75D56" w:rsidRDefault="00D75D56" w:rsidP="001F07F4">
      <w:pPr>
        <w:rPr>
          <w:rFonts w:ascii="Times New Roman" w:hAnsi="Times New Roman" w:cs="Times New Roman"/>
        </w:rPr>
      </w:pPr>
    </w:p>
    <w:p w14:paraId="56624196" w14:textId="4EDA9FE1" w:rsidR="00D75D56" w:rsidRDefault="00D75D56" w:rsidP="001F07F4">
      <w:pPr>
        <w:rPr>
          <w:rFonts w:ascii="Times New Roman" w:hAnsi="Times New Roman" w:cs="Times New Roman"/>
          <w:b/>
          <w:bCs/>
          <w:sz w:val="26"/>
          <w:szCs w:val="26"/>
        </w:rPr>
      </w:pPr>
      <w:r w:rsidRPr="00D75D56">
        <w:rPr>
          <w:rFonts w:ascii="Times New Roman" w:hAnsi="Times New Roman" w:cs="Times New Roman"/>
          <w:b/>
          <w:bCs/>
          <w:sz w:val="26"/>
          <w:szCs w:val="26"/>
        </w:rPr>
        <w:t xml:space="preserve">Spécifications du capteur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7060D9">
            <w:pPr>
              <w:jc w:val="center"/>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7060D9">
            <w:pPr>
              <w:jc w:val="center"/>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7060D9">
            <w:pPr>
              <w:jc w:val="center"/>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7060D9">
            <w:pPr>
              <w:jc w:val="center"/>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7060D9">
            <w:pPr>
              <w:jc w:val="center"/>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7060D9">
            <w:pPr>
              <w:jc w:val="center"/>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7060D9">
            <w:pPr>
              <w:jc w:val="center"/>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7060D9">
            <w:pPr>
              <w:jc w:val="center"/>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7"/>
            </w:r>
            <w:r w:rsidRPr="00DC1A0F">
              <w:rPr>
                <w:rFonts w:ascii="Times New Roman" w:hAnsi="Times New Roman" w:cs="Times New Roman"/>
              </w:rPr>
              <w:t xml:space="preserve"> de graphite (carbone)  </w:t>
            </w:r>
          </w:p>
          <w:p w14:paraId="1571CCBC" w14:textId="061F8825" w:rsidR="00DC1A0F" w:rsidRPr="00DC1A0F" w:rsidRDefault="00DC1A0F" w:rsidP="007060D9">
            <w:pPr>
              <w:jc w:val="center"/>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DC1A0F">
            <w:pPr>
              <w:jc w:val="center"/>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7060D9">
            <w:pPr>
              <w:jc w:val="center"/>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7060D9">
            <w:pPr>
              <w:jc w:val="center"/>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8"/>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7060D9">
            <w:pPr>
              <w:jc w:val="center"/>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7060D9">
            <w:pPr>
              <w:jc w:val="center"/>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9"/>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7060D9">
            <w:pPr>
              <w:jc w:val="center"/>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7060D9">
            <w:pPr>
              <w:jc w:val="center"/>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7060D9">
            <w:pPr>
              <w:jc w:val="center"/>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ED5E9B">
            <w:pPr>
              <w:jc w:val="center"/>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7060D9">
            <w:pPr>
              <w:jc w:val="center"/>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7060D9">
            <w:pPr>
              <w:jc w:val="center"/>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10"/>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7060D9">
            <w:pPr>
              <w:jc w:val="center"/>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7060D9">
            <w:pPr>
              <w:jc w:val="center"/>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7060D9">
            <w:pPr>
              <w:jc w:val="center"/>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7060D9">
            <w:pPr>
              <w:jc w:val="center"/>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F07F4">
      <w:pPr>
        <w:rPr>
          <w:rFonts w:ascii="Times New Roman" w:hAnsi="Times New Roman" w:cs="Times New Roman"/>
          <w:sz w:val="26"/>
          <w:szCs w:val="26"/>
        </w:rPr>
      </w:pPr>
    </w:p>
    <w:p w14:paraId="3ABA56A0" w14:textId="735DA5AE" w:rsidR="00ED5E9B" w:rsidRPr="00941C97" w:rsidRDefault="00727FC7" w:rsidP="001F07F4">
      <w:pPr>
        <w:rPr>
          <w:rFonts w:ascii="Times New Roman" w:hAnsi="Times New Roman" w:cs="Times New Roman"/>
          <w:b/>
          <w:bCs/>
          <w:sz w:val="26"/>
          <w:szCs w:val="26"/>
        </w:rPr>
      </w:pPr>
      <w:r w:rsidRPr="00941C97">
        <w:rPr>
          <w:rFonts w:ascii="Times New Roman" w:hAnsi="Times New Roman" w:cs="Times New Roman"/>
          <w:b/>
          <w:bCs/>
          <w:sz w:val="26"/>
          <w:szCs w:val="26"/>
        </w:rPr>
        <w:t xml:space="preserve">Conditions d’utilisation standard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E71CF3">
            <w:pPr>
              <w:jc w:val="center"/>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E71CF3">
            <w:pPr>
              <w:jc w:val="center"/>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E71CF3">
            <w:pPr>
              <w:jc w:val="center"/>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E71CF3" w:rsidRDefault="00E71CF3" w:rsidP="00E71CF3">
            <w:pPr>
              <w:jc w:val="center"/>
              <w:rPr>
                <w:rFonts w:ascii="Times New Roman" w:hAnsi="Times New Roman" w:cs="Times New Roman"/>
              </w:rPr>
            </w:pPr>
            <w:r w:rsidRPr="00E71CF3">
              <w:rPr>
                <w:rFonts w:ascii="Times New Roman" w:hAnsi="Times New Roman" w:cs="Times New Roman"/>
              </w:rPr>
              <w:t>Température</w:t>
            </w:r>
          </w:p>
        </w:tc>
        <w:tc>
          <w:tcPr>
            <w:tcW w:w="3021" w:type="dxa"/>
          </w:tcPr>
          <w:p w14:paraId="655F7E7C" w14:textId="71694A3F" w:rsidR="00E71CF3" w:rsidRPr="00E71CF3" w:rsidRDefault="007B02CC" w:rsidP="00E71CF3">
            <w:pPr>
              <w:jc w:val="center"/>
              <w:rPr>
                <w:rFonts w:ascii="Times New Roman" w:hAnsi="Times New Roman" w:cs="Times New Roman"/>
              </w:rPr>
            </w:pPr>
            <w:r>
              <w:rPr>
                <w:rFonts w:ascii="Times New Roman" w:hAnsi="Times New Roman" w:cs="Times New Roman"/>
              </w:rPr>
              <w:t>°C</w:t>
            </w:r>
          </w:p>
        </w:tc>
        <w:tc>
          <w:tcPr>
            <w:tcW w:w="3021" w:type="dxa"/>
          </w:tcPr>
          <w:p w14:paraId="1B845781" w14:textId="6134D71E" w:rsidR="00E71CF3" w:rsidRPr="00E71CF3" w:rsidRDefault="007B02CC" w:rsidP="00E71CF3">
            <w:pPr>
              <w:jc w:val="center"/>
              <w:rPr>
                <w:rFonts w:ascii="Times New Roman" w:hAnsi="Times New Roman" w:cs="Times New Roman"/>
              </w:rPr>
            </w:pPr>
            <m:oMathPara>
              <m:oMath>
                <m:r>
                  <w:rPr>
                    <w:rFonts w:ascii="Cambria Math" w:hAnsi="Cambria Math" w:cs="Times New Roman"/>
                  </w:rPr>
                  <m:t>20±7</m:t>
                </m:r>
              </m:oMath>
            </m:oMathPara>
          </w:p>
        </w:tc>
      </w:tr>
    </w:tbl>
    <w:p w14:paraId="67962ED4" w14:textId="078F70BB" w:rsidR="00556EA0" w:rsidRDefault="00556EA0" w:rsidP="001F07F4">
      <w:pPr>
        <w:rPr>
          <w:rFonts w:ascii="Times New Roman" w:hAnsi="Times New Roman" w:cs="Times New Roman"/>
          <w:sz w:val="26"/>
          <w:szCs w:val="26"/>
        </w:rPr>
      </w:pPr>
    </w:p>
    <w:p w14:paraId="24E47720" w14:textId="6BBABB26" w:rsidR="00556EA0" w:rsidRDefault="00556EA0" w:rsidP="001F07F4">
      <w:pPr>
        <w:rPr>
          <w:rFonts w:ascii="Times New Roman" w:hAnsi="Times New Roman" w:cs="Times New Roman"/>
          <w:sz w:val="26"/>
          <w:szCs w:val="26"/>
        </w:rPr>
      </w:pPr>
    </w:p>
    <w:p w14:paraId="75AA874E" w14:textId="2A15A7C2" w:rsidR="00556EA0" w:rsidRDefault="00556EA0" w:rsidP="001F07F4">
      <w:pPr>
        <w:rPr>
          <w:rFonts w:ascii="Times New Roman" w:hAnsi="Times New Roman" w:cs="Times New Roman"/>
          <w:sz w:val="26"/>
          <w:szCs w:val="26"/>
        </w:rPr>
      </w:pPr>
    </w:p>
    <w:p w14:paraId="1BD19106" w14:textId="51B55AF6" w:rsidR="00556EA0" w:rsidRDefault="00556EA0" w:rsidP="001F07F4">
      <w:pPr>
        <w:rPr>
          <w:rFonts w:ascii="Times New Roman" w:hAnsi="Times New Roman" w:cs="Times New Roman"/>
          <w:sz w:val="26"/>
          <w:szCs w:val="26"/>
        </w:rPr>
      </w:pPr>
    </w:p>
    <w:p w14:paraId="356F69A8" w14:textId="77777777" w:rsidR="00556EA0" w:rsidRDefault="00556EA0" w:rsidP="001F07F4">
      <w:pPr>
        <w:rPr>
          <w:rFonts w:ascii="Times New Roman" w:hAnsi="Times New Roman" w:cs="Times New Roman"/>
          <w:sz w:val="26"/>
          <w:szCs w:val="26"/>
        </w:rPr>
      </w:pPr>
    </w:p>
    <w:p w14:paraId="0E6EA218" w14:textId="6B5D832F" w:rsidR="00727FC7" w:rsidRDefault="00727FC7" w:rsidP="001F07F4">
      <w:pPr>
        <w:rPr>
          <w:rFonts w:ascii="Times New Roman" w:hAnsi="Times New Roman" w:cs="Times New Roman"/>
          <w:b/>
          <w:bCs/>
          <w:sz w:val="26"/>
          <w:szCs w:val="26"/>
        </w:rPr>
      </w:pPr>
      <w:r w:rsidRPr="00941C97">
        <w:rPr>
          <w:rFonts w:ascii="Times New Roman" w:hAnsi="Times New Roman" w:cs="Times New Roman"/>
          <w:b/>
          <w:bCs/>
          <w:sz w:val="26"/>
          <w:szCs w:val="26"/>
        </w:rPr>
        <w:lastRenderedPageBreak/>
        <w:t>Conditionneur de notre capteur passif</w:t>
      </w:r>
    </w:p>
    <w:p w14:paraId="277C587B" w14:textId="57CE1B4A" w:rsidR="00FD6264" w:rsidRPr="00CA0F66" w:rsidRDefault="0080684C" w:rsidP="00CA0F66">
      <w:pPr>
        <w:pStyle w:val="Titre"/>
        <w:numPr>
          <w:ilvl w:val="0"/>
          <w:numId w:val="3"/>
        </w:numPr>
        <w:rPr>
          <w:rFonts w:ascii="Times New Roman" w:hAnsi="Times New Roman" w:cs="Times New Roman"/>
          <w:b/>
          <w:bCs/>
          <w:sz w:val="22"/>
          <w:szCs w:val="22"/>
        </w:rPr>
      </w:pPr>
      <w:r w:rsidRPr="00CA0F66">
        <w:rPr>
          <w:rFonts w:ascii="Times New Roman" w:hAnsi="Times New Roman" w:cs="Times New Roman"/>
          <w:b/>
          <w:bCs/>
          <w:sz w:val="22"/>
          <w:szCs w:val="22"/>
        </w:rPr>
        <w:t xml:space="preserve">Matériel </w:t>
      </w:r>
      <w:r w:rsidR="00FD6264" w:rsidRPr="00CA0F66">
        <w:rPr>
          <w:rFonts w:ascii="Times New Roman" w:hAnsi="Times New Roman" w:cs="Times New Roman"/>
          <w:b/>
          <w:bCs/>
          <w:sz w:val="22"/>
          <w:szCs w:val="22"/>
        </w:rPr>
        <w:t xml:space="preserve">nécessaire </w:t>
      </w:r>
      <w:r w:rsidR="003C2A24" w:rsidRPr="00CA0F66">
        <w:rPr>
          <w:rFonts w:ascii="Times New Roman" w:hAnsi="Times New Roman" w:cs="Times New Roman"/>
          <w:b/>
          <w:bCs/>
          <w:sz w:val="22"/>
          <w:szCs w:val="22"/>
        </w:rPr>
        <w:t xml:space="preserve"> </w:t>
      </w:r>
    </w:p>
    <w:p w14:paraId="6D97A081" w14:textId="340A6A7E" w:rsidR="004E5F21" w:rsidRDefault="003C2A24" w:rsidP="004E5F21">
      <w:pPr>
        <w:pStyle w:val="Paragraphedeliste"/>
        <w:numPr>
          <w:ilvl w:val="1"/>
          <w:numId w:val="3"/>
        </w:numPr>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w:t>
      </w:r>
      <w:r w:rsidR="00634624">
        <w:rPr>
          <w:rFonts w:ascii="Times New Roman" w:hAnsi="Times New Roman" w:cs="Times New Roman"/>
        </w:rPr>
        <w:t>Ω</w:t>
      </w:r>
      <w:r w:rsidR="00634624">
        <w:rPr>
          <w:rFonts w:ascii="Times New Roman" w:hAnsi="Times New Roman" w:cs="Times New Roman"/>
        </w:rPr>
        <w:t> ; R3 100k</w:t>
      </w:r>
      <w:r w:rsidR="00634624">
        <w:rPr>
          <w:rFonts w:ascii="Times New Roman" w:hAnsi="Times New Roman" w:cs="Times New Roman"/>
        </w:rPr>
        <w:t>Ω</w:t>
      </w:r>
      <w:r w:rsidR="00634624">
        <w:rPr>
          <w:rFonts w:ascii="Times New Roman" w:hAnsi="Times New Roman" w:cs="Times New Roman"/>
        </w:rPr>
        <w:t> ; R5 10k</w:t>
      </w:r>
      <w:r w:rsidR="00634624">
        <w:rPr>
          <w:rFonts w:ascii="Times New Roman" w:hAnsi="Times New Roman" w:cs="Times New Roman"/>
        </w:rPr>
        <w:t>Ω</w:t>
      </w:r>
      <w:r w:rsidR="00634624">
        <w:rPr>
          <w:rFonts w:ascii="Times New Roman" w:hAnsi="Times New Roman" w:cs="Times New Roman"/>
        </w:rPr>
        <w:t> ; R6 1k</w:t>
      </w:r>
      <w:r w:rsidR="00634624">
        <w:rPr>
          <w:rFonts w:ascii="Times New Roman" w:hAnsi="Times New Roman" w:cs="Times New Roman"/>
        </w:rPr>
        <w:t>Ω</w:t>
      </w:r>
    </w:p>
    <w:p w14:paraId="0EA43274" w14:textId="294F99A6" w:rsidR="00634624" w:rsidRDefault="00634624" w:rsidP="004E5F21">
      <w:pPr>
        <w:pStyle w:val="Paragraphedeliste"/>
        <w:numPr>
          <w:ilvl w:val="1"/>
          <w:numId w:val="3"/>
        </w:numPr>
        <w:rPr>
          <w:rFonts w:ascii="Times New Roman" w:hAnsi="Times New Roman" w:cs="Times New Roman"/>
        </w:rPr>
      </w:pPr>
      <w:r>
        <w:rPr>
          <w:rFonts w:ascii="Times New Roman" w:hAnsi="Times New Roman" w:cs="Times New Roman"/>
        </w:rPr>
        <w:t>Capacités C1 100nF ; C2 100nF ; C3 100nF ; C4 1µF</w:t>
      </w:r>
    </w:p>
    <w:p w14:paraId="712C7874" w14:textId="2BAA02E2" w:rsidR="00FD6264" w:rsidRDefault="00634624" w:rsidP="00CA0F66">
      <w:pPr>
        <w:pStyle w:val="Paragraphedeliste"/>
        <w:numPr>
          <w:ilvl w:val="1"/>
          <w:numId w:val="3"/>
        </w:numPr>
        <w:rPr>
          <w:rFonts w:ascii="Times New Roman" w:hAnsi="Times New Roman" w:cs="Times New Roman"/>
        </w:rPr>
      </w:pPr>
      <w:r>
        <w:rPr>
          <w:rFonts w:ascii="Times New Roman" w:hAnsi="Times New Roman" w:cs="Times New Roman"/>
        </w:rPr>
        <w:t>Amplificateur LT1050</w:t>
      </w:r>
    </w:p>
    <w:p w14:paraId="343D65F4" w14:textId="77777777" w:rsidR="00CA0F66" w:rsidRPr="00CA0F66" w:rsidRDefault="00CA0F66" w:rsidP="00CA0F66">
      <w:pPr>
        <w:pStyle w:val="Paragraphedeliste"/>
        <w:ind w:left="1440"/>
        <w:rPr>
          <w:rFonts w:ascii="Times New Roman" w:hAnsi="Times New Roman" w:cs="Times New Roman"/>
        </w:rPr>
      </w:pPr>
    </w:p>
    <w:p w14:paraId="6084CA2A" w14:textId="015DB4EC" w:rsidR="003C2A24" w:rsidRDefault="0080684C" w:rsidP="00FD6264">
      <w:pPr>
        <w:pStyle w:val="Paragraphedeliste"/>
        <w:numPr>
          <w:ilvl w:val="0"/>
          <w:numId w:val="3"/>
        </w:numPr>
        <w:rPr>
          <w:rFonts w:ascii="Times New Roman" w:hAnsi="Times New Roman" w:cs="Times New Roman"/>
          <w:b/>
          <w:bCs/>
          <w:i/>
          <w:iCs/>
        </w:rPr>
      </w:pPr>
      <w:r w:rsidRPr="003C2A24">
        <w:rPr>
          <w:rFonts w:ascii="Times New Roman" w:hAnsi="Times New Roman" w:cs="Times New Roman"/>
          <w:b/>
          <w:bCs/>
          <w:i/>
          <w:iCs/>
        </w:rPr>
        <w:t xml:space="preserve">Schéma </w:t>
      </w:r>
      <w:r w:rsidR="00FD6264">
        <w:rPr>
          <w:rFonts w:ascii="Times New Roman" w:hAnsi="Times New Roman" w:cs="Times New Roman"/>
          <w:b/>
          <w:bCs/>
          <w:i/>
          <w:iCs/>
        </w:rPr>
        <w:t xml:space="preserve">du conditionneur </w:t>
      </w:r>
    </w:p>
    <w:p w14:paraId="115CE19C" w14:textId="3F1F344D" w:rsidR="00FD6264" w:rsidRPr="00FD6264" w:rsidRDefault="00FD6264" w:rsidP="00FD6264">
      <w:pPr>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KiCad</w:t>
      </w:r>
      <w:proofErr w:type="spellEnd"/>
    </w:p>
    <w:p w14:paraId="1A4FAB4A" w14:textId="45B1EE38" w:rsidR="00857758" w:rsidRDefault="000057E9" w:rsidP="001F07F4">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156C4826" w:rsidR="00FD6264" w:rsidRDefault="00FD6264" w:rsidP="00FD6264">
      <w:pPr>
        <w:jc w:val="center"/>
        <w:rPr>
          <w:rFonts w:ascii="Times New Roman" w:hAnsi="Times New Roman" w:cs="Times New Roman"/>
          <w:i/>
          <w:iCs/>
        </w:rPr>
      </w:pPr>
      <w:r w:rsidRPr="00FD6264">
        <w:rPr>
          <w:rFonts w:ascii="Times New Roman" w:hAnsi="Times New Roman" w:cs="Times New Roman"/>
          <w:i/>
          <w:iCs/>
        </w:rPr>
        <w:t xml:space="preserve">Figure n°2 : Schéma du circuit analogique utilisé comme conditionneur de notre capteur </w:t>
      </w:r>
    </w:p>
    <w:p w14:paraId="76188748" w14:textId="3DB20F21" w:rsidR="00594A41" w:rsidRPr="00594A41" w:rsidRDefault="00594A41" w:rsidP="00594A41">
      <w:pPr>
        <w:rPr>
          <w:rFonts w:ascii="Times New Roman" w:hAnsi="Times New Roman" w:cs="Times New Roman"/>
        </w:rPr>
      </w:pPr>
      <w:r w:rsidRPr="00594A41">
        <w:rPr>
          <w:rFonts w:ascii="Times New Roman" w:hAnsi="Times New Roman" w:cs="Times New Roman"/>
          <w:highlight w:val="yellow"/>
        </w:rPr>
        <w:t>Commentaires</w:t>
      </w:r>
    </w:p>
    <w:p w14:paraId="2121AF7C" w14:textId="5FA9393C" w:rsidR="00857758" w:rsidRDefault="00857758" w:rsidP="00857758">
      <w:pPr>
        <w:pStyle w:val="Paragraphedeliste"/>
        <w:numPr>
          <w:ilvl w:val="0"/>
          <w:numId w:val="3"/>
        </w:numPr>
        <w:rPr>
          <w:rFonts w:ascii="Times New Roman" w:hAnsi="Times New Roman" w:cs="Times New Roman"/>
          <w:b/>
          <w:bCs/>
        </w:rPr>
      </w:pPr>
      <w:r>
        <w:rPr>
          <w:rFonts w:ascii="Times New Roman" w:hAnsi="Times New Roman" w:cs="Times New Roman"/>
          <w:b/>
          <w:bCs/>
        </w:rPr>
        <w:t xml:space="preserve">Schéma équivalent de Thévenin de notre conditionneur </w:t>
      </w:r>
    </w:p>
    <w:p w14:paraId="7A059792" w14:textId="0BC07655" w:rsidR="00857758" w:rsidRDefault="00857758" w:rsidP="00857758">
      <w:pPr>
        <w:rPr>
          <w:rFonts w:ascii="Times New Roman" w:hAnsi="Times New Roman" w:cs="Times New Roman"/>
          <w:b/>
          <w:bCs/>
        </w:rPr>
      </w:pPr>
      <w:r w:rsidRPr="00857758">
        <w:rPr>
          <w:rFonts w:ascii="Times New Roman" w:hAnsi="Times New Roman" w:cs="Times New Roman"/>
          <w:b/>
          <w:bCs/>
          <w:highlight w:val="yellow"/>
        </w:rPr>
        <w:t>A FAIRE</w:t>
      </w:r>
      <w:r>
        <w:rPr>
          <w:rFonts w:ascii="Times New Roman" w:hAnsi="Times New Roman" w:cs="Times New Roman"/>
          <w:b/>
          <w:bCs/>
        </w:rPr>
        <w:t xml:space="preserve"> </w:t>
      </w:r>
    </w:p>
    <w:p w14:paraId="71884FDA" w14:textId="0813960E" w:rsidR="00594A41" w:rsidRPr="00CA0F66" w:rsidRDefault="00594A41" w:rsidP="00857758">
      <w:pPr>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1-R5</m:t>
          </m:r>
        </m:oMath>
      </m:oMathPara>
    </w:p>
    <w:p w14:paraId="72705D71" w14:textId="269F1E38" w:rsidR="00CA0F66" w:rsidRPr="00CA0F66" w:rsidRDefault="00CA0F66" w:rsidP="00857758">
      <w:pPr>
        <w:rPr>
          <w:rFonts w:ascii="Times New Roman" w:hAnsi="Times New Roman" w:cs="Times New Roman"/>
          <w:vertAlign w:val="subscript"/>
        </w:rPr>
      </w:pPr>
      <w:r>
        <w:rPr>
          <w:rFonts w:ascii="Times New Roman" w:eastAsiaTheme="minorEastAsia" w:hAnsi="Times New Roman" w:cs="Times New Roman"/>
          <w:b/>
          <w:bCs/>
        </w:rPr>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digital donnant des valeurs de 0 à 1024, correspondant en tension à des valeurs entre 0 et 5V.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Default="00857758" w:rsidP="00857758">
      <w:pPr>
        <w:pStyle w:val="Paragraphedeliste"/>
        <w:numPr>
          <w:ilvl w:val="0"/>
          <w:numId w:val="3"/>
        </w:numPr>
        <w:rPr>
          <w:rFonts w:ascii="Times New Roman" w:hAnsi="Times New Roman" w:cs="Times New Roman"/>
          <w:b/>
          <w:bCs/>
        </w:rPr>
      </w:pPr>
      <w:r w:rsidRPr="00857758">
        <w:rPr>
          <w:rFonts w:ascii="Times New Roman" w:hAnsi="Times New Roman" w:cs="Times New Roman"/>
          <w:b/>
          <w:bCs/>
        </w:rPr>
        <w:t xml:space="preserve">Modules additionnels au conditionneur </w:t>
      </w:r>
    </w:p>
    <w:p w14:paraId="6BC1A1B3" w14:textId="7AAD9486" w:rsidR="00FD6264" w:rsidRDefault="00FD6264" w:rsidP="00FD6264">
      <w:pPr>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7B02CC">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73CCEA9" wp14:editId="428F998D">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40FB8C6C" w14:textId="77777777" w:rsidR="00556EA0" w:rsidRDefault="00556EA0" w:rsidP="00556EA0">
      <w:pPr>
        <w:contextualSpacing/>
        <w:jc w:val="center"/>
        <w:rPr>
          <w:rFonts w:ascii="Times New Roman" w:hAnsi="Times New Roman" w:cs="Times New Roman"/>
          <w:i/>
          <w:iCs/>
        </w:rPr>
      </w:pPr>
      <w:r>
        <w:rPr>
          <w:rFonts w:ascii="Times New Roman" w:hAnsi="Times New Roman" w:cs="Times New Roman"/>
          <w:i/>
          <w:iCs/>
        </w:rPr>
        <w:t xml:space="preserve">Figure n° ? : Schéma représentatif des différents modules additionnels </w:t>
      </w:r>
    </w:p>
    <w:p w14:paraId="1EAA65EA" w14:textId="2759F43D" w:rsidR="00556EA0" w:rsidRPr="00556EA0" w:rsidRDefault="00556EA0" w:rsidP="00556EA0">
      <w:pPr>
        <w:contextualSpacing/>
        <w:jc w:val="center"/>
        <w:rPr>
          <w:rFonts w:ascii="Times New Roman" w:hAnsi="Times New Roman" w:cs="Times New Roman"/>
          <w:i/>
          <w:iCs/>
        </w:rPr>
      </w:pPr>
      <w:proofErr w:type="gramStart"/>
      <w:r>
        <w:rPr>
          <w:rFonts w:ascii="Times New Roman" w:hAnsi="Times New Roman" w:cs="Times New Roman"/>
          <w:i/>
          <w:iCs/>
        </w:rPr>
        <w:t>ainsi</w:t>
      </w:r>
      <w:proofErr w:type="gramEnd"/>
      <w:r>
        <w:rPr>
          <w:rFonts w:ascii="Times New Roman" w:hAnsi="Times New Roman" w:cs="Times New Roman"/>
          <w:i/>
          <w:iCs/>
        </w:rPr>
        <w:t xml:space="preserve">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7B02CC">
      <w:pPr>
        <w:rPr>
          <w:rFonts w:ascii="Times New Roman" w:hAnsi="Times New Roman" w:cs="Times New Roman"/>
          <w:b/>
          <w:bCs/>
          <w:sz w:val="26"/>
          <w:szCs w:val="26"/>
        </w:rPr>
      </w:pPr>
    </w:p>
    <w:tbl>
      <w:tblPr>
        <w:tblStyle w:val="Grilledutableau"/>
        <w:tblpPr w:leftFromText="141" w:rightFromText="141" w:vertAnchor="text" w:horzAnchor="page" w:tblpX="4873" w:tblpY="432"/>
        <w:tblW w:w="0" w:type="auto"/>
        <w:tblLook w:val="04A0" w:firstRow="1" w:lastRow="0" w:firstColumn="1" w:lastColumn="0" w:noHBand="0" w:noVBand="1"/>
      </w:tblPr>
      <w:tblGrid>
        <w:gridCol w:w="1488"/>
        <w:gridCol w:w="2265"/>
        <w:gridCol w:w="2266"/>
      </w:tblGrid>
      <w:tr w:rsidR="00556EA0" w14:paraId="055CB708" w14:textId="77777777" w:rsidTr="00594A41">
        <w:tc>
          <w:tcPr>
            <w:tcW w:w="1488" w:type="dxa"/>
            <w:shd w:val="clear" w:color="auto" w:fill="BFBFBF" w:themeFill="background1" w:themeFillShade="BF"/>
          </w:tcPr>
          <w:p w14:paraId="2A6FB09F" w14:textId="0C4249E9" w:rsidR="00556EA0" w:rsidRDefault="00556EA0" w:rsidP="00556EA0">
            <w:pPr>
              <w:jc w:val="center"/>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556EA0">
            <w:pPr>
              <w:jc w:val="center"/>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556EA0">
            <w:pPr>
              <w:jc w:val="center"/>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594A41">
        <w:tc>
          <w:tcPr>
            <w:tcW w:w="1488" w:type="dxa"/>
            <w:vMerge w:val="restart"/>
            <w:vAlign w:val="center"/>
          </w:tcPr>
          <w:p w14:paraId="50E66F05" w14:textId="5E218B07" w:rsidR="00556EA0" w:rsidRPr="00556EA0" w:rsidRDefault="00556EA0" w:rsidP="00594A41">
            <w:pPr>
              <w:jc w:val="center"/>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594A41">
            <w:pPr>
              <w:jc w:val="center"/>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594A41">
            <w:pPr>
              <w:jc w:val="center"/>
              <w:rPr>
                <w:rFonts w:ascii="Times New Roman" w:hAnsi="Times New Roman" w:cs="Times New Roman"/>
              </w:rPr>
            </w:pPr>
            <w:r>
              <w:rPr>
                <w:rFonts w:ascii="Times New Roman" w:hAnsi="Times New Roman" w:cs="Times New Roman"/>
              </w:rPr>
              <w:t>5V</w:t>
            </w:r>
          </w:p>
        </w:tc>
      </w:tr>
      <w:tr w:rsidR="00556EA0" w14:paraId="55085886" w14:textId="77777777" w:rsidTr="00594A41">
        <w:tc>
          <w:tcPr>
            <w:tcW w:w="1488" w:type="dxa"/>
            <w:vMerge/>
            <w:vAlign w:val="center"/>
          </w:tcPr>
          <w:p w14:paraId="21315ADD" w14:textId="77777777" w:rsidR="00556EA0" w:rsidRPr="00556EA0" w:rsidRDefault="00556EA0" w:rsidP="00594A41">
            <w:pPr>
              <w:jc w:val="center"/>
              <w:rPr>
                <w:rFonts w:ascii="Times New Roman" w:hAnsi="Times New Roman" w:cs="Times New Roman"/>
              </w:rPr>
            </w:pPr>
          </w:p>
        </w:tc>
        <w:tc>
          <w:tcPr>
            <w:tcW w:w="2265" w:type="dxa"/>
            <w:vAlign w:val="center"/>
          </w:tcPr>
          <w:p w14:paraId="7D77A5B3" w14:textId="356C061A" w:rsidR="00556EA0" w:rsidRPr="00556EA0" w:rsidRDefault="00556EA0" w:rsidP="00594A41">
            <w:pPr>
              <w:jc w:val="center"/>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594A41">
            <w:pPr>
              <w:jc w:val="center"/>
              <w:rPr>
                <w:rFonts w:ascii="Times New Roman" w:hAnsi="Times New Roman" w:cs="Times New Roman"/>
              </w:rPr>
            </w:pPr>
            <w:r>
              <w:rPr>
                <w:rFonts w:ascii="Times New Roman" w:hAnsi="Times New Roman" w:cs="Times New Roman"/>
              </w:rPr>
              <w:t>GND</w:t>
            </w:r>
          </w:p>
        </w:tc>
      </w:tr>
      <w:tr w:rsidR="00556EA0" w14:paraId="358183E8" w14:textId="77777777" w:rsidTr="00594A41">
        <w:tc>
          <w:tcPr>
            <w:tcW w:w="1488" w:type="dxa"/>
            <w:vMerge/>
            <w:vAlign w:val="center"/>
          </w:tcPr>
          <w:p w14:paraId="3C38F235" w14:textId="77777777" w:rsidR="00556EA0" w:rsidRPr="00556EA0" w:rsidRDefault="00556EA0" w:rsidP="00594A41">
            <w:pPr>
              <w:jc w:val="center"/>
              <w:rPr>
                <w:rFonts w:ascii="Times New Roman" w:hAnsi="Times New Roman" w:cs="Times New Roman"/>
              </w:rPr>
            </w:pPr>
          </w:p>
        </w:tc>
        <w:tc>
          <w:tcPr>
            <w:tcW w:w="2265" w:type="dxa"/>
            <w:vAlign w:val="center"/>
          </w:tcPr>
          <w:p w14:paraId="6FB0B9D0" w14:textId="25C5E649" w:rsidR="00556EA0" w:rsidRPr="00556EA0" w:rsidRDefault="00556EA0" w:rsidP="00594A41">
            <w:pPr>
              <w:jc w:val="center"/>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594A41">
            <w:pPr>
              <w:jc w:val="center"/>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594A41">
        <w:tc>
          <w:tcPr>
            <w:tcW w:w="1488" w:type="dxa"/>
            <w:vMerge/>
            <w:tcBorders>
              <w:bottom w:val="double" w:sz="4" w:space="0" w:color="auto"/>
            </w:tcBorders>
            <w:vAlign w:val="center"/>
          </w:tcPr>
          <w:p w14:paraId="44AE21B7" w14:textId="77777777" w:rsidR="00556EA0" w:rsidRPr="00556EA0" w:rsidRDefault="00556EA0" w:rsidP="00594A41">
            <w:pPr>
              <w:jc w:val="center"/>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594A41">
            <w:pPr>
              <w:jc w:val="center"/>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594A41">
            <w:pPr>
              <w:jc w:val="center"/>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594A41">
        <w:tc>
          <w:tcPr>
            <w:tcW w:w="1488" w:type="dxa"/>
            <w:vMerge w:val="restart"/>
            <w:tcBorders>
              <w:top w:val="double" w:sz="4" w:space="0" w:color="auto"/>
            </w:tcBorders>
            <w:vAlign w:val="center"/>
          </w:tcPr>
          <w:p w14:paraId="7E7D0B02" w14:textId="6E105808" w:rsidR="00594A41" w:rsidRPr="00594A41" w:rsidRDefault="00594A41" w:rsidP="00594A41">
            <w:pPr>
              <w:jc w:val="center"/>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594A41">
            <w:pPr>
              <w:jc w:val="center"/>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594A41">
            <w:pPr>
              <w:jc w:val="center"/>
              <w:rPr>
                <w:rFonts w:ascii="Times New Roman" w:hAnsi="Times New Roman" w:cs="Times New Roman"/>
              </w:rPr>
            </w:pPr>
            <w:r>
              <w:rPr>
                <w:rFonts w:ascii="Times New Roman" w:hAnsi="Times New Roman" w:cs="Times New Roman"/>
              </w:rPr>
              <w:t>5V</w:t>
            </w:r>
          </w:p>
        </w:tc>
      </w:tr>
      <w:tr w:rsidR="00594A41" w14:paraId="587A030A" w14:textId="77777777" w:rsidTr="00594A41">
        <w:tc>
          <w:tcPr>
            <w:tcW w:w="1488" w:type="dxa"/>
            <w:vMerge/>
            <w:vAlign w:val="center"/>
          </w:tcPr>
          <w:p w14:paraId="7285F18F" w14:textId="77777777" w:rsidR="00594A41" w:rsidRPr="00556EA0" w:rsidRDefault="00594A41" w:rsidP="00594A41">
            <w:pPr>
              <w:jc w:val="center"/>
              <w:rPr>
                <w:rFonts w:ascii="Times New Roman" w:hAnsi="Times New Roman" w:cs="Times New Roman"/>
              </w:rPr>
            </w:pPr>
          </w:p>
        </w:tc>
        <w:tc>
          <w:tcPr>
            <w:tcW w:w="2265" w:type="dxa"/>
            <w:vAlign w:val="center"/>
          </w:tcPr>
          <w:p w14:paraId="1790E414" w14:textId="43A79AE3" w:rsidR="00594A41" w:rsidRDefault="00594A41" w:rsidP="00594A41">
            <w:pPr>
              <w:jc w:val="center"/>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594A41">
            <w:pPr>
              <w:jc w:val="center"/>
              <w:rPr>
                <w:rFonts w:ascii="Times New Roman" w:hAnsi="Times New Roman" w:cs="Times New Roman"/>
              </w:rPr>
            </w:pPr>
            <w:r>
              <w:rPr>
                <w:rFonts w:ascii="Times New Roman" w:hAnsi="Times New Roman" w:cs="Times New Roman"/>
              </w:rPr>
              <w:t>GND</w:t>
            </w:r>
          </w:p>
        </w:tc>
      </w:tr>
      <w:tr w:rsidR="00594A41" w14:paraId="0FE00218" w14:textId="77777777" w:rsidTr="00594A41">
        <w:tc>
          <w:tcPr>
            <w:tcW w:w="1488" w:type="dxa"/>
            <w:vMerge/>
            <w:vAlign w:val="center"/>
          </w:tcPr>
          <w:p w14:paraId="07BD5264" w14:textId="77777777" w:rsidR="00594A41" w:rsidRPr="00556EA0" w:rsidRDefault="00594A41" w:rsidP="00594A41">
            <w:pPr>
              <w:jc w:val="center"/>
              <w:rPr>
                <w:rFonts w:ascii="Times New Roman" w:hAnsi="Times New Roman" w:cs="Times New Roman"/>
              </w:rPr>
            </w:pPr>
          </w:p>
        </w:tc>
        <w:tc>
          <w:tcPr>
            <w:tcW w:w="2265" w:type="dxa"/>
            <w:vAlign w:val="center"/>
          </w:tcPr>
          <w:p w14:paraId="050E8473" w14:textId="1937E6C4" w:rsidR="00594A41" w:rsidRDefault="00594A41" w:rsidP="00594A41">
            <w:pPr>
              <w:jc w:val="center"/>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594A41">
            <w:pPr>
              <w:jc w:val="center"/>
              <w:rPr>
                <w:rFonts w:ascii="Times New Roman" w:hAnsi="Times New Roman" w:cs="Times New Roman"/>
              </w:rPr>
            </w:pPr>
            <w:r>
              <w:rPr>
                <w:rFonts w:ascii="Times New Roman" w:hAnsi="Times New Roman" w:cs="Times New Roman"/>
              </w:rPr>
              <w:t>SDA</w:t>
            </w:r>
          </w:p>
        </w:tc>
      </w:tr>
      <w:tr w:rsidR="00594A41" w14:paraId="050DF3AA" w14:textId="77777777" w:rsidTr="00594A41">
        <w:tc>
          <w:tcPr>
            <w:tcW w:w="1488" w:type="dxa"/>
            <w:vMerge/>
            <w:tcBorders>
              <w:bottom w:val="double" w:sz="4" w:space="0" w:color="auto"/>
            </w:tcBorders>
            <w:vAlign w:val="center"/>
          </w:tcPr>
          <w:p w14:paraId="22BCE34C" w14:textId="77777777" w:rsidR="00594A41" w:rsidRPr="00556EA0" w:rsidRDefault="00594A41" w:rsidP="00594A41">
            <w:pPr>
              <w:jc w:val="center"/>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594A41">
            <w:pPr>
              <w:jc w:val="center"/>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594A41">
            <w:pPr>
              <w:jc w:val="center"/>
              <w:rPr>
                <w:rFonts w:ascii="Times New Roman" w:hAnsi="Times New Roman" w:cs="Times New Roman"/>
              </w:rPr>
            </w:pPr>
            <w:r>
              <w:rPr>
                <w:rFonts w:ascii="Times New Roman" w:hAnsi="Times New Roman" w:cs="Times New Roman"/>
              </w:rPr>
              <w:t>SCL</w:t>
            </w:r>
          </w:p>
        </w:tc>
      </w:tr>
      <w:tr w:rsidR="00594A41" w14:paraId="00B81B2A" w14:textId="77777777" w:rsidTr="00594A41">
        <w:tc>
          <w:tcPr>
            <w:tcW w:w="1488" w:type="dxa"/>
            <w:vMerge w:val="restart"/>
            <w:tcBorders>
              <w:top w:val="double" w:sz="4" w:space="0" w:color="auto"/>
            </w:tcBorders>
            <w:vAlign w:val="center"/>
          </w:tcPr>
          <w:p w14:paraId="4A7115C4" w14:textId="606DCF87" w:rsidR="00594A41" w:rsidRPr="00556EA0" w:rsidRDefault="00594A41" w:rsidP="00594A41">
            <w:pPr>
              <w:jc w:val="center"/>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594A41">
            <w:pPr>
              <w:jc w:val="center"/>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594A41">
            <w:pPr>
              <w:jc w:val="center"/>
              <w:rPr>
                <w:rFonts w:ascii="Times New Roman" w:hAnsi="Times New Roman" w:cs="Times New Roman"/>
              </w:rPr>
            </w:pPr>
            <w:r>
              <w:rPr>
                <w:rFonts w:ascii="Times New Roman" w:hAnsi="Times New Roman" w:cs="Times New Roman"/>
              </w:rPr>
              <w:t>5V</w:t>
            </w:r>
          </w:p>
        </w:tc>
      </w:tr>
      <w:tr w:rsidR="00594A41" w14:paraId="530B1817" w14:textId="77777777" w:rsidTr="00594A41">
        <w:tc>
          <w:tcPr>
            <w:tcW w:w="1488" w:type="dxa"/>
            <w:vMerge/>
            <w:vAlign w:val="center"/>
          </w:tcPr>
          <w:p w14:paraId="7A57331C" w14:textId="77777777" w:rsidR="00594A41" w:rsidRPr="00556EA0" w:rsidRDefault="00594A41" w:rsidP="00594A41">
            <w:pPr>
              <w:jc w:val="center"/>
              <w:rPr>
                <w:rFonts w:ascii="Times New Roman" w:hAnsi="Times New Roman" w:cs="Times New Roman"/>
              </w:rPr>
            </w:pPr>
          </w:p>
        </w:tc>
        <w:tc>
          <w:tcPr>
            <w:tcW w:w="2265" w:type="dxa"/>
            <w:vAlign w:val="center"/>
          </w:tcPr>
          <w:p w14:paraId="7E50A6F0" w14:textId="40E2B2F1" w:rsidR="00594A41" w:rsidRDefault="00594A41" w:rsidP="00594A41">
            <w:pPr>
              <w:jc w:val="center"/>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594A41">
            <w:pPr>
              <w:jc w:val="center"/>
              <w:rPr>
                <w:rFonts w:ascii="Times New Roman" w:hAnsi="Times New Roman" w:cs="Times New Roman"/>
              </w:rPr>
            </w:pPr>
            <w:r>
              <w:rPr>
                <w:rFonts w:ascii="Times New Roman" w:hAnsi="Times New Roman" w:cs="Times New Roman"/>
              </w:rPr>
              <w:t>GND</w:t>
            </w:r>
          </w:p>
        </w:tc>
      </w:tr>
      <w:tr w:rsidR="00594A41" w14:paraId="12078E59" w14:textId="77777777" w:rsidTr="00594A41">
        <w:tc>
          <w:tcPr>
            <w:tcW w:w="1488" w:type="dxa"/>
            <w:vMerge/>
            <w:vAlign w:val="center"/>
          </w:tcPr>
          <w:p w14:paraId="7395E719" w14:textId="77777777" w:rsidR="00594A41" w:rsidRPr="00556EA0" w:rsidRDefault="00594A41" w:rsidP="00594A41">
            <w:pPr>
              <w:jc w:val="center"/>
              <w:rPr>
                <w:rFonts w:ascii="Times New Roman" w:hAnsi="Times New Roman" w:cs="Times New Roman"/>
              </w:rPr>
            </w:pPr>
          </w:p>
        </w:tc>
        <w:tc>
          <w:tcPr>
            <w:tcW w:w="2265" w:type="dxa"/>
            <w:vAlign w:val="center"/>
          </w:tcPr>
          <w:p w14:paraId="58CFB1A0" w14:textId="031604A7" w:rsidR="00594A41" w:rsidRDefault="00594A41" w:rsidP="00594A41">
            <w:pPr>
              <w:jc w:val="center"/>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594A41">
            <w:pPr>
              <w:jc w:val="center"/>
              <w:rPr>
                <w:rFonts w:ascii="Times New Roman" w:hAnsi="Times New Roman" w:cs="Times New Roman"/>
              </w:rPr>
            </w:pPr>
            <w:r>
              <w:rPr>
                <w:rFonts w:ascii="Times New Roman" w:hAnsi="Times New Roman" w:cs="Times New Roman"/>
              </w:rPr>
              <w:t>CLK</w:t>
            </w:r>
          </w:p>
        </w:tc>
      </w:tr>
      <w:tr w:rsidR="00594A41" w14:paraId="3274FB25" w14:textId="77777777" w:rsidTr="00594A41">
        <w:tc>
          <w:tcPr>
            <w:tcW w:w="1488" w:type="dxa"/>
            <w:vMerge/>
            <w:vAlign w:val="center"/>
          </w:tcPr>
          <w:p w14:paraId="1CBACB6C" w14:textId="77777777" w:rsidR="00594A41" w:rsidRPr="00556EA0" w:rsidRDefault="00594A41" w:rsidP="00594A41">
            <w:pPr>
              <w:jc w:val="center"/>
              <w:rPr>
                <w:rFonts w:ascii="Times New Roman" w:hAnsi="Times New Roman" w:cs="Times New Roman"/>
              </w:rPr>
            </w:pPr>
          </w:p>
        </w:tc>
        <w:tc>
          <w:tcPr>
            <w:tcW w:w="2265" w:type="dxa"/>
            <w:vAlign w:val="center"/>
          </w:tcPr>
          <w:p w14:paraId="451AB604" w14:textId="7EBD30B0" w:rsidR="00594A41" w:rsidRDefault="00594A41" w:rsidP="00594A41">
            <w:pPr>
              <w:jc w:val="center"/>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594A41">
            <w:pPr>
              <w:jc w:val="center"/>
              <w:rPr>
                <w:rFonts w:ascii="Times New Roman" w:hAnsi="Times New Roman" w:cs="Times New Roman"/>
              </w:rPr>
            </w:pPr>
            <w:r>
              <w:rPr>
                <w:rFonts w:ascii="Times New Roman" w:hAnsi="Times New Roman" w:cs="Times New Roman"/>
              </w:rPr>
              <w:t>DATA</w:t>
            </w:r>
          </w:p>
        </w:tc>
      </w:tr>
      <w:tr w:rsidR="00594A41" w14:paraId="7322CF60" w14:textId="77777777" w:rsidTr="00594A41">
        <w:tc>
          <w:tcPr>
            <w:tcW w:w="1488" w:type="dxa"/>
            <w:vMerge/>
            <w:vAlign w:val="center"/>
          </w:tcPr>
          <w:p w14:paraId="65561CE0" w14:textId="77777777" w:rsidR="00594A41" w:rsidRPr="00556EA0" w:rsidRDefault="00594A41" w:rsidP="00594A41">
            <w:pPr>
              <w:jc w:val="center"/>
              <w:rPr>
                <w:rFonts w:ascii="Times New Roman" w:hAnsi="Times New Roman" w:cs="Times New Roman"/>
              </w:rPr>
            </w:pPr>
          </w:p>
        </w:tc>
        <w:tc>
          <w:tcPr>
            <w:tcW w:w="2265" w:type="dxa"/>
            <w:vAlign w:val="center"/>
          </w:tcPr>
          <w:p w14:paraId="339EA97F" w14:textId="3B01CEB8" w:rsidR="00594A41" w:rsidRDefault="00594A41" w:rsidP="00594A41">
            <w:pPr>
              <w:jc w:val="center"/>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594A41">
            <w:pPr>
              <w:jc w:val="center"/>
              <w:rPr>
                <w:rFonts w:ascii="Times New Roman" w:hAnsi="Times New Roman" w:cs="Times New Roman"/>
              </w:rPr>
            </w:pPr>
            <w:r>
              <w:rPr>
                <w:rFonts w:ascii="Times New Roman" w:hAnsi="Times New Roman" w:cs="Times New Roman"/>
              </w:rPr>
              <w:t>SWITCH</w:t>
            </w:r>
          </w:p>
        </w:tc>
      </w:tr>
      <w:tr w:rsidR="00594A41" w14:paraId="5A88CEDE" w14:textId="77777777" w:rsidTr="00594A41">
        <w:tc>
          <w:tcPr>
            <w:tcW w:w="1488" w:type="dxa"/>
            <w:vMerge w:val="restart"/>
            <w:vAlign w:val="center"/>
          </w:tcPr>
          <w:p w14:paraId="18D42F61" w14:textId="69723218" w:rsidR="00594A41" w:rsidRPr="00556EA0" w:rsidRDefault="00594A41" w:rsidP="00594A41">
            <w:pPr>
              <w:jc w:val="center"/>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594A41">
            <w:pPr>
              <w:jc w:val="center"/>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594A41">
            <w:pPr>
              <w:jc w:val="center"/>
              <w:rPr>
                <w:rFonts w:ascii="Times New Roman" w:hAnsi="Times New Roman" w:cs="Times New Roman"/>
              </w:rPr>
            </w:pPr>
            <w:r>
              <w:rPr>
                <w:rFonts w:ascii="Times New Roman" w:hAnsi="Times New Roman" w:cs="Times New Roman"/>
              </w:rPr>
              <w:t>5V</w:t>
            </w:r>
          </w:p>
        </w:tc>
      </w:tr>
      <w:tr w:rsidR="00594A41" w14:paraId="433E9ECA" w14:textId="77777777" w:rsidTr="00594A41">
        <w:tc>
          <w:tcPr>
            <w:tcW w:w="1488" w:type="dxa"/>
            <w:vMerge/>
            <w:vAlign w:val="center"/>
          </w:tcPr>
          <w:p w14:paraId="4BA37561" w14:textId="77777777" w:rsidR="00594A41" w:rsidRPr="00556EA0" w:rsidRDefault="00594A41" w:rsidP="00594A41">
            <w:pPr>
              <w:jc w:val="center"/>
              <w:rPr>
                <w:rFonts w:ascii="Times New Roman" w:hAnsi="Times New Roman" w:cs="Times New Roman"/>
              </w:rPr>
            </w:pPr>
          </w:p>
        </w:tc>
        <w:tc>
          <w:tcPr>
            <w:tcW w:w="2265" w:type="dxa"/>
            <w:vAlign w:val="center"/>
          </w:tcPr>
          <w:p w14:paraId="58DADA56" w14:textId="4A867582" w:rsidR="00594A41" w:rsidRDefault="00594A41" w:rsidP="00594A41">
            <w:pPr>
              <w:jc w:val="center"/>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594A41">
            <w:pPr>
              <w:jc w:val="center"/>
              <w:rPr>
                <w:rFonts w:ascii="Times New Roman" w:hAnsi="Times New Roman" w:cs="Times New Roman"/>
              </w:rPr>
            </w:pPr>
            <w:r>
              <w:rPr>
                <w:rFonts w:ascii="Times New Roman" w:hAnsi="Times New Roman" w:cs="Times New Roman"/>
              </w:rPr>
              <w:t>ADC</w:t>
            </w:r>
          </w:p>
        </w:tc>
      </w:tr>
    </w:tbl>
    <w:p w14:paraId="2C093156" w14:textId="16FE9A65" w:rsidR="00857758" w:rsidRDefault="00FD6264" w:rsidP="00556EA0">
      <w:pPr>
        <w:pStyle w:val="Paragraphedeliste"/>
        <w:numPr>
          <w:ilvl w:val="0"/>
          <w:numId w:val="3"/>
        </w:numPr>
        <w:rPr>
          <w:rFonts w:ascii="Times New Roman" w:hAnsi="Times New Roman" w:cs="Times New Roman"/>
          <w:b/>
          <w:bCs/>
        </w:rPr>
      </w:pPr>
      <w:r w:rsidRPr="00556EA0">
        <w:rPr>
          <w:noProof/>
          <w:highlight w:val="yellow"/>
        </w:rPr>
        <w:drawing>
          <wp:anchor distT="0" distB="0" distL="114300" distR="114300" simplePos="0" relativeHeight="251677696" behindDoc="0" locked="0" layoutInCell="1" allowOverlap="1" wp14:anchorId="33CCD84C" wp14:editId="7C54538F">
            <wp:simplePos x="0" y="0"/>
            <wp:positionH relativeFrom="margin">
              <wp:align>left</wp:align>
            </wp:positionH>
            <wp:positionV relativeFrom="paragraph">
              <wp:posOffset>226060</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556EA0">
        <w:rPr>
          <w:rFonts w:ascii="Times New Roman" w:hAnsi="Times New Roman" w:cs="Times New Roman"/>
          <w:b/>
          <w:bCs/>
        </w:rPr>
        <w:t>Spécifications de</w:t>
      </w:r>
      <w:r w:rsidR="00556EA0">
        <w:rPr>
          <w:rFonts w:ascii="Times New Roman" w:hAnsi="Times New Roman" w:cs="Times New Roman"/>
          <w:b/>
          <w:bCs/>
        </w:rPr>
        <w:t xml:space="preserve"> la connexion des composants sur l’Arduino UNO </w:t>
      </w:r>
    </w:p>
    <w:p w14:paraId="4F0A5357" w14:textId="00410821" w:rsidR="00556EA0" w:rsidRPr="00CA0F66" w:rsidRDefault="00CA0F66" w:rsidP="007B02CC">
      <w:pPr>
        <w:rPr>
          <w:rFonts w:ascii="Times New Roman" w:hAnsi="Times New Roman" w:cs="Times New Roman"/>
          <w:i/>
          <w:iCs/>
        </w:rPr>
      </w:pPr>
      <w:r>
        <w:rPr>
          <w:rFonts w:ascii="Times New Roman" w:hAnsi="Times New Roman" w:cs="Times New Roman"/>
          <w:i/>
          <w:iCs/>
        </w:rPr>
        <w:t xml:space="preserve">Figure n° ? : Connexions des pins de </w:t>
      </w:r>
      <w:proofErr w:type="spellStart"/>
      <w:r>
        <w:rPr>
          <w:rFonts w:ascii="Times New Roman" w:hAnsi="Times New Roman" w:cs="Times New Roman"/>
          <w:i/>
          <w:iCs/>
        </w:rPr>
        <w:t>l’arduino</w:t>
      </w:r>
      <w:proofErr w:type="spellEnd"/>
      <w:r>
        <w:rPr>
          <w:rFonts w:ascii="Times New Roman" w:hAnsi="Times New Roman" w:cs="Times New Roman"/>
          <w:i/>
          <w:iCs/>
        </w:rPr>
        <w:t xml:space="preserve"> UNO </w:t>
      </w:r>
    </w:p>
    <w:p w14:paraId="2F639A31" w14:textId="23858CDB" w:rsidR="0080684C" w:rsidRDefault="0080684C" w:rsidP="0080684C">
      <w:pPr>
        <w:pStyle w:val="Paragraphedeliste"/>
        <w:numPr>
          <w:ilvl w:val="0"/>
          <w:numId w:val="3"/>
        </w:numPr>
        <w:rPr>
          <w:rFonts w:ascii="Times New Roman" w:hAnsi="Times New Roman" w:cs="Times New Roman"/>
          <w:b/>
          <w:bCs/>
        </w:rPr>
      </w:pPr>
      <w:r>
        <w:rPr>
          <w:rFonts w:ascii="Times New Roman" w:hAnsi="Times New Roman" w:cs="Times New Roman"/>
          <w:b/>
          <w:bCs/>
        </w:rPr>
        <w:t xml:space="preserve">Création du conditionneur </w:t>
      </w:r>
    </w:p>
    <w:p w14:paraId="284CAB54" w14:textId="6A11E2A5" w:rsidR="0080684C" w:rsidRPr="0080684C" w:rsidRDefault="0080684C" w:rsidP="0080684C">
      <w:pPr>
        <w:ind w:left="360"/>
        <w:rPr>
          <w:rFonts w:ascii="Times New Roman" w:hAnsi="Times New Roman" w:cs="Times New Roman"/>
        </w:rPr>
      </w:pPr>
      <w:proofErr w:type="spellStart"/>
      <w:r w:rsidRPr="0080684C">
        <w:rPr>
          <w:rFonts w:ascii="Times New Roman" w:hAnsi="Times New Roman" w:cs="Times New Roman"/>
          <w:highlight w:val="yellow"/>
        </w:rPr>
        <w:t>Blabla</w:t>
      </w:r>
      <w:proofErr w:type="spellEnd"/>
      <w:r w:rsidRPr="0080684C">
        <w:rPr>
          <w:rFonts w:ascii="Times New Roman" w:hAnsi="Times New Roman" w:cs="Times New Roman"/>
          <w:highlight w:val="yellow"/>
        </w:rPr>
        <w:t xml:space="preserve"> sur le </w:t>
      </w:r>
      <w:proofErr w:type="spellStart"/>
      <w:r w:rsidRPr="0080684C">
        <w:rPr>
          <w:rFonts w:ascii="Times New Roman" w:hAnsi="Times New Roman" w:cs="Times New Roman"/>
          <w:highlight w:val="yellow"/>
        </w:rPr>
        <w:t>shield</w:t>
      </w:r>
      <w:proofErr w:type="spellEnd"/>
      <w:r>
        <w:rPr>
          <w:rFonts w:ascii="Times New Roman" w:hAnsi="Times New Roman" w:cs="Times New Roman"/>
        </w:rPr>
        <w:t xml:space="preserve"> </w:t>
      </w:r>
    </w:p>
    <w:p w14:paraId="43165CC3" w14:textId="099F60D4" w:rsidR="007B02CC" w:rsidRPr="007B02CC" w:rsidRDefault="007B02CC" w:rsidP="007B02CC">
      <w:r w:rsidRPr="007B02CC">
        <w:rPr>
          <w:rFonts w:ascii="Times New Roman" w:hAnsi="Times New Roman" w:cs="Times New Roman"/>
          <w:b/>
          <w:bCs/>
          <w:sz w:val="26"/>
          <w:szCs w:val="26"/>
        </w:rPr>
        <w:t xml:space="preserve">Caractéristiques électroniques  </w:t>
      </w:r>
    </w:p>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CA0F66">
            <w:pPr>
              <w:jc w:val="center"/>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CA0F66">
            <w:pPr>
              <w:jc w:val="center"/>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CA0F66">
            <w:pPr>
              <w:jc w:val="center"/>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CA0F66">
            <w:pPr>
              <w:jc w:val="center"/>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CA0F66">
            <w:pPr>
              <w:jc w:val="center"/>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CA0F66">
            <w:pPr>
              <w:jc w:val="center"/>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CA0F66">
            <w:pPr>
              <w:jc w:val="center"/>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CA0F66">
            <w:pPr>
              <w:jc w:val="center"/>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CA0F66">
            <w:pPr>
              <w:jc w:val="center"/>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CA0F66">
            <w:pPr>
              <w:jc w:val="center"/>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22A5C716" w:rsidR="00857758" w:rsidRPr="008C3EED" w:rsidRDefault="00CA0F66" w:rsidP="00CA0F66">
            <w:pPr>
              <w:jc w:val="center"/>
              <w:rPr>
                <w:rFonts w:ascii="Times New Roman" w:hAnsi="Times New Roman" w:cs="Times New Roman"/>
              </w:rPr>
            </w:pPr>
            <w:r w:rsidRPr="008C3EED">
              <w:rPr>
                <w:rFonts w:ascii="Times New Roman" w:hAnsi="Times New Roman" w:cs="Times New Roman"/>
              </w:rPr>
              <w:t>0.00</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CA0F66">
            <w:pPr>
              <w:jc w:val="center"/>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CA0F66">
            <w:pPr>
              <w:jc w:val="center"/>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CA0F66">
            <w:pPr>
              <w:jc w:val="center"/>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CA0F66">
            <w:pPr>
              <w:jc w:val="center"/>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CA0F66">
            <w:pPr>
              <w:jc w:val="center"/>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CA0F66">
            <w:pPr>
              <w:jc w:val="center"/>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37E661E" w:rsidR="00857758" w:rsidRPr="008C3EED" w:rsidRDefault="008C3EED" w:rsidP="00CA0F66">
            <w:pPr>
              <w:jc w:val="center"/>
              <w:rPr>
                <w:rFonts w:ascii="Times New Roman" w:hAnsi="Times New Roman" w:cs="Times New Roman"/>
              </w:rPr>
            </w:pPr>
            <w:r w:rsidRPr="008C3EED">
              <w:rPr>
                <w:rFonts w:ascii="Times New Roman" w:hAnsi="Times New Roman" w:cs="Times New Roman"/>
              </w:rPr>
              <w:t>+</w:t>
            </w:r>
            <m:oMath>
              <m:r>
                <w:rPr>
                  <w:rFonts w:ascii="Cambria Math" w:hAnsi="Cambria Math" w:cs="Times New Roman"/>
                </w:rPr>
                <m:t>∞</m:t>
              </m:r>
            </m:oMath>
          </w:p>
        </w:tc>
      </w:tr>
    </w:tbl>
    <w:p w14:paraId="31D58543" w14:textId="1B46C866" w:rsidR="00727FC7" w:rsidRDefault="00727FC7" w:rsidP="001F07F4">
      <w:pPr>
        <w:rPr>
          <w:rFonts w:ascii="Times New Roman" w:hAnsi="Times New Roman" w:cs="Times New Roman"/>
          <w:b/>
          <w:bCs/>
          <w:sz w:val="26"/>
          <w:szCs w:val="26"/>
        </w:rPr>
      </w:pPr>
    </w:p>
    <w:p w14:paraId="5511E588" w14:textId="74299175" w:rsidR="00941C97" w:rsidRDefault="00941C97" w:rsidP="001F07F4">
      <w:pPr>
        <w:rPr>
          <w:rFonts w:ascii="Times New Roman" w:hAnsi="Times New Roman" w:cs="Times New Roman"/>
          <w:b/>
          <w:bCs/>
          <w:sz w:val="26"/>
          <w:szCs w:val="26"/>
        </w:rPr>
      </w:pPr>
      <w:r w:rsidRPr="008C3EED">
        <w:rPr>
          <w:rFonts w:ascii="Times New Roman" w:hAnsi="Times New Roman" w:cs="Times New Roman"/>
          <w:b/>
          <w:bCs/>
          <w:sz w:val="26"/>
          <w:szCs w:val="26"/>
        </w:rPr>
        <w:lastRenderedPageBreak/>
        <w:t xml:space="preserve">Banc de test utilisé pour réaliser les caractéristiques du capteur </w:t>
      </w:r>
    </w:p>
    <w:p w14:paraId="79BE1E53" w14:textId="083F91EF" w:rsidR="008C3EED" w:rsidRDefault="008C3EED" w:rsidP="001F07F4">
      <w:pPr>
        <w:rPr>
          <w:rFonts w:ascii="Times New Roman" w:hAnsi="Times New Roman" w:cs="Times New Roman"/>
        </w:rPr>
      </w:pPr>
      <w:r>
        <w:rPr>
          <w:rFonts w:ascii="Times New Roman" w:hAnsi="Times New Roman" w:cs="Times New Roman"/>
        </w:rPr>
        <w:t>Afin de réaliser les caractéristiques de notre capteur, nous avons crée un banc de test. Nous souhaitons le partager dans la datasheet afin que toute personne souhaitant comprendre notre procédure de mesure puisse avoir accès à toutes les étapes.</w:t>
      </w:r>
    </w:p>
    <w:p w14:paraId="5622A95C" w14:textId="77777777" w:rsidR="00CC1DC7" w:rsidRDefault="008C3EED" w:rsidP="001F07F4">
      <w:pPr>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387E722A" w14:textId="4810DC1A" w:rsidR="00CC1DC7" w:rsidRDefault="00CC1DC7" w:rsidP="001F07F4">
      <w:pPr>
        <w:rPr>
          <w:rFonts w:ascii="Times New Roman" w:hAnsi="Times New Roman" w:cs="Times New Roman"/>
        </w:rPr>
      </w:pPr>
    </w:p>
    <w:p w14:paraId="49D8BF4A" w14:textId="4FA69847" w:rsidR="00CC1DC7" w:rsidRDefault="00CC1DC7" w:rsidP="001F07F4">
      <w:pPr>
        <w:rPr>
          <w:rFonts w:ascii="Times New Roman" w:hAnsi="Times New Roman" w:cs="Times New Roman"/>
        </w:rPr>
      </w:pPr>
      <w:r w:rsidRPr="00CC1DC7">
        <w:rPr>
          <w:rFonts w:ascii="Times New Roman" w:hAnsi="Times New Roman" w:cs="Times New Roman"/>
          <w:highlight w:val="yellow"/>
        </w:rPr>
        <w:t>PHOTO</w:t>
      </w:r>
    </w:p>
    <w:p w14:paraId="0CE5F8E5" w14:textId="77777777" w:rsidR="00CC1DC7" w:rsidRDefault="00CC1DC7" w:rsidP="001F07F4">
      <w:pPr>
        <w:rPr>
          <w:rFonts w:ascii="Times New Roman" w:hAnsi="Times New Roman" w:cs="Times New Roman"/>
        </w:rPr>
      </w:pPr>
    </w:p>
    <w:p w14:paraId="6646E01E" w14:textId="77777777" w:rsidR="00CC1DC7" w:rsidRDefault="00CC1DC7" w:rsidP="001F07F4">
      <w:pPr>
        <w:rPr>
          <w:rFonts w:ascii="Times New Roman" w:hAnsi="Times New Roman" w:cs="Times New Roman"/>
        </w:rPr>
      </w:pPr>
    </w:p>
    <w:p w14:paraId="531B1C72" w14:textId="028CB2EE" w:rsidR="008C3EED" w:rsidRDefault="00CC1DC7" w:rsidP="001F07F4">
      <w:pPr>
        <w:rPr>
          <w:rFonts w:ascii="Times New Roman" w:hAnsi="Times New Roman" w:cs="Times New Roman"/>
        </w:rPr>
      </w:pPr>
      <w:r>
        <w:rPr>
          <w:rFonts w:ascii="Times New Roman" w:hAnsi="Times New Roman" w:cs="Times New Roman"/>
        </w:rPr>
        <w:t xml:space="preserve">Cependant, nous n’arrivions pas à trouver tous les rayons que nous souhaitions pour calibrer notre capteur. Nous avons alors opté pour faire des rayons de courbure de manière précise en prenant du carton d’une boite de céréales. Nous avons calculé le périmètre correspondant à un rayon de 1cm, 2cm, 3cm, 4cm et 5 cm. </w:t>
      </w:r>
    </w:p>
    <w:tbl>
      <w:tblPr>
        <w:tblStyle w:val="Grilledutableau"/>
        <w:tblW w:w="0" w:type="auto"/>
        <w:tblLook w:val="04A0" w:firstRow="1" w:lastRow="0" w:firstColumn="1" w:lastColumn="0" w:noHBand="0" w:noVBand="1"/>
      </w:tblPr>
      <w:tblGrid>
        <w:gridCol w:w="4531"/>
        <w:gridCol w:w="4531"/>
      </w:tblGrid>
      <w:tr w:rsidR="00CC1DC7" w:rsidRPr="00CC1DC7" w14:paraId="1178D52D" w14:textId="77777777" w:rsidTr="00CC1DC7">
        <w:tc>
          <w:tcPr>
            <w:tcW w:w="4531" w:type="dxa"/>
            <w:shd w:val="clear" w:color="auto" w:fill="BFBFBF" w:themeFill="background1" w:themeFillShade="BF"/>
          </w:tcPr>
          <w:p w14:paraId="53757D35" w14:textId="309EFFCC" w:rsidR="00CC1DC7" w:rsidRPr="00CC1DC7" w:rsidRDefault="00CC1DC7" w:rsidP="00CC1DC7">
            <w:pPr>
              <w:jc w:val="center"/>
              <w:rPr>
                <w:rFonts w:ascii="Times New Roman" w:hAnsi="Times New Roman" w:cs="Times New Roman"/>
                <w:b/>
                <w:bCs/>
              </w:rPr>
            </w:pPr>
            <w:r w:rsidRPr="00CC1DC7">
              <w:rPr>
                <w:rFonts w:ascii="Times New Roman" w:hAnsi="Times New Roman" w:cs="Times New Roman"/>
                <w:b/>
                <w:bCs/>
              </w:rPr>
              <w:t>Rayon de courbure souhaité</w:t>
            </w:r>
          </w:p>
        </w:tc>
        <w:tc>
          <w:tcPr>
            <w:tcW w:w="4531" w:type="dxa"/>
            <w:shd w:val="clear" w:color="auto" w:fill="BFBFBF" w:themeFill="background1" w:themeFillShade="BF"/>
          </w:tcPr>
          <w:p w14:paraId="5D5142B4" w14:textId="1155B9E7" w:rsidR="00CC1DC7" w:rsidRPr="00CC1DC7" w:rsidRDefault="00CC1DC7" w:rsidP="00CC1DC7">
            <w:pPr>
              <w:jc w:val="center"/>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CC1DC7">
        <w:tc>
          <w:tcPr>
            <w:tcW w:w="4531" w:type="dxa"/>
          </w:tcPr>
          <w:p w14:paraId="6396D465" w14:textId="227C6DA5" w:rsidR="00CC1DC7" w:rsidRDefault="00CC1DC7" w:rsidP="00CC1DC7">
            <w:pPr>
              <w:jc w:val="center"/>
              <w:rPr>
                <w:rFonts w:ascii="Times New Roman" w:hAnsi="Times New Roman" w:cs="Times New Roman"/>
              </w:rPr>
            </w:pPr>
            <w:r>
              <w:rPr>
                <w:rFonts w:ascii="Times New Roman" w:hAnsi="Times New Roman" w:cs="Times New Roman"/>
              </w:rPr>
              <w:t>1cm</w:t>
            </w:r>
          </w:p>
        </w:tc>
        <w:tc>
          <w:tcPr>
            <w:tcW w:w="4531" w:type="dxa"/>
          </w:tcPr>
          <w:p w14:paraId="2C5F179C" w14:textId="2BAB5A93" w:rsidR="00CC1DC7" w:rsidRDefault="00CC1DC7" w:rsidP="00CC1DC7">
            <w:pPr>
              <w:jc w:val="center"/>
              <w:rPr>
                <w:rFonts w:ascii="Times New Roman" w:hAnsi="Times New Roman" w:cs="Times New Roman"/>
              </w:rPr>
            </w:pPr>
            <w:r>
              <w:rPr>
                <w:rFonts w:ascii="Times New Roman" w:hAnsi="Times New Roman" w:cs="Times New Roman"/>
              </w:rPr>
              <w:t>2Π</w:t>
            </w:r>
          </w:p>
        </w:tc>
      </w:tr>
      <w:tr w:rsidR="00CC1DC7" w14:paraId="219D9362" w14:textId="77777777" w:rsidTr="00CC1DC7">
        <w:tc>
          <w:tcPr>
            <w:tcW w:w="4531" w:type="dxa"/>
          </w:tcPr>
          <w:p w14:paraId="09FFC5FC" w14:textId="18239F18" w:rsidR="00CC1DC7" w:rsidRDefault="00CC1DC7" w:rsidP="00CC1DC7">
            <w:pPr>
              <w:jc w:val="center"/>
              <w:rPr>
                <w:rFonts w:ascii="Times New Roman" w:hAnsi="Times New Roman" w:cs="Times New Roman"/>
              </w:rPr>
            </w:pPr>
            <w:r>
              <w:rPr>
                <w:rFonts w:ascii="Times New Roman" w:hAnsi="Times New Roman" w:cs="Times New Roman"/>
              </w:rPr>
              <w:t>2cm</w:t>
            </w:r>
          </w:p>
        </w:tc>
        <w:tc>
          <w:tcPr>
            <w:tcW w:w="4531" w:type="dxa"/>
          </w:tcPr>
          <w:p w14:paraId="345AFCB6" w14:textId="53D2E680" w:rsidR="00CC1DC7" w:rsidRDefault="00CC1DC7" w:rsidP="00CC1DC7">
            <w:pPr>
              <w:jc w:val="center"/>
              <w:rPr>
                <w:rFonts w:ascii="Times New Roman" w:hAnsi="Times New Roman" w:cs="Times New Roman"/>
              </w:rPr>
            </w:pPr>
            <w:r>
              <w:rPr>
                <w:rFonts w:ascii="Times New Roman" w:hAnsi="Times New Roman" w:cs="Times New Roman"/>
              </w:rPr>
              <w:t>4</w:t>
            </w:r>
            <w:r>
              <w:rPr>
                <w:rFonts w:ascii="Times New Roman" w:hAnsi="Times New Roman" w:cs="Times New Roman"/>
              </w:rPr>
              <w:t>Π</w:t>
            </w:r>
          </w:p>
        </w:tc>
      </w:tr>
      <w:tr w:rsidR="00CC1DC7" w14:paraId="29C13CE1" w14:textId="77777777" w:rsidTr="00CC1DC7">
        <w:tc>
          <w:tcPr>
            <w:tcW w:w="4531" w:type="dxa"/>
          </w:tcPr>
          <w:p w14:paraId="352BD218" w14:textId="27C55606" w:rsidR="00CC1DC7" w:rsidRDefault="00CC1DC7" w:rsidP="00CC1DC7">
            <w:pPr>
              <w:jc w:val="center"/>
              <w:rPr>
                <w:rFonts w:ascii="Times New Roman" w:hAnsi="Times New Roman" w:cs="Times New Roman"/>
              </w:rPr>
            </w:pPr>
            <w:r>
              <w:rPr>
                <w:rFonts w:ascii="Times New Roman" w:hAnsi="Times New Roman" w:cs="Times New Roman"/>
              </w:rPr>
              <w:t>3cm</w:t>
            </w:r>
          </w:p>
        </w:tc>
        <w:tc>
          <w:tcPr>
            <w:tcW w:w="4531" w:type="dxa"/>
          </w:tcPr>
          <w:p w14:paraId="6D27C519" w14:textId="2E2624B7" w:rsidR="00CC1DC7" w:rsidRDefault="00CC1DC7" w:rsidP="00CC1DC7">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Π</w:t>
            </w:r>
          </w:p>
        </w:tc>
      </w:tr>
      <w:tr w:rsidR="00CC1DC7" w14:paraId="6FA2B0A8" w14:textId="77777777" w:rsidTr="00CC1DC7">
        <w:tc>
          <w:tcPr>
            <w:tcW w:w="4531" w:type="dxa"/>
          </w:tcPr>
          <w:p w14:paraId="754953AF" w14:textId="75E3472F" w:rsidR="00CC1DC7" w:rsidRDefault="00CC1DC7" w:rsidP="00CC1DC7">
            <w:pPr>
              <w:jc w:val="center"/>
              <w:rPr>
                <w:rFonts w:ascii="Times New Roman" w:hAnsi="Times New Roman" w:cs="Times New Roman"/>
              </w:rPr>
            </w:pPr>
            <w:r>
              <w:rPr>
                <w:rFonts w:ascii="Times New Roman" w:hAnsi="Times New Roman" w:cs="Times New Roman"/>
              </w:rPr>
              <w:t>4cm</w:t>
            </w:r>
          </w:p>
        </w:tc>
        <w:tc>
          <w:tcPr>
            <w:tcW w:w="4531" w:type="dxa"/>
          </w:tcPr>
          <w:p w14:paraId="191C5983" w14:textId="62F260C5" w:rsidR="00CC1DC7" w:rsidRDefault="00CC1DC7" w:rsidP="00CC1DC7">
            <w:pPr>
              <w:jc w:val="center"/>
              <w:rPr>
                <w:rFonts w:ascii="Times New Roman" w:hAnsi="Times New Roman" w:cs="Times New Roman"/>
              </w:rPr>
            </w:pPr>
            <w:r>
              <w:rPr>
                <w:rFonts w:ascii="Times New Roman" w:hAnsi="Times New Roman" w:cs="Times New Roman"/>
              </w:rPr>
              <w:t>8</w:t>
            </w:r>
            <w:r>
              <w:rPr>
                <w:rFonts w:ascii="Times New Roman" w:hAnsi="Times New Roman" w:cs="Times New Roman"/>
              </w:rPr>
              <w:t>Π</w:t>
            </w:r>
          </w:p>
        </w:tc>
      </w:tr>
      <w:tr w:rsidR="00CC1DC7" w14:paraId="337C2785" w14:textId="77777777" w:rsidTr="00CC1DC7">
        <w:tc>
          <w:tcPr>
            <w:tcW w:w="4531" w:type="dxa"/>
          </w:tcPr>
          <w:p w14:paraId="4F601477" w14:textId="44ECB559" w:rsidR="00CC1DC7" w:rsidRDefault="00CC1DC7" w:rsidP="00CC1DC7">
            <w:pPr>
              <w:jc w:val="center"/>
              <w:rPr>
                <w:rFonts w:ascii="Times New Roman" w:hAnsi="Times New Roman" w:cs="Times New Roman"/>
              </w:rPr>
            </w:pPr>
            <w:r>
              <w:rPr>
                <w:rFonts w:ascii="Times New Roman" w:hAnsi="Times New Roman" w:cs="Times New Roman"/>
              </w:rPr>
              <w:t>5cm</w:t>
            </w:r>
          </w:p>
        </w:tc>
        <w:tc>
          <w:tcPr>
            <w:tcW w:w="4531" w:type="dxa"/>
          </w:tcPr>
          <w:p w14:paraId="33FE07C0" w14:textId="2078BCC8" w:rsidR="00CC1DC7" w:rsidRDefault="00CC1DC7" w:rsidP="00CC1DC7">
            <w:pPr>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Π</w:t>
            </w:r>
          </w:p>
        </w:tc>
      </w:tr>
    </w:tbl>
    <w:p w14:paraId="6AB90B15" w14:textId="52EF0CBD" w:rsidR="00CC1DC7" w:rsidRDefault="00CC1DC7" w:rsidP="001F07F4">
      <w:pPr>
        <w:rPr>
          <w:rFonts w:ascii="Times New Roman" w:hAnsi="Times New Roman" w:cs="Times New Roman"/>
        </w:rPr>
      </w:pPr>
    </w:p>
    <w:p w14:paraId="37C87E76" w14:textId="7DE24F01" w:rsidR="00CC1DC7" w:rsidRDefault="004070D5" w:rsidP="001F07F4">
      <w:pPr>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73C0B19D">
                <wp:simplePos x="0" y="0"/>
                <wp:positionH relativeFrom="column">
                  <wp:posOffset>2948305</wp:posOffset>
                </wp:positionH>
                <wp:positionV relativeFrom="paragraph">
                  <wp:posOffset>355600</wp:posOffset>
                </wp:positionV>
                <wp:extent cx="548640" cy="1404620"/>
                <wp:effectExtent l="0" t="0" r="22860" b="139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CC1DC7" w:rsidRPr="00CC1DC7" w:rsidRDefault="00CC1DC7">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28" type="#_x0000_t202" style="position:absolute;margin-left:232.15pt;margin-top:28pt;width:43.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" strokecolor="white [3212]">
                <v:textbox style="mso-fit-shape-to-text:t">
                  <w:txbxContent>
                    <w:p w14:paraId="3E4FD57C" w14:textId="4917D0EF" w:rsidR="00CC1DC7" w:rsidRPr="00CC1DC7" w:rsidRDefault="00CC1DC7">
                      <w:pPr>
                        <w:rPr>
                          <w:rFonts w:ascii="Times New Roman" w:hAnsi="Times New Roman" w:cs="Times New Roman"/>
                        </w:rPr>
                      </w:pPr>
                      <w:r w:rsidRPr="00CC1DC7">
                        <w:rPr>
                          <w:rFonts w:ascii="Times New Roman" w:hAnsi="Times New Roman" w:cs="Times New Roman"/>
                        </w:rPr>
                        <w:t>1.5cm</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260B80CF">
                <wp:simplePos x="0" y="0"/>
                <wp:positionH relativeFrom="column">
                  <wp:posOffset>2849245</wp:posOffset>
                </wp:positionH>
                <wp:positionV relativeFrom="paragraph">
                  <wp:posOffset>332740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5F86F3" id="_x0000_t32" coordsize="21600,21600" o:spt="32" o:oned="t" path="m,l21600,21600e" filled="f">
                <v:path arrowok="t" fillok="f" o:connecttype="none"/>
                <o:lock v:ext="edit" shapetype="t"/>
              </v:shapetype>
              <v:shape id="Connecteur droit avec flèche 4" o:spid="_x0000_s1026" type="#_x0000_t32" style="position:absolute;margin-left:224.35pt;margin-top:26.2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5A077F62">
                <wp:simplePos x="0" y="0"/>
                <wp:positionH relativeFrom="column">
                  <wp:posOffset>14605</wp:posOffset>
                </wp:positionH>
                <wp:positionV relativeFrom="paragraph">
                  <wp:posOffset>363220</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4B138" id="Rectangle 3" o:spid="_x0000_s1026" style="position:absolute;margin-left:1.15pt;margin-top:28.6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" filled="f" strokecolor="black [3213]" strokeweight="1pt"/>
            </w:pict>
          </mc:Fallback>
        </mc:AlternateContent>
      </w:r>
      <w:r w:rsidR="00CC1DC7">
        <w:rPr>
          <w:rFonts w:ascii="Times New Roman" w:hAnsi="Times New Roman" w:cs="Times New Roman"/>
        </w:rPr>
        <w:t xml:space="preserve">Nous </w:t>
      </w:r>
      <w:r>
        <w:rPr>
          <w:rFonts w:ascii="Times New Roman" w:hAnsi="Times New Roman" w:cs="Times New Roman"/>
        </w:rPr>
        <w:t>avons découpé</w:t>
      </w:r>
      <w:r w:rsidR="00CC1DC7">
        <w:rPr>
          <w:rFonts w:ascii="Times New Roman" w:hAnsi="Times New Roman" w:cs="Times New Roman"/>
        </w:rPr>
        <w:t xml:space="preserve"> ensuite les bandes de cartons</w:t>
      </w:r>
      <w:r>
        <w:rPr>
          <w:rFonts w:ascii="Times New Roman" w:hAnsi="Times New Roman" w:cs="Times New Roman"/>
        </w:rPr>
        <w:t xml:space="preserve"> puis scotché les extrémités de la bande en réalisant le cercle souhaité. </w:t>
      </w:r>
    </w:p>
    <w:p w14:paraId="362C6C69" w14:textId="260C80FA" w:rsidR="008C3EED" w:rsidRDefault="00CC1DC7" w:rsidP="001F07F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14EA53BA">
                <wp:simplePos x="0" y="0"/>
                <wp:positionH relativeFrom="column">
                  <wp:posOffset>-635</wp:posOffset>
                </wp:positionH>
                <wp:positionV relativeFrom="paragraph">
                  <wp:posOffset>210185</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4DAE3" id="Connecteur droit avec flèche 15" o:spid="_x0000_s1026" type="#_x0000_t32" style="position:absolute;margin-left:-.05pt;margin-top:16.55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" strokecolor="black [3213]" strokeweight=".5pt">
                <v:stroke startarrow="block" endarrow="block" joinstyle="miter"/>
              </v:shape>
            </w:pict>
          </mc:Fallback>
        </mc:AlternateContent>
      </w:r>
    </w:p>
    <w:p w14:paraId="2D528177" w14:textId="4C6885F4" w:rsidR="00CC1DC7" w:rsidRDefault="004070D5" w:rsidP="001F07F4">
      <w:pPr>
        <w:rPr>
          <w:rFonts w:ascii="Times New Roman" w:hAnsi="Times New Roman" w:cs="Times New Roman"/>
        </w:rPr>
      </w:pPr>
      <w:r>
        <w:rPr>
          <w:rFonts w:ascii="Times New Roman" w:hAnsi="Times New Roman" w:cs="Times New Roman"/>
        </w:rPr>
        <w:t xml:space="preserve">        Valeur du périmètre du cercle souhaité</w:t>
      </w:r>
    </w:p>
    <w:p w14:paraId="60E7BEDA" w14:textId="6832201A" w:rsidR="004070D5" w:rsidRDefault="004070D5" w:rsidP="001F07F4">
      <w:pPr>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F07F4">
      <w:pPr>
        <w:rPr>
          <w:rFonts w:ascii="Times New Roman" w:hAnsi="Times New Roman" w:cs="Times New Roman"/>
        </w:rPr>
      </w:pPr>
      <w:r>
        <w:rPr>
          <w:rFonts w:ascii="Times New Roman" w:hAnsi="Times New Roman" w:cs="Times New Roman"/>
        </w:rPr>
        <w:t xml:space="preserve">Nous avons scotché le tout sur une plaque de carton avec du ruban adhésif double face et noté les valeurs des différents rayons de courbure créés. </w:t>
      </w:r>
    </w:p>
    <w:p w14:paraId="5EAE8F1E" w14:textId="69B56A3B" w:rsidR="004070D5" w:rsidRDefault="004070D5" w:rsidP="001F07F4">
      <w:pPr>
        <w:rPr>
          <w:rFonts w:ascii="Times New Roman" w:hAnsi="Times New Roman" w:cs="Times New Roman"/>
        </w:rPr>
      </w:pPr>
    </w:p>
    <w:p w14:paraId="6FB94EB2" w14:textId="6DB2FB38" w:rsidR="004070D5" w:rsidRDefault="004070D5" w:rsidP="001F07F4">
      <w:pPr>
        <w:rPr>
          <w:rFonts w:ascii="Times New Roman" w:hAnsi="Times New Roman" w:cs="Times New Roman"/>
        </w:rPr>
      </w:pPr>
      <w:r w:rsidRPr="004070D5">
        <w:rPr>
          <w:rFonts w:ascii="Times New Roman" w:hAnsi="Times New Roman" w:cs="Times New Roman"/>
          <w:highlight w:val="yellow"/>
        </w:rPr>
        <w:t>PHOTO</w:t>
      </w:r>
      <w:r>
        <w:rPr>
          <w:rFonts w:ascii="Times New Roman" w:hAnsi="Times New Roman" w:cs="Times New Roman"/>
        </w:rPr>
        <w:t xml:space="preserve"> </w:t>
      </w:r>
    </w:p>
    <w:p w14:paraId="065C80D1" w14:textId="25C693F1" w:rsidR="004070D5" w:rsidRDefault="004070D5" w:rsidP="001F07F4">
      <w:pPr>
        <w:rPr>
          <w:rFonts w:ascii="Times New Roman" w:hAnsi="Times New Roman" w:cs="Times New Roman"/>
        </w:rPr>
      </w:pPr>
    </w:p>
    <w:p w14:paraId="4E263900" w14:textId="6556DE5F" w:rsidR="004070D5" w:rsidRDefault="004070D5" w:rsidP="001F07F4">
      <w:pPr>
        <w:rPr>
          <w:rFonts w:ascii="Times New Roman" w:hAnsi="Times New Roman" w:cs="Times New Roman"/>
        </w:rPr>
      </w:pPr>
    </w:p>
    <w:p w14:paraId="509DCD49" w14:textId="50D93D24" w:rsidR="004070D5" w:rsidRDefault="004070D5" w:rsidP="001F07F4">
      <w:pPr>
        <w:rPr>
          <w:rFonts w:ascii="Times New Roman" w:hAnsi="Times New Roman" w:cs="Times New Roman"/>
        </w:rPr>
      </w:pPr>
    </w:p>
    <w:p w14:paraId="390B5CD4" w14:textId="77777777" w:rsidR="004070D5" w:rsidRDefault="004070D5" w:rsidP="001F07F4">
      <w:pPr>
        <w:rPr>
          <w:rFonts w:ascii="Times New Roman" w:hAnsi="Times New Roman" w:cs="Times New Roman"/>
        </w:rPr>
      </w:pPr>
    </w:p>
    <w:p w14:paraId="730015F2" w14:textId="77777777" w:rsidR="004070D5" w:rsidRDefault="004070D5" w:rsidP="001F07F4">
      <w:pPr>
        <w:rPr>
          <w:rFonts w:ascii="Times New Roman" w:hAnsi="Times New Roman" w:cs="Times New Roman"/>
        </w:rPr>
      </w:pPr>
    </w:p>
    <w:p w14:paraId="0818F8EB" w14:textId="36206B66" w:rsidR="00941C97"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lastRenderedPageBreak/>
        <w:t xml:space="preserve">Procédure de mesure </w:t>
      </w:r>
    </w:p>
    <w:p w14:paraId="21905977" w14:textId="77777777" w:rsidR="00941C97" w:rsidRPr="004070D5" w:rsidRDefault="00941C97" w:rsidP="001F07F4">
      <w:pPr>
        <w:rPr>
          <w:rFonts w:ascii="Times New Roman" w:hAnsi="Times New Roman" w:cs="Times New Roman"/>
          <w:highlight w:val="yellow"/>
        </w:rPr>
      </w:pPr>
    </w:p>
    <w:p w14:paraId="6D03951A" w14:textId="5AD0A6A9" w:rsidR="00727FC7" w:rsidRPr="004D5405" w:rsidRDefault="00727FC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Influence des dimensions du capteur sur la mesure de la résistance </w:t>
      </w:r>
    </w:p>
    <w:p w14:paraId="119692B0" w14:textId="018F5588" w:rsidR="00727FC7" w:rsidRPr="004D5405" w:rsidRDefault="00727FC7" w:rsidP="001F07F4">
      <w:pPr>
        <w:rPr>
          <w:rFonts w:ascii="Times New Roman" w:hAnsi="Times New Roman" w:cs="Times New Roman"/>
          <w:sz w:val="26"/>
          <w:szCs w:val="26"/>
          <w:highlight w:val="yellow"/>
        </w:rPr>
      </w:pPr>
    </w:p>
    <w:p w14:paraId="2FD212C3" w14:textId="415C80E6" w:rsidR="00727FC7" w:rsidRPr="004D5405" w:rsidRDefault="00727FC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Influence du type de crayon utilisé </w:t>
      </w:r>
    </w:p>
    <w:p w14:paraId="14C9D538" w14:textId="1E057AC5" w:rsidR="00941C97" w:rsidRPr="004D5405" w:rsidRDefault="00941C97" w:rsidP="001F07F4">
      <w:pPr>
        <w:rPr>
          <w:rFonts w:ascii="Times New Roman" w:hAnsi="Times New Roman" w:cs="Times New Roman"/>
          <w:b/>
          <w:bCs/>
          <w:sz w:val="26"/>
          <w:szCs w:val="26"/>
          <w:highlight w:val="yellow"/>
        </w:rPr>
      </w:pPr>
    </w:p>
    <w:p w14:paraId="53439E99" w14:textId="17AF49E7" w:rsidR="00941C97"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Influence du type de papier </w:t>
      </w:r>
    </w:p>
    <w:p w14:paraId="3AB2E515" w14:textId="7C0B1903" w:rsidR="00941C97" w:rsidRPr="004D5405" w:rsidRDefault="00941C97" w:rsidP="001F07F4">
      <w:pPr>
        <w:rPr>
          <w:rFonts w:ascii="Times New Roman" w:hAnsi="Times New Roman" w:cs="Times New Roman"/>
          <w:b/>
          <w:bCs/>
          <w:sz w:val="26"/>
          <w:szCs w:val="26"/>
          <w:highlight w:val="yellow"/>
        </w:rPr>
      </w:pPr>
    </w:p>
    <w:p w14:paraId="44E6C8FF" w14:textId="0A151907" w:rsidR="00AE5620" w:rsidRPr="004D5405" w:rsidRDefault="00941C97" w:rsidP="001F07F4">
      <w:pPr>
        <w:rPr>
          <w:rFonts w:ascii="Times New Roman" w:hAnsi="Times New Roman" w:cs="Times New Roman"/>
          <w:b/>
          <w:bCs/>
          <w:sz w:val="26"/>
          <w:szCs w:val="26"/>
          <w:highlight w:val="yellow"/>
        </w:rPr>
      </w:pPr>
      <w:r w:rsidRPr="004D5405">
        <w:rPr>
          <w:rFonts w:ascii="Times New Roman" w:hAnsi="Times New Roman" w:cs="Times New Roman"/>
          <w:b/>
          <w:bCs/>
          <w:sz w:val="26"/>
          <w:szCs w:val="26"/>
          <w:highlight w:val="yellow"/>
        </w:rPr>
        <w:t xml:space="preserve">Zones de détérioration du capteur </w:t>
      </w:r>
    </w:p>
    <w:p w14:paraId="666DD7B7" w14:textId="1EF96DD6" w:rsidR="00941C97" w:rsidRPr="004D5405" w:rsidRDefault="00941C97" w:rsidP="001F07F4">
      <w:pPr>
        <w:rPr>
          <w:rFonts w:ascii="Times New Roman" w:hAnsi="Times New Roman" w:cs="Times New Roman"/>
          <w:b/>
          <w:bCs/>
          <w:sz w:val="26"/>
          <w:szCs w:val="26"/>
          <w:highlight w:val="yellow"/>
        </w:rPr>
      </w:pPr>
    </w:p>
    <w:p w14:paraId="61F762DD" w14:textId="4544961B" w:rsidR="00941C97" w:rsidRPr="00941C97" w:rsidRDefault="00941C97" w:rsidP="001F07F4">
      <w:pPr>
        <w:rPr>
          <w:rFonts w:ascii="Times New Roman" w:hAnsi="Times New Roman" w:cs="Times New Roman"/>
          <w:b/>
          <w:bCs/>
          <w:sz w:val="26"/>
          <w:szCs w:val="26"/>
        </w:rPr>
      </w:pPr>
      <w:r w:rsidRPr="004D5405">
        <w:rPr>
          <w:rFonts w:ascii="Times New Roman" w:hAnsi="Times New Roman" w:cs="Times New Roman"/>
          <w:b/>
          <w:bCs/>
          <w:sz w:val="26"/>
          <w:szCs w:val="26"/>
          <w:highlight w:val="yellow"/>
        </w:rPr>
        <w:t>Conclusion sur l’utilisation du capteur</w:t>
      </w:r>
      <w:r>
        <w:rPr>
          <w:rFonts w:ascii="Times New Roman" w:hAnsi="Times New Roman" w:cs="Times New Roman"/>
          <w:b/>
          <w:bCs/>
          <w:sz w:val="26"/>
          <w:szCs w:val="26"/>
        </w:rPr>
        <w:t xml:space="preserve"> </w:t>
      </w:r>
    </w:p>
    <w:p w14:paraId="44C1682A" w14:textId="4AC5E65A" w:rsidR="00AE5620" w:rsidRPr="00636F3F" w:rsidRDefault="00AE5620" w:rsidP="001F07F4">
      <w:pPr>
        <w:rPr>
          <w:rFonts w:ascii="Times New Roman" w:hAnsi="Times New Roman" w:cs="Times New Roman"/>
        </w:rPr>
      </w:pPr>
    </w:p>
    <w:p w14:paraId="2522F565" w14:textId="492CF058" w:rsidR="00AE5620" w:rsidRPr="00636F3F" w:rsidRDefault="00AE5620" w:rsidP="001F07F4">
      <w:pPr>
        <w:rPr>
          <w:rFonts w:ascii="Times New Roman" w:hAnsi="Times New Roman" w:cs="Times New Roman"/>
        </w:rPr>
      </w:pPr>
    </w:p>
    <w:p w14:paraId="7CC14B91" w14:textId="5716A874" w:rsidR="00AE5620" w:rsidRPr="00636F3F" w:rsidRDefault="00AE5620" w:rsidP="001F07F4">
      <w:pPr>
        <w:rPr>
          <w:rFonts w:ascii="Times New Roman" w:hAnsi="Times New Roman" w:cs="Times New Roman"/>
        </w:rPr>
      </w:pPr>
    </w:p>
    <w:p w14:paraId="1B494E79" w14:textId="77777777" w:rsidR="00077C5D" w:rsidRPr="00636F3F" w:rsidRDefault="00077C5D" w:rsidP="001F07F4">
      <w:pPr>
        <w:rPr>
          <w:rFonts w:ascii="Times New Roman" w:hAnsi="Times New Roman" w:cs="Times New Roman"/>
        </w:rPr>
      </w:pPr>
    </w:p>
    <w:sectPr w:rsidR="00077C5D" w:rsidRPr="00636F3F" w:rsidSect="00912A52">
      <w:headerReference w:type="default" r:id="rId17"/>
      <w:footerReference w:type="default" r:id="rId18"/>
      <w:headerReference w:type="first" r:id="rId19"/>
      <w:footerReference w:type="firs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3F38B" w14:textId="77777777" w:rsidR="00D61B76" w:rsidRDefault="00D61B76" w:rsidP="001F07F4">
      <w:pPr>
        <w:spacing w:after="0" w:line="240" w:lineRule="auto"/>
      </w:pPr>
      <w:r>
        <w:separator/>
      </w:r>
    </w:p>
  </w:endnote>
  <w:endnote w:type="continuationSeparator" w:id="0">
    <w:p w14:paraId="4E54EBC5" w14:textId="77777777" w:rsidR="00D61B76" w:rsidRDefault="00D61B76"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912A52" w:rsidRDefault="00912A52">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49B167F2" w14:textId="6701CDBF" w:rsidR="00912A52" w:rsidRPr="00912A52" w:rsidRDefault="00912A52">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sdtContent>
  </w:sdt>
  <w:p w14:paraId="71CA19E0" w14:textId="0179FF2A" w:rsidR="00912A52" w:rsidRPr="00912A52" w:rsidRDefault="00912A52"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4E2E8BE4" w:rsidR="00912A52" w:rsidRPr="00E71CF3" w:rsidRDefault="00E71CF3" w:rsidP="00E71CF3">
    <w:pPr>
      <w:pStyle w:val="Pieddepage"/>
      <w:jc w:val="center"/>
      <w:rPr>
        <w:rFonts w:ascii="Times New Roman" w:hAnsi="Times New Roman" w:cs="Times New Roman"/>
        <w:b/>
        <w:bCs/>
      </w:rPr>
    </w:pPr>
    <w:r w:rsidRPr="00E71CF3">
      <w:rPr>
        <w:rFonts w:ascii="Times New Roman" w:hAnsi="Times New Roman" w:cs="Times New Roman"/>
        <w:b/>
        <w:bCs/>
      </w:rPr>
      <w:t xml:space="preserve">Auteurs de la datasheet : </w:t>
    </w:r>
    <w:proofErr w:type="spellStart"/>
    <w:r w:rsidRPr="00E71CF3">
      <w:rPr>
        <w:rFonts w:ascii="Times New Roman" w:hAnsi="Times New Roman" w:cs="Times New Roman"/>
        <w:b/>
        <w:bCs/>
      </w:rPr>
      <w:t>Gaich</w:t>
    </w:r>
    <w:proofErr w:type="spellEnd"/>
    <w:r w:rsidRPr="00E71CF3">
      <w:rPr>
        <w:rFonts w:ascii="Times New Roman" w:hAnsi="Times New Roman" w:cs="Times New Roman"/>
        <w:b/>
        <w:bCs/>
      </w:rPr>
      <w:t xml:space="preserve"> Eléonore &amp; Stephen Calvin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6FFE1" w14:textId="77777777" w:rsidR="00D61B76" w:rsidRDefault="00D61B76" w:rsidP="001F07F4">
      <w:pPr>
        <w:spacing w:after="0" w:line="240" w:lineRule="auto"/>
      </w:pPr>
      <w:r>
        <w:separator/>
      </w:r>
    </w:p>
  </w:footnote>
  <w:footnote w:type="continuationSeparator" w:id="0">
    <w:p w14:paraId="42896E5C" w14:textId="77777777" w:rsidR="00D61B76" w:rsidRDefault="00D61B76" w:rsidP="001F07F4">
      <w:pPr>
        <w:spacing w:after="0" w:line="240" w:lineRule="auto"/>
      </w:pPr>
      <w:r>
        <w:continuationSeparator/>
      </w:r>
    </w:p>
  </w:footnote>
  <w:footnote w:id="1">
    <w:p w14:paraId="4DEB7E9B" w14:textId="6FDAAC70" w:rsidR="00D75D56" w:rsidRPr="008C3EED" w:rsidRDefault="00D75D56">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Aussi appelé point de contact du capteur </w:t>
      </w:r>
    </w:p>
  </w:footnote>
  <w:footnote w:id="2">
    <w:p w14:paraId="77A41274" w14:textId="0F31940A" w:rsidR="00F865CE" w:rsidRPr="008C3EED" w:rsidRDefault="00F865CE">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Low-Tech : ? </w:t>
      </w:r>
    </w:p>
  </w:footnote>
  <w:footnote w:id="3">
    <w:p w14:paraId="7FB7754B" w14:textId="43575189" w:rsidR="00F865CE" w:rsidRPr="008C3EED" w:rsidRDefault="00F865CE">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Système granulaire : ? </w:t>
      </w:r>
    </w:p>
  </w:footnote>
  <w:footnote w:id="4">
    <w:p w14:paraId="543B2520" w14:textId="6194560E" w:rsidR="00F865CE" w:rsidRPr="008C3EED" w:rsidRDefault="00F865CE">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Percolé : </w:t>
      </w:r>
    </w:p>
  </w:footnote>
  <w:footnote w:id="5">
    <w:p w14:paraId="16B1F68B" w14:textId="26F98A8D" w:rsidR="00BD02BF" w:rsidRPr="008C3EED" w:rsidRDefault="00BD02BF">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intragrain</w:t>
      </w:r>
      <w:proofErr w:type="spellEnd"/>
      <w:r w:rsidRPr="008C3EED">
        <w:rPr>
          <w:rFonts w:ascii="Times New Roman" w:hAnsi="Times New Roman" w:cs="Times New Roman"/>
        </w:rPr>
        <w:t xml:space="preserve"> g</w:t>
      </w:r>
      <w:r w:rsidRPr="008C3EED">
        <w:rPr>
          <w:rFonts w:ascii="Times New Roman" w:hAnsi="Times New Roman" w:cs="Times New Roman"/>
          <w:vertAlign w:val="subscript"/>
        </w:rPr>
        <w:t>o</w:t>
      </w:r>
      <w:r w:rsidRPr="008C3EED">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8C3EED">
        <w:rPr>
          <w:rFonts w:ascii="Times New Roman" w:eastAsiaTheme="minorEastAsia" w:hAnsi="Times New Roman" w:cs="Times New Roman"/>
        </w:rPr>
        <w:t xml:space="preserve"> avec </w:t>
      </w:r>
      <w:r w:rsidRPr="008C3EED">
        <w:rPr>
          <w:rFonts w:ascii="Times New Roman" w:eastAsiaTheme="minorEastAsia" w:hAnsi="Times New Roman" w:cs="Times New Roman"/>
          <w:lang w:val="en-US"/>
        </w:rPr>
        <w:t>δ</w:t>
      </w:r>
      <w:r w:rsidRPr="008C3EED">
        <w:rPr>
          <w:rFonts w:ascii="Times New Roman" w:eastAsiaTheme="minorEastAsia" w:hAnsi="Times New Roman" w:cs="Times New Roman"/>
        </w:rPr>
        <w:t xml:space="preserve"> </w:t>
      </w:r>
      <w:r w:rsidRPr="008C3EED">
        <w:rPr>
          <w:rFonts w:ascii="Times New Roman" w:hAnsi="Times New Roman" w:cs="Times New Roman"/>
        </w:rPr>
        <w:t xml:space="preserve">l’espacement moyen des niveaux d’énergie et </w:t>
      </w:r>
      <w:proofErr w:type="spellStart"/>
      <w:r w:rsidRPr="008C3EED">
        <w:rPr>
          <w:rFonts w:ascii="Times New Roman" w:hAnsi="Times New Roman" w:cs="Times New Roman"/>
        </w:rPr>
        <w:t>E</w:t>
      </w:r>
      <w:r w:rsidRPr="008C3EED">
        <w:rPr>
          <w:rFonts w:ascii="Times New Roman" w:hAnsi="Times New Roman" w:cs="Times New Roman"/>
          <w:vertAlign w:val="subscript"/>
        </w:rPr>
        <w:t>th</w:t>
      </w:r>
      <w:proofErr w:type="spellEnd"/>
      <w:r w:rsidRPr="008C3EED">
        <w:rPr>
          <w:rFonts w:ascii="Times New Roman" w:hAnsi="Times New Roman" w:cs="Times New Roman"/>
        </w:rPr>
        <w:t xml:space="preserve"> l’énergie de </w:t>
      </w:r>
      <w:proofErr w:type="spellStart"/>
      <w:r w:rsidRPr="008C3EED">
        <w:rPr>
          <w:rFonts w:ascii="Times New Roman" w:hAnsi="Times New Roman" w:cs="Times New Roman"/>
        </w:rPr>
        <w:t>Thouless</w:t>
      </w:r>
      <w:proofErr w:type="spellEnd"/>
      <w:r w:rsidRPr="008C3EED">
        <w:rPr>
          <w:rFonts w:ascii="Times New Roman" w:hAnsi="Times New Roman" w:cs="Times New Roman"/>
        </w:rPr>
        <w:t xml:space="preserve"> </w:t>
      </w:r>
    </w:p>
  </w:footnote>
  <w:footnote w:id="6">
    <w:p w14:paraId="4B452E52" w14:textId="6EA96559" w:rsidR="00BD02BF" w:rsidRPr="008C3EED" w:rsidRDefault="00BD02BF">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Conductance </w:t>
      </w:r>
      <w:proofErr w:type="spellStart"/>
      <w:r w:rsidRPr="008C3EED">
        <w:rPr>
          <w:rFonts w:ascii="Times New Roman" w:hAnsi="Times New Roman" w:cs="Times New Roman"/>
        </w:rPr>
        <w:t>intergrain</w:t>
      </w:r>
      <w:proofErr w:type="spellEnd"/>
      <w:r w:rsidRPr="008C3EED">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7">
    <w:p w14:paraId="0FEF791E" w14:textId="4927727C" w:rsidR="00DC1A0F" w:rsidRPr="008C3EED" w:rsidRDefault="00DC1A0F">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Feuillets ou réseau de nanoparticules</w:t>
      </w:r>
    </w:p>
  </w:footnote>
  <w:footnote w:id="8">
    <w:p w14:paraId="65348AC3" w14:textId="4647A2D5" w:rsidR="00DC1A0F" w:rsidRPr="008C3EED" w:rsidRDefault="00DC1A0F">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Voir explication dans la partie </w:t>
      </w:r>
      <w:r w:rsidR="00ED5E9B" w:rsidRPr="008C3EED">
        <w:rPr>
          <w:rFonts w:ascii="Times New Roman" w:hAnsi="Times New Roman" w:cs="Times New Roman"/>
        </w:rPr>
        <w:t>« </w:t>
      </w:r>
      <w:r w:rsidRPr="008C3EED">
        <w:rPr>
          <w:rFonts w:ascii="Times New Roman" w:hAnsi="Times New Roman" w:cs="Times New Roman"/>
        </w:rPr>
        <w:t>mesure de la couche de graphite</w:t>
      </w:r>
      <w:r w:rsidR="00ED5E9B" w:rsidRPr="008C3EED">
        <w:rPr>
          <w:rFonts w:ascii="Times New Roman" w:hAnsi="Times New Roman" w:cs="Times New Roman"/>
        </w:rPr>
        <w:t> »</w:t>
      </w:r>
    </w:p>
  </w:footnote>
  <w:footnote w:id="9">
    <w:p w14:paraId="40A0B491" w14:textId="0E1D6D39" w:rsidR="00DC1A0F" w:rsidRPr="008C3EED" w:rsidRDefault="00DC1A0F">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Détail</w:t>
      </w:r>
      <w:r w:rsidR="00ED5E9B" w:rsidRPr="008C3EED">
        <w:rPr>
          <w:rFonts w:ascii="Times New Roman" w:hAnsi="Times New Roman" w:cs="Times New Roman"/>
        </w:rPr>
        <w:t>s</w:t>
      </w:r>
      <w:r w:rsidRPr="008C3EED">
        <w:rPr>
          <w:rFonts w:ascii="Times New Roman" w:hAnsi="Times New Roman" w:cs="Times New Roman"/>
        </w:rPr>
        <w:t xml:space="preserve"> dans la partie « Conditionneur</w:t>
      </w:r>
      <w:r w:rsidR="00ED5E9B" w:rsidRPr="008C3EED">
        <w:rPr>
          <w:rFonts w:ascii="Times New Roman" w:hAnsi="Times New Roman" w:cs="Times New Roman"/>
        </w:rPr>
        <w:t> »</w:t>
      </w:r>
    </w:p>
  </w:footnote>
  <w:footnote w:id="10">
    <w:p w14:paraId="01F67124" w14:textId="0E7B9C7E" w:rsidR="00ED5E9B" w:rsidRPr="008C3EED" w:rsidRDefault="00ED5E9B">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 </w:t>
      </w:r>
    </w:p>
  </w:footnote>
  <w:footnote w:id="11">
    <w:p w14:paraId="4CD36751" w14:textId="4BB2F94E" w:rsidR="008C3EED" w:rsidRPr="008C3EED" w:rsidRDefault="008C3EED">
      <w:pPr>
        <w:pStyle w:val="Notedebasdepage"/>
        <w:rPr>
          <w:rFonts w:ascii="Times New Roman" w:hAnsi="Times New Roman" w:cs="Times New Roman"/>
        </w:rPr>
      </w:pPr>
      <w:r w:rsidRPr="008C3EED">
        <w:rPr>
          <w:rStyle w:val="Appelnotedebasdep"/>
          <w:rFonts w:ascii="Times New Roman" w:hAnsi="Times New Roman" w:cs="Times New Roman"/>
        </w:rPr>
        <w:footnoteRef/>
      </w:r>
      <w:r w:rsidRPr="008C3EED">
        <w:rPr>
          <w:rFonts w:ascii="Times New Roman" w:hAnsi="Times New Roman" w:cs="Times New Roman"/>
        </w:rPr>
        <w:t xml:space="preserve"> Lorsque cette valeur est obtenue, il faut déposer plus de graphite sur le capteur car la résistance du capteur est trop importante et aucun courant ne peut alors circul</w:t>
      </w:r>
      <w:r>
        <w:rPr>
          <w:rFonts w:ascii="Times New Roman" w:hAnsi="Times New Roman" w:cs="Times New Roman"/>
        </w:rPr>
        <w:t>er</w:t>
      </w:r>
      <w:r w:rsidRPr="008C3EED">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AE5620" w:rsidRPr="00F71ABA" w:rsidRDefault="00AE5620">
    <w:pPr>
      <w:pStyle w:val="En-tte"/>
      <w:rPr>
        <w:b/>
        <w:bCs/>
        <w:sz w:val="28"/>
        <w:szCs w:val="28"/>
      </w:rPr>
    </w:pPr>
    <w:r w:rsidRPr="00F71ABA">
      <w:rPr>
        <w:b/>
        <w:bCs/>
        <w:sz w:val="28"/>
        <w:szCs w:val="28"/>
      </w:rPr>
      <w:tab/>
    </w:r>
    <w:r w:rsidRPr="00F71ABA">
      <w:rPr>
        <w:b/>
        <w:bCs/>
        <w:sz w:val="28"/>
        <w:szCs w:val="28"/>
      </w:rPr>
      <w:tab/>
    </w:r>
    <w:r w:rsidR="00F71ABA"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912A52" w:rsidRPr="00F71ABA" w:rsidRDefault="00912A52"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912A52" w:rsidRDefault="00912A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77C5D"/>
    <w:rsid w:val="00082940"/>
    <w:rsid w:val="000A2F6E"/>
    <w:rsid w:val="00143F33"/>
    <w:rsid w:val="001F07F4"/>
    <w:rsid w:val="00254E3C"/>
    <w:rsid w:val="00310A45"/>
    <w:rsid w:val="00384E8A"/>
    <w:rsid w:val="003C2A24"/>
    <w:rsid w:val="003C4DC8"/>
    <w:rsid w:val="004070D5"/>
    <w:rsid w:val="004D5405"/>
    <w:rsid w:val="004D60E0"/>
    <w:rsid w:val="004E5F21"/>
    <w:rsid w:val="00510497"/>
    <w:rsid w:val="00531073"/>
    <w:rsid w:val="00556EA0"/>
    <w:rsid w:val="00594A41"/>
    <w:rsid w:val="005951D1"/>
    <w:rsid w:val="005B5119"/>
    <w:rsid w:val="00634624"/>
    <w:rsid w:val="00636F3F"/>
    <w:rsid w:val="006A1FB6"/>
    <w:rsid w:val="007060D9"/>
    <w:rsid w:val="00727FC7"/>
    <w:rsid w:val="00781164"/>
    <w:rsid w:val="007B02CC"/>
    <w:rsid w:val="0080684C"/>
    <w:rsid w:val="00857758"/>
    <w:rsid w:val="008C3EED"/>
    <w:rsid w:val="00912A52"/>
    <w:rsid w:val="00941C97"/>
    <w:rsid w:val="00A101F6"/>
    <w:rsid w:val="00AE5620"/>
    <w:rsid w:val="00B12A83"/>
    <w:rsid w:val="00BD02BF"/>
    <w:rsid w:val="00C05FF8"/>
    <w:rsid w:val="00C45F2B"/>
    <w:rsid w:val="00CA0F66"/>
    <w:rsid w:val="00CC1DC7"/>
    <w:rsid w:val="00D164B2"/>
    <w:rsid w:val="00D61B76"/>
    <w:rsid w:val="00D75D56"/>
    <w:rsid w:val="00DC1A0F"/>
    <w:rsid w:val="00E71CF3"/>
    <w:rsid w:val="00ED5E9B"/>
    <w:rsid w:val="00F71ABA"/>
    <w:rsid w:val="00F865CE"/>
    <w:rsid w:val="00FD6264"/>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ephen@etud.insa-toulouse.f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gaich@etud.insa-toulouse.fr"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7</Pages>
  <Words>1292</Words>
  <Characters>7110</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13</cp:revision>
  <cp:lastPrinted>2021-04-28T11:03:00Z</cp:lastPrinted>
  <dcterms:created xsi:type="dcterms:W3CDTF">2021-04-10T15:28:00Z</dcterms:created>
  <dcterms:modified xsi:type="dcterms:W3CDTF">2021-04-28T19:07:00Z</dcterms:modified>
</cp:coreProperties>
</file>