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C1668" w14:textId="1775491D" w:rsidR="00B5786C" w:rsidRPr="00191FE3" w:rsidRDefault="00213F37" w:rsidP="00213F37">
      <w:pPr>
        <w:spacing w:before="240"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213F37">
        <w:rPr>
          <w:rFonts w:ascii="Calibri" w:hAnsi="Calibri" w:cs="Calibri"/>
          <w:b/>
          <w:bCs/>
          <w:sz w:val="36"/>
          <w:szCs w:val="36"/>
        </w:rPr>
        <w:t>Capteur à jauge de contrainte basé sur un crayon en graphite</w:t>
      </w:r>
    </w:p>
    <w:p w14:paraId="4EF1F7DB" w14:textId="78D7D324" w:rsidR="00191FE3" w:rsidRPr="00191FE3" w:rsidRDefault="005B0C9F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45E7A3" wp14:editId="075CCC14">
                <wp:simplePos x="0" y="0"/>
                <wp:positionH relativeFrom="margin">
                  <wp:posOffset>-335915</wp:posOffset>
                </wp:positionH>
                <wp:positionV relativeFrom="paragraph">
                  <wp:posOffset>201718</wp:posOffset>
                </wp:positionV>
                <wp:extent cx="6432550" cy="0"/>
                <wp:effectExtent l="0" t="0" r="0" b="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FE882" id="Connecteur droit 6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5pt,15.9pt" to="480.0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DfUEYm3QAAAAkBAAAPAAAAZHJzL2Rvd25yZXYueG1sTI/BTsMwDIbv&#10;SLxDZCRuW9oCE+uaThMMcdkOFB4ga7ymWuNUTbZ2b48RBzja/vT7+4v15DpxwSG0nhSk8wQEUu1N&#10;S42Cr8+32TOIEDUZ3XlCBVcMsC5vbwqdGz/SB16q2AgOoZBrBTbGPpcy1BadDnPfI/Ht6AenI49D&#10;I82gRw53ncySZCGdbok/WN3ji8X6VJ2dgvfscZfZzbCvwut1GuNu67d0Uur+btqsQESc4h8MP/qs&#10;DiU7HfyZTBCdgtlTtmRUwUPKFRhYLpIUxOF3IctC/m9QfgMAAP//AwBQSwECLQAUAAYACAAAACEA&#10;toM4kv4AAADhAQAAEwAAAAAAAAAAAAAAAAAAAAAAW0NvbnRlbnRfVHlwZXNdLnhtbFBLAQItABQA&#10;BgAIAAAAIQA4/SH/1gAAAJQBAAALAAAAAAAAAAAAAAAAAC8BAABfcmVscy8ucmVsc1BLAQItABQA&#10;BgAIAAAAIQC5v2ObqwEAAKMDAAAOAAAAAAAAAAAAAAAAAC4CAABkcnMvZTJvRG9jLnhtbFBLAQIt&#10;ABQABgAIAAAAIQDfUEYm3QAAAAkBAAAPAAAAAAAAAAAAAAAAAAUEAABkcnMvZG93bnJldi54bWxQ&#10;SwUGAAAAAAQABADzAAAAD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4383" behindDoc="0" locked="0" layoutInCell="1" allowOverlap="1" wp14:anchorId="7498C5B9" wp14:editId="2A9A139F">
                <wp:simplePos x="0" y="0"/>
                <wp:positionH relativeFrom="margin">
                  <wp:posOffset>-335280</wp:posOffset>
                </wp:positionH>
                <wp:positionV relativeFrom="paragraph">
                  <wp:posOffset>140525</wp:posOffset>
                </wp:positionV>
                <wp:extent cx="6432550" cy="0"/>
                <wp:effectExtent l="0" t="19050" r="25400" b="19050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52A2BF" id="Connecteur droit 5" o:spid="_x0000_s1026" style="position:absolute;flip:y;z-index:25166438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pt,11.05pt" to="480.1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Jrp+UPfAAAACQEAAA8AAABkcnMvZG93bnJldi54bWxMj8FOwzAQ&#10;RO9I/QdrK3FrnVqighCniqr2xAGRVgrc3HhJIux1FLtJ4Osx4gDHnR3NvMl2szVsxMF3jiRs1gkw&#10;pNrpjhoJ59NxdQ/MB0VaGUco4RM97PLFTaZS7SZ6wbEMDYsh5FMloQ2hTzn3dYtW+bXrkeLv3Q1W&#10;hXgODdeDmmK4NVwkyZZb1VFsaFWP+xbrj/JqJVSHnt6K7us0lkVlqvm5eDq+TlLeLufiEVjAOfyZ&#10;4Qc/okMemS7uStozI2F1JyJ6kCDEBlg0PGwTAezyK/A84/8X5N8A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mun5Q98AAAAJAQAADwAAAAAAAAAAAAAAAAAHBAAAZHJzL2Rvd25yZXYu&#10;eG1sUEsFBgAAAAAEAAQA8wAAABM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28997DAE" w14:textId="4AB743BF" w:rsidR="00191FE3" w:rsidRDefault="00191FE3">
      <w:pPr>
        <w:rPr>
          <w:rFonts w:ascii="Calibri" w:hAnsi="Calibri" w:cs="Calibri"/>
        </w:rPr>
      </w:pPr>
    </w:p>
    <w:p w14:paraId="432B8EBF" w14:textId="0155845E" w:rsidR="00305F02" w:rsidRPr="00000F5B" w:rsidRDefault="00305F02" w:rsidP="00BD29DD">
      <w:pPr>
        <w:rPr>
          <w:rFonts w:ascii="Calibri" w:hAnsi="Calibri" w:cs="Calibri"/>
          <w:b/>
          <w:bCs/>
          <w:sz w:val="32"/>
          <w:szCs w:val="32"/>
        </w:rPr>
      </w:pPr>
      <w:r w:rsidRPr="00305F02">
        <w:rPr>
          <w:rFonts w:ascii="Calibri" w:hAnsi="Calibri" w:cs="Calibri"/>
          <w:b/>
          <w:bCs/>
          <w:sz w:val="32"/>
          <w:szCs w:val="32"/>
        </w:rPr>
        <w:t>Capteur graphite</w:t>
      </w:r>
      <w:r w:rsidRPr="00305F02"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74623" behindDoc="1" locked="0" layoutInCell="1" allowOverlap="1" wp14:anchorId="48C2AAA0" wp14:editId="6065ECB2">
            <wp:simplePos x="0" y="0"/>
            <wp:positionH relativeFrom="column">
              <wp:posOffset>3199765</wp:posOffset>
            </wp:positionH>
            <wp:positionV relativeFrom="paragraph">
              <wp:posOffset>121920</wp:posOffset>
            </wp:positionV>
            <wp:extent cx="2934109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60" y="21398"/>
                <wp:lineTo x="21460" y="0"/>
                <wp:lineTo x="0" y="0"/>
              </wp:wrapPolygon>
            </wp:wrapTight>
            <wp:docPr id="644031263" name="Image 1" descr="Une image contenant bouteille, capture d’écran, ar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1263" name="Image 1" descr="Une image contenant bouteille, capture d’écran, arm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582076" w14:textId="363DB7F8" w:rsidR="00305F02" w:rsidRDefault="00305F02" w:rsidP="00BD29D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Nous avons développé un capteur graphite dont les caractéristiques sont les suivantes :</w:t>
      </w:r>
    </w:p>
    <w:p w14:paraId="7F83011A" w14:textId="402BA0A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Facile d’utilisation</w:t>
      </w:r>
    </w:p>
    <w:p w14:paraId="01886267" w14:textId="421D394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Flexible en tension ou compression</w:t>
      </w:r>
    </w:p>
    <w:p w14:paraId="170B1ADB" w14:textId="5AA4A4F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Petit (35mm X 15mm X 5mm)</w:t>
      </w:r>
    </w:p>
    <w:p w14:paraId="1D3DCBE3" w14:textId="49DC27E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Léger</w:t>
      </w:r>
    </w:p>
    <w:p w14:paraId="1B15C422" w14:textId="027A2C76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Low-tech</w:t>
      </w:r>
    </w:p>
    <w:p w14:paraId="6F9F6D12" w14:textId="393D341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Peu couteux</w:t>
      </w:r>
    </w:p>
    <w:p w14:paraId="56D2C569" w14:textId="6C187536" w:rsidR="00305F02" w:rsidRPr="00000F5B" w:rsidRDefault="00305F02" w:rsidP="00BD29DD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Respectueux de l’environnement</w:t>
      </w:r>
    </w:p>
    <w:p w14:paraId="1979675A" w14:textId="77777777" w:rsidR="00000F5B" w:rsidRDefault="00000F5B" w:rsidP="00191FE3">
      <w:pPr>
        <w:rPr>
          <w:rFonts w:ascii="Calibri" w:hAnsi="Calibri" w:cs="Calibri"/>
          <w:b/>
          <w:bCs/>
          <w:sz w:val="28"/>
          <w:szCs w:val="28"/>
        </w:rPr>
      </w:pPr>
    </w:p>
    <w:p w14:paraId="671385A5" w14:textId="46A52CB6" w:rsidR="00191FE3" w:rsidRDefault="00BE3EB8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</w:t>
      </w:r>
    </w:p>
    <w:p w14:paraId="52BAE175" w14:textId="77777777" w:rsidR="00305F02" w:rsidRPr="00BD29DD" w:rsidRDefault="00305F02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428AD70" w14:textId="4D717CB0" w:rsidR="00065EDB" w:rsidRDefault="00BE3EB8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L</w:t>
      </w:r>
      <w:r w:rsidR="00305F02">
        <w:rPr>
          <w:rFonts w:ascii="Calibri" w:hAnsi="Calibri" w:cs="Calibri"/>
        </w:rPr>
        <w:t xml:space="preserve">e capteur graphite </w:t>
      </w:r>
      <w:r>
        <w:rPr>
          <w:rFonts w:ascii="Calibri" w:hAnsi="Calibri" w:cs="Calibri"/>
        </w:rPr>
        <w:t>est un capteur de type jauge de contrainte, qui se déforme en tension e</w:t>
      </w:r>
      <w:r w:rsidR="00065EDB">
        <w:rPr>
          <w:rFonts w:ascii="Calibri" w:hAnsi="Calibri" w:cs="Calibri"/>
        </w:rPr>
        <w:t>t</w:t>
      </w:r>
      <w:r>
        <w:rPr>
          <w:rFonts w:ascii="Calibri" w:hAnsi="Calibri" w:cs="Calibri"/>
        </w:rPr>
        <w:t xml:space="preserve"> compression</w:t>
      </w:r>
      <w:r w:rsidR="00065EDB">
        <w:rPr>
          <w:rFonts w:ascii="Calibri" w:hAnsi="Calibri" w:cs="Calibri"/>
        </w:rPr>
        <w:t>. Il est composé de graphite sur papier. Le graphite des propriétés conductrices. Son système granulaire permet cette conduction qui dépend de la distance entre chaque nanoparticule de graphite.</w:t>
      </w:r>
    </w:p>
    <w:p w14:paraId="2ED897CE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2292558C" w14:textId="15C93D2A" w:rsidR="00000F5B" w:rsidRDefault="00065EDB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Ses propriétés varient d’un type de graphite à l’autre. Plus le crayon à papier utilisé est dur, de type H, moins il y a de conduction dans la couche de graphite, les variations de résistance sont cependant plus élevées en flexion. À contrario, plus le crayon à papier sur gras (type B), plus la couche de graphite est conductrice et les variations de résistance sont faibles.</w:t>
      </w:r>
    </w:p>
    <w:p w14:paraId="7237AFB1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0DC67B57" w14:textId="10EF33CA" w:rsidR="00065EDB" w:rsidRDefault="00065ED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Le capteur de graphite est flexible en flexion comme en compression</w:t>
      </w:r>
      <w:r w:rsidR="00000F5B">
        <w:rPr>
          <w:rFonts w:ascii="Calibri" w:hAnsi="Calibri" w:cs="Calibri"/>
        </w:rPr>
        <w:t> :</w:t>
      </w:r>
      <w:r w:rsidR="006A77B0" w:rsidRPr="006A77B0">
        <w:rPr>
          <w:noProof/>
        </w:rPr>
        <w:t xml:space="preserve"> </w:t>
      </w:r>
    </w:p>
    <w:p w14:paraId="56E10DC2" w14:textId="43A28913" w:rsidR="00065EDB" w:rsidRPr="00000F5B" w:rsidRDefault="006A77B0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6A77B0">
        <w:rPr>
          <w:rFonts w:ascii="Calibri" w:hAnsi="Calibri" w:cs="Calibri"/>
        </w:rPr>
        <w:drawing>
          <wp:anchor distT="0" distB="0" distL="114300" distR="114300" simplePos="0" relativeHeight="251675647" behindDoc="1" locked="0" layoutInCell="1" allowOverlap="1" wp14:anchorId="1842FAE1" wp14:editId="464483DD">
            <wp:simplePos x="0" y="0"/>
            <wp:positionH relativeFrom="column">
              <wp:posOffset>4799965</wp:posOffset>
            </wp:positionH>
            <wp:positionV relativeFrom="paragraph">
              <wp:posOffset>9525</wp:posOffset>
            </wp:positionV>
            <wp:extent cx="1231900" cy="937260"/>
            <wp:effectExtent l="0" t="0" r="6350" b="0"/>
            <wp:wrapTight wrapText="bothSides">
              <wp:wrapPolygon edited="0">
                <wp:start x="0" y="0"/>
                <wp:lineTo x="0" y="21073"/>
                <wp:lineTo x="21377" y="21073"/>
                <wp:lineTo x="21377" y="0"/>
                <wp:lineTo x="0" y="0"/>
              </wp:wrapPolygon>
            </wp:wrapTight>
            <wp:docPr id="553749024" name="Image 1" descr="Une image contenant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49024" name="Image 1" descr="Une image contenant dessi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5EDB" w:rsidRPr="00000F5B">
        <w:rPr>
          <w:rFonts w:ascii="Calibri" w:hAnsi="Calibri" w:cs="Calibri"/>
        </w:rPr>
        <w:t>En flexion, le réseau de nanoparticules s’écarte, diminuant la conduction, et augmentant de fait la résistance du capteur.</w:t>
      </w:r>
    </w:p>
    <w:p w14:paraId="1D5BC8C4" w14:textId="72E64A44" w:rsidR="00B02748" w:rsidRPr="00000F5B" w:rsidRDefault="00A64BE9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000F5B">
        <w:rPr>
          <w:rFonts w:ascii="Calibri" w:hAnsi="Calibri" w:cs="Calibri"/>
        </w:rPr>
        <w:t>À</w:t>
      </w:r>
      <w:r w:rsidR="00B02748" w:rsidRPr="00000F5B">
        <w:rPr>
          <w:rFonts w:ascii="Calibri" w:hAnsi="Calibri" w:cs="Calibri"/>
        </w:rPr>
        <w:t xml:space="preserve"> l’inverse, en compression, le réseau de nanoparticules se rapproche, augmentant la conduction du capteur et de fait, diminuant sa conduction.</w:t>
      </w:r>
    </w:p>
    <w:p w14:paraId="577F1E4E" w14:textId="77777777" w:rsidR="00000F5B" w:rsidRDefault="00000F5B" w:rsidP="00065EDB">
      <w:pPr>
        <w:rPr>
          <w:rFonts w:ascii="Calibri" w:hAnsi="Calibri" w:cs="Calibri"/>
        </w:rPr>
      </w:pPr>
    </w:p>
    <w:p w14:paraId="5EBB1F6C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25B64DD" w14:textId="4BB15464" w:rsidR="00000F5B" w:rsidRPr="007C486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 des pins</w:t>
      </w:r>
    </w:p>
    <w:tbl>
      <w:tblPr>
        <w:tblStyle w:val="Grilledutableau"/>
        <w:tblpPr w:leftFromText="141" w:rightFromText="141" w:vertAnchor="text" w:horzAnchor="margin" w:tblpY="130"/>
        <w:tblW w:w="0" w:type="auto"/>
        <w:tblLook w:val="04A0" w:firstRow="1" w:lastRow="0" w:firstColumn="1" w:lastColumn="0" w:noHBand="0" w:noVBand="1"/>
      </w:tblPr>
      <w:tblGrid>
        <w:gridCol w:w="2263"/>
        <w:gridCol w:w="4111"/>
      </w:tblGrid>
      <w:tr w:rsidR="00000F5B" w14:paraId="5781BD7C" w14:textId="77777777" w:rsidTr="00812642">
        <w:tc>
          <w:tcPr>
            <w:tcW w:w="2263" w:type="dxa"/>
            <w:shd w:val="clear" w:color="auto" w:fill="BFBFBF" w:themeFill="background1" w:themeFillShade="BF"/>
          </w:tcPr>
          <w:p w14:paraId="4CAE3B5F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Pin</w:t>
            </w:r>
          </w:p>
        </w:tc>
        <w:tc>
          <w:tcPr>
            <w:tcW w:w="4111" w:type="dxa"/>
            <w:shd w:val="clear" w:color="auto" w:fill="BFBFBF" w:themeFill="background1" w:themeFillShade="BF"/>
          </w:tcPr>
          <w:p w14:paraId="532898FB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Spécification</w:t>
            </w:r>
          </w:p>
        </w:tc>
      </w:tr>
      <w:tr w:rsidR="00000F5B" w14:paraId="62ECCDD9" w14:textId="77777777" w:rsidTr="00812642">
        <w:tc>
          <w:tcPr>
            <w:tcW w:w="2263" w:type="dxa"/>
          </w:tcPr>
          <w:p w14:paraId="274F11E5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4111" w:type="dxa"/>
          </w:tcPr>
          <w:p w14:paraId="1F6E3B7C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+V</w:t>
            </w:r>
            <w:r>
              <w:rPr>
                <w:rFonts w:ascii="Calibri" w:hAnsi="Calibri" w:cs="Calibri"/>
                <w:vertAlign w:val="subscript"/>
              </w:rPr>
              <w:t>cc</w:t>
            </w:r>
            <w:r>
              <w:rPr>
                <w:rFonts w:ascii="Calibri" w:hAnsi="Calibri" w:cs="Calibri"/>
              </w:rPr>
              <w:t xml:space="preserve"> (+5V)</w:t>
            </w:r>
          </w:p>
        </w:tc>
      </w:tr>
      <w:tr w:rsidR="00000F5B" w14:paraId="1674DDA5" w14:textId="77777777" w:rsidTr="00812642">
        <w:tc>
          <w:tcPr>
            <w:tcW w:w="2263" w:type="dxa"/>
          </w:tcPr>
          <w:p w14:paraId="31A1FAD0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4111" w:type="dxa"/>
          </w:tcPr>
          <w:p w14:paraId="2E1FD681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vertAlign w:val="subscript"/>
              </w:rPr>
            </w:pPr>
            <w:r>
              <w:rPr>
                <w:rFonts w:ascii="Calibri" w:hAnsi="Calibri" w:cs="Calibri"/>
              </w:rPr>
              <w:t>V</w:t>
            </w:r>
            <w:r>
              <w:rPr>
                <w:rFonts w:ascii="Calibri" w:hAnsi="Calibri" w:cs="Calibri"/>
                <w:vertAlign w:val="subscript"/>
              </w:rPr>
              <w:t>in</w:t>
            </w:r>
          </w:p>
        </w:tc>
      </w:tr>
    </w:tbl>
    <w:p w14:paraId="1C67C10F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5366262E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0D3825D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C7BE4CD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BC14655" w14:textId="22A884A3" w:rsidR="00000F5B" w:rsidRPr="00BD29DD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Spécifications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3515"/>
      </w:tblGrid>
      <w:tr w:rsidR="00000F5B" w14:paraId="05445EA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437CBF73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Nom</w:t>
            </w:r>
          </w:p>
        </w:tc>
        <w:tc>
          <w:tcPr>
            <w:tcW w:w="3515" w:type="dxa"/>
          </w:tcPr>
          <w:p w14:paraId="23C986C8" w14:textId="77777777" w:rsidR="00000F5B" w:rsidRDefault="00000F5B" w:rsidP="00812642">
            <w:p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 xml:space="preserve">Capteur à jauge de contrainte </w:t>
            </w:r>
            <w:r>
              <w:rPr>
                <w:rFonts w:ascii="Calibri" w:hAnsi="Calibri" w:cs="Calibri"/>
              </w:rPr>
              <w:t>en graphite</w:t>
            </w:r>
          </w:p>
        </w:tc>
      </w:tr>
      <w:tr w:rsidR="00000F5B" w14:paraId="7ED65A6D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2AEF1444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515" w:type="dxa"/>
          </w:tcPr>
          <w:p w14:paraId="30E93D03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Capteur passif</w:t>
            </w:r>
          </w:p>
        </w:tc>
      </w:tr>
      <w:tr w:rsidR="00000F5B" w14:paraId="694F0FDB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0580C99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Matériels</w:t>
            </w:r>
          </w:p>
        </w:tc>
        <w:tc>
          <w:tcPr>
            <w:tcW w:w="3515" w:type="dxa"/>
          </w:tcPr>
          <w:p w14:paraId="4CE80CF1" w14:textId="77777777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Papier</w:t>
            </w:r>
          </w:p>
          <w:p w14:paraId="7D455EB4" w14:textId="5F82CDE1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Graphène</w:t>
            </w:r>
          </w:p>
        </w:tc>
      </w:tr>
      <w:tr w:rsidR="00000F5B" w14:paraId="195C38E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19203720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Crayons compatibles</w:t>
            </w:r>
          </w:p>
        </w:tc>
        <w:tc>
          <w:tcPr>
            <w:tcW w:w="3515" w:type="dxa"/>
          </w:tcPr>
          <w:p w14:paraId="03EF960E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6B, 3B, B, 2H</w:t>
            </w:r>
          </w:p>
        </w:tc>
      </w:tr>
      <w:tr w:rsidR="00000F5B" w14:paraId="19914091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1FEE682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Mesurande</w:t>
            </w:r>
          </w:p>
        </w:tc>
        <w:tc>
          <w:tcPr>
            <w:tcW w:w="3515" w:type="dxa"/>
          </w:tcPr>
          <w:p w14:paraId="2ADDC9BE" w14:textId="601B3DA0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Résistan</w:t>
            </w:r>
            <w:r>
              <w:rPr>
                <w:rFonts w:ascii="Calibri" w:hAnsi="Calibri" w:cs="Calibri"/>
              </w:rPr>
              <w:t>ce</w:t>
            </w:r>
          </w:p>
        </w:tc>
      </w:tr>
      <w:tr w:rsidR="00000F5B" w14:paraId="668B285D" w14:textId="77777777" w:rsidTr="00356011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7466AA2D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Application</w:t>
            </w:r>
          </w:p>
        </w:tc>
        <w:tc>
          <w:tcPr>
            <w:tcW w:w="3515" w:type="dxa"/>
          </w:tcPr>
          <w:p w14:paraId="219B86B2" w14:textId="6661D421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Mesure de </w:t>
            </w:r>
            <w:r>
              <w:rPr>
                <w:rFonts w:ascii="Calibri" w:hAnsi="Calibri" w:cs="Calibri"/>
              </w:rPr>
              <w:t>déformation</w:t>
            </w:r>
            <w:r>
              <w:rPr>
                <w:rFonts w:ascii="Calibri" w:hAnsi="Calibri" w:cs="Calibri"/>
              </w:rPr>
              <w:t xml:space="preserve"> en tension et compression</w:t>
            </w:r>
          </w:p>
        </w:tc>
      </w:tr>
    </w:tbl>
    <w:p w14:paraId="3BFA6F4E" w14:textId="77777777" w:rsidR="00356011" w:rsidRDefault="00356011" w:rsidP="00000F5B">
      <w:pPr>
        <w:jc w:val="both"/>
        <w:rPr>
          <w:rFonts w:ascii="Calibri" w:hAnsi="Calibri" w:cs="Calibri"/>
        </w:rPr>
      </w:pPr>
    </w:p>
    <w:p w14:paraId="6A5FF063" w14:textId="77777777" w:rsidR="006A77B0" w:rsidRDefault="006A77B0" w:rsidP="00000F5B">
      <w:pPr>
        <w:jc w:val="both"/>
        <w:rPr>
          <w:rFonts w:ascii="Calibri" w:hAnsi="Calibri" w:cs="Calibri"/>
        </w:rPr>
      </w:pPr>
    </w:p>
    <w:p w14:paraId="0B188FC3" w14:textId="2657FA6D" w:rsidR="0035601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000F5B">
        <w:rPr>
          <w:rFonts w:ascii="Calibri" w:hAnsi="Calibri" w:cs="Calibri"/>
          <w:b/>
          <w:bCs/>
          <w:sz w:val="28"/>
          <w:szCs w:val="28"/>
        </w:rPr>
        <w:t>Conditions d’utilisation</w:t>
      </w:r>
    </w:p>
    <w:p w14:paraId="2EBD80F6" w14:textId="77777777" w:rsidR="006A77B0" w:rsidRPr="00000F5B" w:rsidRDefault="006A77B0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00F5B" w14:paraId="0CEEA7C4" w14:textId="77777777" w:rsidTr="006A77B0"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DF9516" w14:textId="77777777" w:rsidR="00000F5B" w:rsidRDefault="00000F5B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021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7C67493A" w14:textId="7298F5A3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Unité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17126EA" w14:textId="4DA04CB4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Valeurs typiques</w:t>
            </w:r>
          </w:p>
        </w:tc>
      </w:tr>
      <w:tr w:rsidR="00000F5B" w14:paraId="33F8B6BA" w14:textId="77777777" w:rsidTr="006A77B0">
        <w:tc>
          <w:tcPr>
            <w:tcW w:w="3020" w:type="dxa"/>
            <w:tcBorders>
              <w:top w:val="single" w:sz="4" w:space="0" w:color="auto"/>
            </w:tcBorders>
          </w:tcPr>
          <w:p w14:paraId="3AA6CBFE" w14:textId="5A8A086A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Température</w:t>
            </w:r>
          </w:p>
        </w:tc>
        <w:tc>
          <w:tcPr>
            <w:tcW w:w="3021" w:type="dxa"/>
          </w:tcPr>
          <w:p w14:paraId="2BEC952F" w14:textId="0C84F4A2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°C</w:t>
            </w:r>
          </w:p>
        </w:tc>
        <w:tc>
          <w:tcPr>
            <w:tcW w:w="3021" w:type="dxa"/>
            <w:shd w:val="clear" w:color="auto" w:fill="FFFFFF" w:themeFill="background1"/>
          </w:tcPr>
          <w:p w14:paraId="2E23F19C" w14:textId="6A858EB4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10 à 30</w:t>
            </w:r>
          </w:p>
        </w:tc>
      </w:tr>
      <w:tr w:rsidR="00000F5B" w14:paraId="53D872FE" w14:textId="77777777">
        <w:tc>
          <w:tcPr>
            <w:tcW w:w="3020" w:type="dxa"/>
          </w:tcPr>
          <w:p w14:paraId="6786DB3B" w14:textId="7B2132B2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Humidité</w:t>
            </w:r>
          </w:p>
        </w:tc>
        <w:tc>
          <w:tcPr>
            <w:tcW w:w="3021" w:type="dxa"/>
          </w:tcPr>
          <w:p w14:paraId="3B954239" w14:textId="63A9B1A8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%</w:t>
            </w:r>
          </w:p>
        </w:tc>
        <w:tc>
          <w:tcPr>
            <w:tcW w:w="3021" w:type="dxa"/>
          </w:tcPr>
          <w:p w14:paraId="681A4BBD" w14:textId="0836DC31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20 à 30</w:t>
            </w:r>
          </w:p>
        </w:tc>
      </w:tr>
      <w:tr w:rsidR="00000F5B" w14:paraId="6E18B318" w14:textId="77777777">
        <w:tc>
          <w:tcPr>
            <w:tcW w:w="3020" w:type="dxa"/>
          </w:tcPr>
          <w:p w14:paraId="31C0523E" w14:textId="23A7F022" w:rsidR="00000F5B" w:rsidRDefault="007743F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Épaisseur</w:t>
            </w:r>
            <w:r w:rsidR="00356011">
              <w:rPr>
                <w:rFonts w:ascii="Calibri" w:hAnsi="Calibri" w:cs="Calibri"/>
              </w:rPr>
              <w:t xml:space="preserve"> du papier</w:t>
            </w:r>
          </w:p>
        </w:tc>
        <w:tc>
          <w:tcPr>
            <w:tcW w:w="3021" w:type="dxa"/>
          </w:tcPr>
          <w:p w14:paraId="3A1FD171" w14:textId="347AEC40" w:rsidR="00000F5B" w:rsidRPr="00356011" w:rsidRDefault="00356011" w:rsidP="00065EDB">
            <w:pPr>
              <w:rPr>
                <w:rFonts w:ascii="Calibri" w:hAnsi="Calibri" w:cs="Calibri"/>
              </w:rPr>
            </w:pPr>
            <w:proofErr w:type="gramStart"/>
            <w:r w:rsidRPr="00356011">
              <w:rPr>
                <w:rFonts w:ascii="Calibri" w:hAnsi="Calibri" w:cs="Calibri"/>
              </w:rPr>
              <w:t>mm</w:t>
            </w:r>
            <w:proofErr w:type="gramEnd"/>
          </w:p>
        </w:tc>
        <w:tc>
          <w:tcPr>
            <w:tcW w:w="3021" w:type="dxa"/>
          </w:tcPr>
          <w:p w14:paraId="71B2A960" w14:textId="670FE6D3" w:rsidR="00000F5B" w:rsidRPr="00356011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2,54</w:t>
            </w:r>
          </w:p>
        </w:tc>
      </w:tr>
      <w:tr w:rsidR="00000F5B" w14:paraId="1936DDCE" w14:textId="77777777">
        <w:tc>
          <w:tcPr>
            <w:tcW w:w="3020" w:type="dxa"/>
          </w:tcPr>
          <w:p w14:paraId="449B9D39" w14:textId="3E11B717" w:rsidR="00000F5B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Type</w:t>
            </w:r>
            <w:r w:rsidR="007743FB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 xml:space="preserve"> de crayon</w:t>
            </w:r>
            <w:r w:rsidR="007743FB">
              <w:rPr>
                <w:rFonts w:ascii="Calibri" w:hAnsi="Calibri" w:cs="Calibri"/>
              </w:rPr>
              <w:t xml:space="preserve"> utilisé</w:t>
            </w:r>
          </w:p>
        </w:tc>
        <w:tc>
          <w:tcPr>
            <w:tcW w:w="3021" w:type="dxa"/>
          </w:tcPr>
          <w:p w14:paraId="20EB7724" w14:textId="0AF472BE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Sans unité</w:t>
            </w:r>
          </w:p>
        </w:tc>
        <w:tc>
          <w:tcPr>
            <w:tcW w:w="3021" w:type="dxa"/>
          </w:tcPr>
          <w:p w14:paraId="044654FB" w14:textId="77777777" w:rsidR="00000F5B" w:rsidRPr="00356011" w:rsidRDefault="00000F5B" w:rsidP="00065EDB">
            <w:pPr>
              <w:rPr>
                <w:rFonts w:ascii="Calibri" w:hAnsi="Calibri" w:cs="Calibri"/>
              </w:rPr>
            </w:pPr>
          </w:p>
        </w:tc>
      </w:tr>
    </w:tbl>
    <w:p w14:paraId="05CFFBA0" w14:textId="5882AA92" w:rsidR="00000F5B" w:rsidRDefault="00000F5B" w:rsidP="00065EDB">
      <w:pPr>
        <w:rPr>
          <w:rFonts w:ascii="Calibri" w:hAnsi="Calibri" w:cs="Calibri"/>
        </w:rPr>
      </w:pPr>
    </w:p>
    <w:p w14:paraId="04923B43" w14:textId="42908F1D" w:rsidR="007743FB" w:rsidRPr="006A77B0" w:rsidRDefault="007743FB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Caractéristiques électriques du capteur</w:t>
      </w:r>
    </w:p>
    <w:p w14:paraId="4B150EF6" w14:textId="77777777" w:rsidR="006A77B0" w:rsidRDefault="006A77B0" w:rsidP="00065EDB">
      <w:pPr>
        <w:rPr>
          <w:rFonts w:ascii="Calibri" w:hAnsi="Calibri" w:cs="Calibr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6A77B0" w14:paraId="430795B8" w14:textId="77777777" w:rsidTr="006A77B0"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3C3DA98" w14:textId="7CC226A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Paramètre</w:t>
            </w:r>
          </w:p>
        </w:tc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BA5CE57" w14:textId="79599DF1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Unité</w:t>
            </w:r>
          </w:p>
        </w:tc>
        <w:tc>
          <w:tcPr>
            <w:tcW w:w="5438" w:type="dxa"/>
            <w:gridSpan w:val="3"/>
            <w:shd w:val="clear" w:color="auto" w:fill="BFBFBF" w:themeFill="background1" w:themeFillShade="BF"/>
          </w:tcPr>
          <w:p w14:paraId="1EF89F65" w14:textId="24665E7E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Valeur</w:t>
            </w:r>
          </w:p>
        </w:tc>
      </w:tr>
      <w:tr w:rsidR="006A77B0" w14:paraId="1DA06658" w14:textId="77777777" w:rsidTr="006A77B0">
        <w:tc>
          <w:tcPr>
            <w:tcW w:w="1812" w:type="dxa"/>
            <w:vMerge/>
            <w:shd w:val="clear" w:color="auto" w:fill="BFBFBF" w:themeFill="background1" w:themeFillShade="BF"/>
          </w:tcPr>
          <w:p w14:paraId="15079E3F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  <w:vMerge/>
            <w:shd w:val="clear" w:color="auto" w:fill="BFBFBF" w:themeFill="background1" w:themeFillShade="BF"/>
          </w:tcPr>
          <w:p w14:paraId="604E87AA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  <w:shd w:val="clear" w:color="auto" w:fill="BFBFBF" w:themeFill="background1" w:themeFillShade="BF"/>
          </w:tcPr>
          <w:p w14:paraId="3FB7681D" w14:textId="5116247F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Minimum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7A21F4D4" w14:textId="46A3009B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Typique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03BA501F" w14:textId="4867D0E9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Maximum</w:t>
            </w:r>
          </w:p>
        </w:tc>
      </w:tr>
      <w:tr w:rsidR="006A77B0" w14:paraId="092FE4C4" w14:textId="77777777">
        <w:tc>
          <w:tcPr>
            <w:tcW w:w="1812" w:type="dxa"/>
          </w:tcPr>
          <w:p w14:paraId="2D82F079" w14:textId="64AD585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Tension d’alimentation</w:t>
            </w:r>
          </w:p>
        </w:tc>
        <w:tc>
          <w:tcPr>
            <w:tcW w:w="1812" w:type="dxa"/>
          </w:tcPr>
          <w:p w14:paraId="135015C5" w14:textId="554DA268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</w:t>
            </w:r>
          </w:p>
        </w:tc>
        <w:tc>
          <w:tcPr>
            <w:tcW w:w="1812" w:type="dxa"/>
          </w:tcPr>
          <w:p w14:paraId="025FE8CF" w14:textId="52CBE264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  <w:tc>
          <w:tcPr>
            <w:tcW w:w="1813" w:type="dxa"/>
          </w:tcPr>
          <w:p w14:paraId="3472F031" w14:textId="51C64EB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1813" w:type="dxa"/>
          </w:tcPr>
          <w:p w14:paraId="38755AF9" w14:textId="72B8EB25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</w:tr>
      <w:tr w:rsidR="006A77B0" w14:paraId="4C221D1F" w14:textId="77777777">
        <w:tc>
          <w:tcPr>
            <w:tcW w:w="1812" w:type="dxa"/>
          </w:tcPr>
          <w:p w14:paraId="0D67F2AC" w14:textId="3F88DC5B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67D55E30" w14:textId="7F90B10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7F8B4FFE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1E88CD72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013E3FC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60CABEB7" w14:textId="77777777">
        <w:tc>
          <w:tcPr>
            <w:tcW w:w="1812" w:type="dxa"/>
          </w:tcPr>
          <w:p w14:paraId="53C407F3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2271EAD8" w14:textId="41710F99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074B13B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66405CF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4E3BA23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18F15C6B" w14:textId="77777777">
        <w:tc>
          <w:tcPr>
            <w:tcW w:w="1812" w:type="dxa"/>
          </w:tcPr>
          <w:p w14:paraId="5D036F2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67CC5B53" w14:textId="56376CDE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25D85A6B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7811777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5121CE3A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44036F26" w14:textId="77777777">
        <w:tc>
          <w:tcPr>
            <w:tcW w:w="1812" w:type="dxa"/>
          </w:tcPr>
          <w:p w14:paraId="6B30041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2C199EC7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6DED099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3995C2C4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415DBC0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</w:tbl>
    <w:p w14:paraId="4FA1EB1D" w14:textId="77777777" w:rsidR="006A77B0" w:rsidRDefault="006A77B0" w:rsidP="00065EDB">
      <w:pPr>
        <w:rPr>
          <w:rFonts w:ascii="Calibri" w:hAnsi="Calibri" w:cs="Calibri"/>
        </w:rPr>
      </w:pPr>
    </w:p>
    <w:p w14:paraId="28B5F158" w14:textId="593FACFF" w:rsidR="00356011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flexion</w:t>
      </w:r>
    </w:p>
    <w:p w14:paraId="7A67B198" w14:textId="77777777" w:rsidR="006A77B0" w:rsidRDefault="006A77B0" w:rsidP="00065EDB">
      <w:pPr>
        <w:rPr>
          <w:rFonts w:ascii="Calibri" w:hAnsi="Calibri" w:cs="Calibri"/>
        </w:rPr>
      </w:pPr>
    </w:p>
    <w:p w14:paraId="7AEBF0F3" w14:textId="12F93974" w:rsidR="006A77B0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compression</w:t>
      </w:r>
    </w:p>
    <w:p w14:paraId="65A80F72" w14:textId="77777777" w:rsidR="00356011" w:rsidRDefault="00356011" w:rsidP="00065EDB">
      <w:pPr>
        <w:rPr>
          <w:rFonts w:ascii="Calibri" w:hAnsi="Calibri" w:cs="Calibri"/>
        </w:rPr>
      </w:pPr>
    </w:p>
    <w:p w14:paraId="7A5A3309" w14:textId="77777777" w:rsidR="007743FB" w:rsidRDefault="007743FB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7A72CC65" w14:textId="4AF3CD99" w:rsidR="00356011" w:rsidRPr="00356011" w:rsidRDefault="00356011" w:rsidP="00065EDB">
      <w:pPr>
        <w:rPr>
          <w:rFonts w:ascii="Calibri" w:hAnsi="Calibri" w:cs="Calibri"/>
          <w:b/>
          <w:bCs/>
          <w:sz w:val="28"/>
          <w:szCs w:val="28"/>
        </w:rPr>
      </w:pPr>
      <w:r w:rsidRPr="00356011">
        <w:rPr>
          <w:rFonts w:ascii="Calibri" w:hAnsi="Calibri" w:cs="Calibri"/>
          <w:b/>
          <w:bCs/>
          <w:sz w:val="28"/>
          <w:szCs w:val="28"/>
        </w:rPr>
        <w:t>Application typique</w:t>
      </w:r>
      <w:r w:rsidR="007743FB">
        <w:rPr>
          <w:rFonts w:ascii="Calibri" w:hAnsi="Calibri" w:cs="Calibri"/>
          <w:b/>
          <w:bCs/>
          <w:sz w:val="28"/>
          <w:szCs w:val="28"/>
        </w:rPr>
        <w:t xml:space="preserve"> de notre capteur</w:t>
      </w:r>
    </w:p>
    <w:p w14:paraId="1837F925" w14:textId="77777777" w:rsidR="00356011" w:rsidRDefault="00356011" w:rsidP="00065EDB">
      <w:pPr>
        <w:rPr>
          <w:rFonts w:ascii="Calibri" w:hAnsi="Calibri" w:cs="Calibri"/>
        </w:rPr>
      </w:pPr>
    </w:p>
    <w:p w14:paraId="5841BA32" w14:textId="3D34547B" w:rsidR="00356011" w:rsidRDefault="00356011" w:rsidP="00065EDB">
      <w:pPr>
        <w:rPr>
          <w:rFonts w:ascii="Calibri" w:hAnsi="Calibri" w:cs="Calibri"/>
        </w:rPr>
      </w:pPr>
      <w:r w:rsidRPr="00356011">
        <w:rPr>
          <w:rFonts w:ascii="Calibri" w:hAnsi="Calibri" w:cs="Calibri"/>
        </w:rPr>
        <w:drawing>
          <wp:inline distT="0" distB="0" distL="0" distR="0" wp14:anchorId="1B99B9A5" wp14:editId="0FA14288">
            <wp:extent cx="5760720" cy="1770380"/>
            <wp:effectExtent l="0" t="0" r="0" b="1270"/>
            <wp:docPr id="351784017" name="Image 1" descr="Une image contenant texte, diagramme, ligne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84017" name="Image 1" descr="Une image contenant texte, diagramme, ligne, Pla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397A" w14:textId="77777777" w:rsidR="007743FB" w:rsidRDefault="007743FB" w:rsidP="00065EDB">
      <w:pPr>
        <w:rPr>
          <w:rFonts w:ascii="Calibri" w:hAnsi="Calibri" w:cs="Calibri"/>
        </w:rPr>
      </w:pPr>
    </w:p>
    <w:p w14:paraId="6BF67E91" w14:textId="75164846" w:rsidR="00356011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U</w:t>
      </w:r>
      <w:r w:rsidR="00023118">
        <w:rPr>
          <w:rFonts w:ascii="Calibri" w:hAnsi="Calibri" w:cs="Calibri"/>
        </w:rPr>
        <w:t>n</w:t>
      </w:r>
      <w:r>
        <w:rPr>
          <w:rFonts w:ascii="Calibri" w:hAnsi="Calibri" w:cs="Calibri"/>
        </w:rPr>
        <w:t> </w:t>
      </w:r>
      <w:r w:rsidR="00023118">
        <w:rPr>
          <w:rFonts w:ascii="Calibri" w:hAnsi="Calibri" w:cs="Calibri"/>
        </w:rPr>
        <w:t xml:space="preserve">circuit d’amplification </w:t>
      </w:r>
      <w:proofErr w:type="spellStart"/>
      <w:r w:rsidR="00023118">
        <w:rPr>
          <w:rFonts w:ascii="Calibri" w:hAnsi="Calibri" w:cs="Calibri"/>
        </w:rPr>
        <w:t>transimpédance</w:t>
      </w:r>
      <w:proofErr w:type="spellEnd"/>
      <w:r w:rsidR="0002311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est développé </w:t>
      </w:r>
      <w:r w:rsidR="00023118">
        <w:rPr>
          <w:rFonts w:ascii="Calibri" w:hAnsi="Calibri" w:cs="Calibri"/>
        </w:rPr>
        <w:t xml:space="preserve">dans le but de détecter un signal sur l’Arduino </w:t>
      </w:r>
      <w:proofErr w:type="spellStart"/>
      <w:r w:rsidR="00023118">
        <w:rPr>
          <w:rFonts w:ascii="Calibri" w:hAnsi="Calibri" w:cs="Calibri"/>
        </w:rPr>
        <w:t>Uno</w:t>
      </w:r>
      <w:proofErr w:type="spellEnd"/>
      <w:r>
        <w:rPr>
          <w:rFonts w:ascii="Calibri" w:hAnsi="Calibri" w:cs="Calibri"/>
        </w:rPr>
        <w:t>. Des filtres passe-haut et passe-bas sont également ajoutés pour filtrer le bruit du signal amplifié.</w:t>
      </w:r>
    </w:p>
    <w:p w14:paraId="2E095E7F" w14:textId="77777777" w:rsidR="007743FB" w:rsidRDefault="007743FB" w:rsidP="00065EDB">
      <w:pPr>
        <w:rPr>
          <w:rFonts w:ascii="Calibri" w:hAnsi="Calibri" w:cs="Calibri"/>
        </w:rPr>
      </w:pPr>
    </w:p>
    <w:p w14:paraId="64AEB595" w14:textId="10FB2698" w:rsidR="007743FB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On remplace ici, la résistance R</w:t>
      </w:r>
      <w:r w:rsidRPr="007743FB">
        <w:rPr>
          <w:rFonts w:ascii="Calibri" w:hAnsi="Calibri" w:cs="Calibri"/>
          <w:vertAlign w:val="subscript"/>
        </w:rPr>
        <w:t>2</w:t>
      </w:r>
      <w:r>
        <w:rPr>
          <w:rFonts w:ascii="Calibri" w:hAnsi="Calibri" w:cs="Calibri"/>
        </w:rPr>
        <w:t xml:space="preserve"> par un potentiomètre digital dont la valeur de la résistance est modifiable par </w:t>
      </w:r>
      <w:proofErr w:type="gramStart"/>
      <w:r>
        <w:rPr>
          <w:rFonts w:ascii="Calibri" w:hAnsi="Calibri" w:cs="Calibri"/>
        </w:rPr>
        <w:t>l’</w:t>
      </w:r>
      <w:proofErr w:type="spellStart"/>
      <w:r>
        <w:rPr>
          <w:rFonts w:ascii="Calibri" w:hAnsi="Calibri" w:cs="Calibri"/>
        </w:rPr>
        <w:t>utilisateur.ice</w:t>
      </w:r>
      <w:proofErr w:type="spellEnd"/>
      <w:proofErr w:type="gramEnd"/>
      <w:r>
        <w:rPr>
          <w:rFonts w:ascii="Calibri" w:hAnsi="Calibri" w:cs="Calibri"/>
        </w:rPr>
        <w:t>. Un bon réglage permet d’obtenir une valeur de résistance lisible par l’Arduino.</w:t>
      </w:r>
    </w:p>
    <w:p w14:paraId="560F3EB4" w14:textId="77777777" w:rsidR="007743FB" w:rsidRDefault="007743FB" w:rsidP="00065EDB">
      <w:pPr>
        <w:rPr>
          <w:rFonts w:ascii="Calibri" w:hAnsi="Calibri" w:cs="Calibri"/>
        </w:rPr>
      </w:pPr>
    </w:p>
    <w:p w14:paraId="1B2A6D83" w14:textId="01225E6E" w:rsidR="00356011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Finalement, après calcul de la fonction de transfert de ce système, l</w:t>
      </w:r>
      <w:r w:rsidR="00356011">
        <w:rPr>
          <w:rFonts w:ascii="Calibri" w:hAnsi="Calibri" w:cs="Calibri"/>
        </w:rPr>
        <w:t xml:space="preserve">a résistance du capteur </w:t>
      </w:r>
      <w:r w:rsidR="00023118">
        <w:rPr>
          <w:rFonts w:ascii="Calibri" w:hAnsi="Calibri" w:cs="Calibri"/>
        </w:rPr>
        <w:t>vaut</w:t>
      </w:r>
      <w:r w:rsidR="00356011">
        <w:rPr>
          <w:rFonts w:ascii="Calibri" w:hAnsi="Calibri" w:cs="Calibri"/>
        </w:rPr>
        <w:t> :</w:t>
      </w:r>
    </w:p>
    <w:p w14:paraId="0D3E6ABB" w14:textId="77777777" w:rsidR="00356011" w:rsidRDefault="00356011" w:rsidP="00065EDB">
      <w:pPr>
        <w:rPr>
          <w:rFonts w:ascii="Calibri" w:hAnsi="Calibri" w:cs="Calibri"/>
        </w:rPr>
      </w:pPr>
    </w:p>
    <w:p w14:paraId="135F0B4E" w14:textId="18A036C1" w:rsidR="00356011" w:rsidRPr="00065EDB" w:rsidRDefault="00356011" w:rsidP="00065EDB">
      <w:pPr>
        <w:rPr>
          <w:rFonts w:ascii="Calibri" w:hAnsi="Calibri" w:cs="Calibri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c</m:t>
              </m:r>
            </m:sub>
          </m:sSub>
          <m:r>
            <w:rPr>
              <w:rFonts w:ascii="Cambria Math" w:hAnsi="Cambria Math" w:cs="Calibri"/>
            </w:rPr>
            <m:t xml:space="preserve">= 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  <m:r>
            <w:rPr>
              <w:rFonts w:ascii="Cambria Math" w:hAnsi="Cambria Math" w:cs="Calibri"/>
            </w:rPr>
            <m:t>*</m:t>
          </m:r>
          <m:d>
            <m:dPr>
              <m:ctrlPr>
                <w:rPr>
                  <w:rFonts w:ascii="Cambria Math" w:hAnsi="Cambria Math" w:cs="Calibri"/>
                  <w:i/>
                </w:rPr>
              </m:ctrlPr>
            </m:dPr>
            <m:e>
              <m:r>
                <w:rPr>
                  <w:rFonts w:ascii="Cambria Math" w:hAnsi="Cambria Math" w:cs="Calibri"/>
                </w:rPr>
                <m:t>1+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3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Calibri"/>
            </w:rPr>
            <m:t>*</m:t>
          </m:r>
          <m:f>
            <m:fPr>
              <m:ctrlPr>
                <w:rPr>
                  <w:rFonts w:ascii="Cambria Math" w:hAnsi="Cambria Math" w:cs="Calibr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ADC</m:t>
                  </m:r>
                </m:sub>
              </m:sSub>
            </m:den>
          </m:f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5</m:t>
              </m:r>
            </m:sub>
          </m:sSub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</m:oMath>
      </m:oMathPara>
    </w:p>
    <w:sectPr w:rsidR="00356011" w:rsidRPr="00065EDB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06C10" w14:textId="77777777" w:rsidR="007F10E9" w:rsidRDefault="007F10E9" w:rsidP="00B5786C">
      <w:pPr>
        <w:spacing w:after="0" w:line="240" w:lineRule="auto"/>
      </w:pPr>
      <w:r>
        <w:separator/>
      </w:r>
    </w:p>
  </w:endnote>
  <w:endnote w:type="continuationSeparator" w:id="0">
    <w:p w14:paraId="71E8D1E3" w14:textId="77777777" w:rsidR="007F10E9" w:rsidRDefault="007F10E9" w:rsidP="00B57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F72F" w14:textId="74427354" w:rsidR="00305F02" w:rsidRPr="00305F02" w:rsidRDefault="005B0C9F">
    <w:pPr>
      <w:pStyle w:val="Pieddepage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24827C5" wp14:editId="61DC6877">
              <wp:simplePos x="0" y="0"/>
              <wp:positionH relativeFrom="margin">
                <wp:posOffset>-348052</wp:posOffset>
              </wp:positionH>
              <wp:positionV relativeFrom="paragraph">
                <wp:posOffset>-154305</wp:posOffset>
              </wp:positionV>
              <wp:extent cx="6432550" cy="0"/>
              <wp:effectExtent l="0" t="0" r="0" b="0"/>
              <wp:wrapNone/>
              <wp:docPr id="26" name="Connecteur droit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DFF0B3F" id="Connecteur droit 26" o:spid="_x0000_s1026" style="position:absolute;flip:y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4pt,-12.15pt" to="479.1pt,-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CFaDQG3gAAAAsBAAAPAAAAZHJzL2Rvd25yZXYueG1sTI/BTsMwEETv&#10;SPyDtUjcWgeTojaNU1VQxKU9EPgANzZx1Hgd2W6T/j2LhAS33dnRzNtyM7meXUyInUcJD/MMmMHG&#10;6w5bCZ8fr7MlsJgUatV7NBKuJsKmur0pVaH9iO/mUqeWUQjGQkmwKQ0F57Gxxqk494NBun354FSi&#10;NbRcBzVSuOu5yLIn7lSH1GDVYJ6taU712Ul4E/le2G041PHlOo1pv/M7PEl5fzdt18CSmdKfGX7w&#10;CR0qYjr6M+rIegmzRU7oiQaRPwIjx2qxFMCOvwqvSv7/h+obAAD//wMAUEsBAi0AFAAGAAgAAAAh&#10;ALaDOJL+AAAA4QEAABMAAAAAAAAAAAAAAAAAAAAAAFtDb250ZW50X1R5cGVzXS54bWxQSwECLQAU&#10;AAYACAAAACEAOP0h/9YAAACUAQAACwAAAAAAAAAAAAAAAAAvAQAAX3JlbHMvLnJlbHNQSwECLQAU&#10;AAYACAAAACEAub9jm6sBAACjAwAADgAAAAAAAAAAAAAAAAAuAgAAZHJzL2Uyb0RvYy54bWxQSwEC&#10;LQAUAAYACAAAACEAhWg0Bt4AAAALAQAADwAAAAAAAAAAAAAAAAAFBAAAZHJzL2Rvd25yZXYueG1s&#10;UEsFBgAAAAAEAAQA8wAAABAFAAAAAA=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869335C" wp14:editId="54C86361">
              <wp:simplePos x="0" y="0"/>
              <wp:positionH relativeFrom="margin">
                <wp:align>center</wp:align>
              </wp:positionH>
              <wp:positionV relativeFrom="paragraph">
                <wp:posOffset>-216190</wp:posOffset>
              </wp:positionV>
              <wp:extent cx="6432550" cy="0"/>
              <wp:effectExtent l="0" t="19050" r="25400" b="19050"/>
              <wp:wrapNone/>
              <wp:docPr id="27" name="Connecteur droit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5DE536" id="Connecteur droit 27" o:spid="_x0000_s1026" style="position:absolute;flip:y;z-index:2516705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-17pt" to="506.5pt,-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HAIZl7cAAAACQEAAA8AAABkcnMvZG93bnJldi54bWxMj0FLw0AQ&#10;he+C/2EZwVu7qRWRmE0JYk8exLQQvW2z0yR0dzZkt0n01zsFQW9v5g1vvpdtZmfFiEPoPClYLRMQ&#10;SLU3HTUK9rvt4hFEiJqMtp5QwRcG2OTXV5lOjZ/oHccyNoJDKKRaQRtjn0oZ6hadDkvfI7F39IPT&#10;kcehkWbQE4c7K++S5EE63RF/aHWPzy3Wp/LsFFQvPX0W3fduLIvKVvNb8br9mJS6vZmLJxAR5/h3&#10;DBd8RoecmQ7+TCYIq4CLRAWL9T2Li52s1qwOvyuZZ/J/g/wHAAD//wMAUEsBAi0AFAAGAAgAAAAh&#10;ALaDOJL+AAAA4QEAABMAAAAAAAAAAAAAAAAAAAAAAFtDb250ZW50X1R5cGVzXS54bWxQSwECLQAU&#10;AAYACAAAACEAOP0h/9YAAACUAQAACwAAAAAAAAAAAAAAAAAvAQAAX3JlbHMvLnJlbHNQSwECLQAU&#10;AAYACAAAACEAoK5Ny60BAACjAwAADgAAAAAAAAAAAAAAAAAuAgAAZHJzL2Uyb0RvYy54bWxQSwEC&#10;LQAUAAYACAAAACEAcAhmXtwAAAAJAQAADwAAAAAAAAAAAAAAAAAHBAAAZHJzL2Rvd25yZXYueG1s&#10;UEsFBgAAAAAEAAQA8wAAABA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DC06798" wp14:editId="2DA06D1E">
              <wp:simplePos x="0" y="0"/>
              <wp:positionH relativeFrom="margin">
                <wp:posOffset>716280</wp:posOffset>
              </wp:positionH>
              <wp:positionV relativeFrom="paragraph">
                <wp:posOffset>1910080</wp:posOffset>
              </wp:positionV>
              <wp:extent cx="6432605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D0C9D2" id="Connecteur droit 16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pt,150.4pt" to="562.9pt,1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CyGyT7dAAAADAEAAA8AAABkcnMvZG93bnJldi54bWxMj81OwzAQ&#10;hO9IvIO1SNyoHfOjKo1TVVDEpRwIPIAbmzhqvI5st0nfnq2EBLeZ3dHst9V69gM72Zj6gAqKhQBm&#10;sQ2mx07B1+fr3RJYyhqNHgJaBWebYF1fX1W6NGHCD3tqcseoBFOpFbicx5Lz1DrrdVqE0SLtvkP0&#10;OpONHTdRT1TuBy6FeOJe90gXnB7ts7PtoTl6BW/yYSfdJr436eU8T3m3DVs8KHV7M29WwLKd818Y&#10;LviEDjUx7cMRTWID+UISelZwLwSJS6KQj6T2vyNeV/z/E/UP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CyGyT7dAAAADA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3DF0EE" wp14:editId="7E86D0C4">
              <wp:simplePos x="0" y="0"/>
              <wp:positionH relativeFrom="margin">
                <wp:posOffset>716915</wp:posOffset>
              </wp:positionH>
              <wp:positionV relativeFrom="paragraph">
                <wp:posOffset>1977390</wp:posOffset>
              </wp:positionV>
              <wp:extent cx="6432605" cy="0"/>
              <wp:effectExtent l="0" t="19050" r="25400" b="19050"/>
              <wp:wrapNone/>
              <wp:docPr id="17" name="Connecteur droit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302F75F" id="Connecteur droit 17" o:spid="_x0000_s1026" style="position:absolute;flip:y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5pt,155.7pt" to="562.95pt,15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Nb+b7jeAAAADAEAAA8AAABkcnMvZG93bnJldi54bWxMj0FLxDAQ&#10;he+C/yGM4M1N01XR2nQpsnvyIHaF6i3bjG0xmZQm21Z/vVkQ9PjefLx5L98s1rAJR987kiBWCTCk&#10;xumeWgmv+93VHTAfFGllHKGEL/SwKc7PcpVpN9MLTlVoWQwhnykJXQhDxrlvOrTKr9yAFG8fbrQq&#10;RDm2XI9qjuHW8DRJbrlVPcUPnRrwscPmszpaCfV2oPey/95PVVmbenkun3Zvs5SXF0v5ACzgEv5g&#10;ONWP1aGInQ7uSNozE7VI7yMqYS3ENbATIdKbaB1+LV7k/P+I4gcAAP//AwBQSwECLQAUAAYACAAA&#10;ACEAtoM4kv4AAADhAQAAEwAAAAAAAAAAAAAAAAAAAAAAW0NvbnRlbnRfVHlwZXNdLnhtbFBLAQIt&#10;ABQABgAIAAAAIQA4/SH/1gAAAJQBAAALAAAAAAAAAAAAAAAAAC8BAABfcmVscy8ucmVsc1BLAQIt&#10;ABQABgAIAAAAIQCf9nzbrQEAAKMDAAAOAAAAAAAAAAAAAAAAAC4CAABkcnMvZTJvRG9jLnhtbFBL&#10;AQItABQABgAIAAAAIQDW/m+43gAAAAwBAAAPAAAAAAAAAAAAAAAAAAcEAABkcnMvZG93bnJldi54&#10;bWxQSwUGAAAAAAQABADzAAAAEgUAAAAA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3F0B357" wp14:editId="1503EA3D">
              <wp:simplePos x="0" y="0"/>
              <wp:positionH relativeFrom="margin">
                <wp:posOffset>563880</wp:posOffset>
              </wp:positionH>
              <wp:positionV relativeFrom="paragraph">
                <wp:posOffset>1757680</wp:posOffset>
              </wp:positionV>
              <wp:extent cx="6432605" cy="0"/>
              <wp:effectExtent l="0" t="0" r="0" b="0"/>
              <wp:wrapNone/>
              <wp:docPr id="14" name="Connecteur droit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1497C3" id="Connecteur droit 14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pt,138.4pt" to="550.9pt,1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DM1b0LdAAAACwEAAA8AAABkcnMvZG93bnJldi54bWxMj8FOwzAQ&#10;RO9I/IO1lbhRJxEqUYhTVVDEpRxI+QA33sZR43UUu03692wlJLjN7oxm35br2fXigmPoPClIlwkI&#10;pMabjloF3/v3xxxEiJqM7j2hgisGWFf3d6UujJ/oCy91bAWXUCi0AhvjUEgZGotOh6UfkNg7+tHp&#10;yOPYSjPqictdL7MkWUmnO+ILVg/4arE51Wen4CN72mV2M37W4e06T3G39Vs6KfWwmDcvICLO8S8M&#10;N3xGh4qZDv5MJoheQZ4zeVSQPa9Y3AJpkrI6/K5kVcr/P1Q/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DM1b0LdAAAACw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469E7C" wp14:editId="523DE387">
              <wp:simplePos x="0" y="0"/>
              <wp:positionH relativeFrom="margin">
                <wp:posOffset>564515</wp:posOffset>
              </wp:positionH>
              <wp:positionV relativeFrom="paragraph">
                <wp:posOffset>1824990</wp:posOffset>
              </wp:positionV>
              <wp:extent cx="6432605" cy="0"/>
              <wp:effectExtent l="0" t="19050" r="25400" b="19050"/>
              <wp:wrapNone/>
              <wp:docPr id="15" name="Connecteur droit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F667FE" id="Connecteur droit 15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5pt,143.7pt" to="550.95pt,1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AR4aXrfAAAACwEAAA8AAABkcnMvZG93bnJldi54bWxMj8FKw0AQ&#10;hu9C32EZwZvdpIjGNJsSij15ENNC6m2bnSbB3dmQ3SbRp3cLgh7nn49/vsk2s9FsxMF1lgTEywgY&#10;Um1VR42Aw353nwBzXpKS2hIK+EIHm3xxk8lU2YnecSx9w0IJuVQKaL3vU85d3aKRbml7pLA728FI&#10;H8ah4WqQUyg3mq+i6JEb2VG40Moety3Wn+XFCKheevoouu/9WBaVrua34nV3nIS4u52LNTCPs/+D&#10;4aof1CEPTid7IeWYFpAkz4EUsEqeHoBdgTiKQ3T6jXie8f8/5D8AAAD//wMAUEsBAi0AFAAGAAgA&#10;AAAhALaDOJL+AAAA4QEAABMAAAAAAAAAAAAAAAAAAAAAAFtDb250ZW50X1R5cGVzXS54bWxQSwEC&#10;LQAUAAYACAAAACEAOP0h/9YAAACUAQAACwAAAAAAAAAAAAAAAAAvAQAAX3JlbHMvLnJlbHNQSwEC&#10;LQAUAAYACAAAACEAn/Z8260BAACjAwAADgAAAAAAAAAAAAAAAAAuAgAAZHJzL2Uyb0RvYy54bWxQ&#10;SwECLQAUAAYACAAAACEABHhpet8AAAAL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t>202</w:t>
    </w:r>
    <w:r w:rsidR="00305F02">
      <w:t>6</w:t>
    </w:r>
    <w:r>
      <w:t xml:space="preserve"> </w:t>
    </w:r>
    <w:r w:rsidR="00BD29DD">
      <w:t>–</w:t>
    </w:r>
    <w:r>
      <w:t xml:space="preserve"> </w:t>
    </w:r>
    <w:r w:rsidR="00BD29DD">
      <w:t>4GP INSA –</w:t>
    </w:r>
    <w:r w:rsidR="00305F02">
      <w:t xml:space="preserve"> Romain Podgorski, Yanis Robinson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02C07" w14:textId="77777777" w:rsidR="007F10E9" w:rsidRDefault="007F10E9" w:rsidP="00B5786C">
      <w:pPr>
        <w:spacing w:after="0" w:line="240" w:lineRule="auto"/>
      </w:pPr>
      <w:r>
        <w:separator/>
      </w:r>
    </w:p>
  </w:footnote>
  <w:footnote w:type="continuationSeparator" w:id="0">
    <w:p w14:paraId="5E329752" w14:textId="77777777" w:rsidR="007F10E9" w:rsidRDefault="007F10E9" w:rsidP="00B578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7975" w14:textId="13C8083F" w:rsidR="00B5786C" w:rsidRDefault="00FD550A" w:rsidP="00FD550A">
    <w:pPr>
      <w:pStyle w:val="En-tte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EF0A3D6" wp14:editId="4194D84D">
          <wp:simplePos x="0" y="0"/>
          <wp:positionH relativeFrom="margin">
            <wp:posOffset>-254249</wp:posOffset>
          </wp:positionH>
          <wp:positionV relativeFrom="paragraph">
            <wp:posOffset>-123549</wp:posOffset>
          </wp:positionV>
          <wp:extent cx="2130950" cy="462035"/>
          <wp:effectExtent l="0" t="0" r="3175" b="0"/>
          <wp:wrapNone/>
          <wp:docPr id="3" name="Image 3" descr="Presse - INSA Toulou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esse - INSA Toulou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0950" cy="462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04966" w14:textId="604F777A" w:rsidR="00FD550A" w:rsidRDefault="005B0C9F" w:rsidP="00FD550A">
    <w:pPr>
      <w:pStyle w:val="En-tte"/>
      <w:jc w:val="center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BCD5548" wp14:editId="7C652C95">
              <wp:simplePos x="0" y="0"/>
              <wp:positionH relativeFrom="margin">
                <wp:posOffset>-350520</wp:posOffset>
              </wp:positionH>
              <wp:positionV relativeFrom="paragraph">
                <wp:posOffset>262065</wp:posOffset>
              </wp:positionV>
              <wp:extent cx="6432550" cy="0"/>
              <wp:effectExtent l="0" t="19050" r="25400" b="19050"/>
              <wp:wrapNone/>
              <wp:docPr id="12" name="Connecteur droit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C2FED94" id="Connecteur droit 1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20.65pt" to="478.9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GYvA+LfAAAACQEAAA8AAABkcnMvZG93bnJldi54bWxMj01Pg0AQ&#10;hu8m/ofNmHhrl1bxA1kaYuzJg5GaoLctOwKRnSXsFrC/vmM86HFmnrzzvOlmtp0YcfCtIwWrZQQC&#10;qXKmpVrB2267uAPhgyajO0eo4Bs9bLLzs1Qnxk30imMRasEh5BOtoAmhT6T0VYNW+6Xrkfj26Qar&#10;A49DLc2gJw63nVxH0Y20uiX+0OgeHxusvoqDVVA+9fSRt8fdWORlV84v+fP2fVLq8mLOH0AEnMMf&#10;DD/6rA4ZO+3dgYwXnYJFHK8ZVXC9ugLBwH18y132vwuZpfJ/g+wE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Zi8D4t8AAAAJ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1719D12" wp14:editId="506C51FB">
              <wp:simplePos x="0" y="0"/>
              <wp:positionH relativeFrom="margin">
                <wp:posOffset>-350685</wp:posOffset>
              </wp:positionH>
              <wp:positionV relativeFrom="paragraph">
                <wp:posOffset>204911</wp:posOffset>
              </wp:positionV>
              <wp:extent cx="6432605" cy="0"/>
              <wp:effectExtent l="0" t="0" r="0" b="0"/>
              <wp:wrapNone/>
              <wp:docPr id="13" name="Connecteur droit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7D6643" id="Connecteur droit 13" o:spid="_x0000_s1026" style="position:absolute;flip:y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16.15pt" to="478.9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Ox+fkjeAAAACQEAAA8AAABkcnMvZG93bnJldi54bWxMj8tOwzAQ&#10;RfdI/IM1SOxaB5fwCHGqCorYlAVpP8CNhzhqPI5st0n/HiMWZTkzR3fOLZeT7dkJfegcSbibZ8CQ&#10;Gqc7aiXstu+zJ2AhKtKqd4QSzhhgWV1flarQbqQvPNWxZSmEQqEkmBiHgvPQGLQqzN2AlG7fzlsV&#10;0+hbrr0aU7jtuciyB25VR+mDUQO+GmwO9dFK+BD3G2FW/rMOb+dpjJu1W9NBytubafUCLOIULzD8&#10;6id1qJLT3h1JB9ZLmOW5SKiEhVgAS8Bz/pi67P8WvCr5/wbVDwAAAP//AwBQSwECLQAUAAYACAAA&#10;ACEAtoM4kv4AAADhAQAAEwAAAAAAAAAAAAAAAAAAAAAAW0NvbnRlbnRfVHlwZXNdLnhtbFBLAQIt&#10;ABQABgAIAAAAIQA4/SH/1gAAAJQBAAALAAAAAAAAAAAAAAAAAC8BAABfcmVscy8ucmVsc1BLAQIt&#10;ABQABgAIAAAAIQCG51KLrQEAAKMDAAAOAAAAAAAAAAAAAAAAAC4CAABkcnMvZTJvRG9jLnhtbFBL&#10;AQItABQABgAIAAAAIQDsfn5I3gAAAAkBAAAPAAAAAAAAAAAAAAAAAAcEAABkcnMvZG93bnJldi54&#10;bWxQSwUGAAAAAAQABADzAAAAEgUAAAAA&#10;" strokecolor="black [3200]" strokeweight="1.5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5071"/>
    <w:multiLevelType w:val="hybridMultilevel"/>
    <w:tmpl w:val="D4BA9546"/>
    <w:lvl w:ilvl="0" w:tplc="EB6E7F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71594"/>
    <w:multiLevelType w:val="hybridMultilevel"/>
    <w:tmpl w:val="E36AED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1C2964"/>
    <w:multiLevelType w:val="hybridMultilevel"/>
    <w:tmpl w:val="0EB48DAC"/>
    <w:lvl w:ilvl="0" w:tplc="C234F5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D52F0C"/>
    <w:multiLevelType w:val="hybridMultilevel"/>
    <w:tmpl w:val="3DCE80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C2E2B"/>
    <w:multiLevelType w:val="hybridMultilevel"/>
    <w:tmpl w:val="F264AFE2"/>
    <w:lvl w:ilvl="0" w:tplc="D8E0C5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55534"/>
    <w:multiLevelType w:val="hybridMultilevel"/>
    <w:tmpl w:val="7294F454"/>
    <w:lvl w:ilvl="0" w:tplc="6350932C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677295">
    <w:abstractNumId w:val="1"/>
  </w:num>
  <w:num w:numId="2" w16cid:durableId="942760922">
    <w:abstractNumId w:val="4"/>
  </w:num>
  <w:num w:numId="3" w16cid:durableId="1389451809">
    <w:abstractNumId w:val="2"/>
  </w:num>
  <w:num w:numId="4" w16cid:durableId="1948198956">
    <w:abstractNumId w:val="3"/>
  </w:num>
  <w:num w:numId="5" w16cid:durableId="77025863">
    <w:abstractNumId w:val="5"/>
  </w:num>
  <w:num w:numId="6" w16cid:durableId="29360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AD"/>
    <w:rsid w:val="00000F5B"/>
    <w:rsid w:val="00023118"/>
    <w:rsid w:val="0003525B"/>
    <w:rsid w:val="000640BE"/>
    <w:rsid w:val="00065EDB"/>
    <w:rsid w:val="00076BAF"/>
    <w:rsid w:val="000F29FF"/>
    <w:rsid w:val="001005AB"/>
    <w:rsid w:val="00161596"/>
    <w:rsid w:val="00190FAD"/>
    <w:rsid w:val="00191FE3"/>
    <w:rsid w:val="001C218E"/>
    <w:rsid w:val="00213F37"/>
    <w:rsid w:val="00261FB6"/>
    <w:rsid w:val="00265D0A"/>
    <w:rsid w:val="002A4B3C"/>
    <w:rsid w:val="002F7AC4"/>
    <w:rsid w:val="00305F02"/>
    <w:rsid w:val="003103C9"/>
    <w:rsid w:val="003235E4"/>
    <w:rsid w:val="00337A5A"/>
    <w:rsid w:val="00342C44"/>
    <w:rsid w:val="00356011"/>
    <w:rsid w:val="00393474"/>
    <w:rsid w:val="004039B8"/>
    <w:rsid w:val="00406EF4"/>
    <w:rsid w:val="004354BB"/>
    <w:rsid w:val="0044563D"/>
    <w:rsid w:val="00446B41"/>
    <w:rsid w:val="00455A18"/>
    <w:rsid w:val="0046501B"/>
    <w:rsid w:val="004854A1"/>
    <w:rsid w:val="004A5FC5"/>
    <w:rsid w:val="004D3E34"/>
    <w:rsid w:val="004E05A7"/>
    <w:rsid w:val="004E150C"/>
    <w:rsid w:val="004F029F"/>
    <w:rsid w:val="00525830"/>
    <w:rsid w:val="005A2CA9"/>
    <w:rsid w:val="005B0C9F"/>
    <w:rsid w:val="005B6178"/>
    <w:rsid w:val="005E5FAF"/>
    <w:rsid w:val="00603327"/>
    <w:rsid w:val="006408C1"/>
    <w:rsid w:val="00646D45"/>
    <w:rsid w:val="00673274"/>
    <w:rsid w:val="006A77B0"/>
    <w:rsid w:val="0072424E"/>
    <w:rsid w:val="007743FB"/>
    <w:rsid w:val="00786C94"/>
    <w:rsid w:val="00790774"/>
    <w:rsid w:val="007B52D1"/>
    <w:rsid w:val="007C4861"/>
    <w:rsid w:val="007D2313"/>
    <w:rsid w:val="007F10E9"/>
    <w:rsid w:val="008661EE"/>
    <w:rsid w:val="008D09F5"/>
    <w:rsid w:val="009E36F9"/>
    <w:rsid w:val="00A344D1"/>
    <w:rsid w:val="00A56CA7"/>
    <w:rsid w:val="00A61BB7"/>
    <w:rsid w:val="00A64BE9"/>
    <w:rsid w:val="00A678CF"/>
    <w:rsid w:val="00A81D2E"/>
    <w:rsid w:val="00AA57A5"/>
    <w:rsid w:val="00AB4946"/>
    <w:rsid w:val="00AB605F"/>
    <w:rsid w:val="00B02748"/>
    <w:rsid w:val="00B42183"/>
    <w:rsid w:val="00B5786C"/>
    <w:rsid w:val="00BD29DD"/>
    <w:rsid w:val="00BE0F38"/>
    <w:rsid w:val="00BE3EB8"/>
    <w:rsid w:val="00C054C1"/>
    <w:rsid w:val="00C079F2"/>
    <w:rsid w:val="00C1663B"/>
    <w:rsid w:val="00C749F5"/>
    <w:rsid w:val="00C925CE"/>
    <w:rsid w:val="00D1114F"/>
    <w:rsid w:val="00D14728"/>
    <w:rsid w:val="00D2663D"/>
    <w:rsid w:val="00DA4B6E"/>
    <w:rsid w:val="00E1504C"/>
    <w:rsid w:val="00E65B6D"/>
    <w:rsid w:val="00F8511D"/>
    <w:rsid w:val="00FA664E"/>
    <w:rsid w:val="00FC65C2"/>
    <w:rsid w:val="00FD0852"/>
    <w:rsid w:val="00FD5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1B0137"/>
  <w15:chartTrackingRefBased/>
  <w15:docId w15:val="{C44F2F20-7831-4C6F-A7A0-0BFECD669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90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90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90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90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90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90FA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FA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FA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FA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FA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FA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90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90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FA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F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FA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FA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FA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786C"/>
  </w:style>
  <w:style w:type="paragraph" w:styleId="Pieddepage">
    <w:name w:val="footer"/>
    <w:basedOn w:val="Normal"/>
    <w:link w:val="Pieddepag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786C"/>
  </w:style>
  <w:style w:type="table" w:styleId="Grilledutableau">
    <w:name w:val="Table Grid"/>
    <w:basedOn w:val="TableauNormal"/>
    <w:uiPriority w:val="39"/>
    <w:rsid w:val="00446B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A56C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7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6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2DCDE-CE70-4D0F-8133-CDCE1D83C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407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Sauviac</dc:creator>
  <cp:keywords/>
  <dc:description/>
  <cp:lastModifiedBy>Romain Podgorski</cp:lastModifiedBy>
  <cp:revision>7</cp:revision>
  <dcterms:created xsi:type="dcterms:W3CDTF">2026-04-12T14:58:00Z</dcterms:created>
  <dcterms:modified xsi:type="dcterms:W3CDTF">2026-04-13T15:29:00Z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fbdf0f43-7062-48a5-919d-859bb39d716f</vt:lpwstr>
  </property>
</Properties>
</file>