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Informe Daily Scrum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Minuta No. 00</w:t>
      </w:r>
      <w:r w:rsidDel="00000000" w:rsidR="00000000" w:rsidRPr="00000000">
        <w:rPr>
          <w:color w:val="3f3f3f"/>
          <w:u w:val="singl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 de Soda y Restaurante El Bambú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Fecha</w:t>
        <w:tab/>
        <w:t xml:space="preserve">: </w:t>
      </w:r>
      <w:r w:rsidDel="00000000" w:rsidR="00000000" w:rsidRPr="00000000">
        <w:rPr>
          <w:rtl w:val="0"/>
        </w:rPr>
        <w:t xml:space="preserve">06-04-2026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Hora </w:t>
        <w:tab/>
        <w:t xml:space="preserve">: 0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a.m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Sprint  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Siendo las 0</w:t>
      </w:r>
      <w:r w:rsidDel="00000000" w:rsidR="00000000" w:rsidRPr="00000000">
        <w:rPr>
          <w:rtl w:val="0"/>
        </w:rPr>
        <w:t xml:space="preserve">8:05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horas del día </w:t>
      </w:r>
      <w:r w:rsidDel="00000000" w:rsidR="00000000" w:rsidRPr="00000000">
        <w:rPr>
          <w:rtl w:val="0"/>
        </w:rPr>
        <w:t xml:space="preserve">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Abril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2026, se reúne el grupo: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Soda y Restaurante El Bambú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 sesión extraordinaria previa citación realizada.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persona encargada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precede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reunión, </w:t>
      </w:r>
      <w:r w:rsidDel="00000000" w:rsidR="00000000" w:rsidRPr="00000000">
        <w:rPr>
          <w:rtl w:val="0"/>
        </w:rPr>
        <w:t xml:space="preserve">Melanie Oviedo Maleaño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pasó lista y determinó que había quórum.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asistentes a esta reunión son: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Layout w:type="fixed"/>
        <w:tblLook w:val="0400"/>
      </w:tblPr>
      <w:tblGrid>
        <w:gridCol w:w="2876"/>
        <w:gridCol w:w="2877"/>
        <w:gridCol w:w="2877"/>
        <w:tblGridChange w:id="0">
          <w:tblGrid>
            <w:gridCol w:w="2876"/>
            <w:gridCol w:w="2877"/>
            <w:gridCol w:w="2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Revisión del estado del Sprint Goal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¿Seguimos encaminados a cumplir el Sprint Goal?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Sí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No (explicar abajo)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¿Qué hizo cada integrante desde el último Daily?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(Respuestas cortas, máximo una línea por persona)</w:t>
      </w: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6540"/>
        <w:tblGridChange w:id="0">
          <w:tblGrid>
            <w:gridCol w:w="2090"/>
            <w:gridCol w:w="65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 desde el último Daily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Validación de Flujo de Recuperación de Contraseña (QA)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el componente visual(Card) en el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Mover campos específicos de DetalleCompra a Productos e Insumos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Probar y perfeccionar las limitaciones de acciones de Inventario(Productos e inventario): sólo 'Ver' y 'Agregar' para Colaboradores,ocultar la opción de categorías en colaboradores.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Cambiar el texto de configuración ayuda, Implementar la vista de 'Ayuda' con placeholder para el manual de usuario y enlaces a videotutoriales, Asegurar visibilidad del botón 'Ayuda' para Administradores y Colaboradores.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¿Qué hará cada integrante antes del próximo Daily?</w:t>
      </w: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6540"/>
        <w:tblGridChange w:id="0">
          <w:tblGrid>
            <w:gridCol w:w="2090"/>
            <w:gridCol w:w="65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 desde el último Daily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Isaac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 espera de revisiones manuales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.976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la lógica para alimentar el componente visual con datos extraídos de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Probar y perfeccionar la HU-97 y reorganizar los campos de formulario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Validar que todo funcione bien en la historia HU-101 y analizar y diseñar nueva estructura para formulario de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Localización de formatos (fecha y moneda), traducción y capitalización de estados/tipos mediante enums y eliminación de iconos de filtrado redundantes.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Impedimentos / Bloqueos detectados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(Todo lo que impida avanzar hacia el Sprint Goal)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Impedimento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 /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Acciones del Scrum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Estado del Sprint Backlog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 llena el SM durante el Daily)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completadas:</w:t>
      </w:r>
      <w:r w:rsidDel="00000000" w:rsidR="00000000" w:rsidRPr="00000000">
        <w:rPr>
          <w:rtl w:val="0"/>
        </w:rPr>
        <w:t xml:space="preserve">HU-102, HU-96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en control de calidad: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en progreso:</w:t>
      </w:r>
      <w:r w:rsidDel="00000000" w:rsidR="00000000" w:rsidRPr="00000000">
        <w:rPr>
          <w:rtl w:val="0"/>
        </w:rPr>
        <w:t xml:space="preserve">, HU-40, </w:t>
      </w:r>
      <w:r w:rsidDel="00000000" w:rsidR="00000000" w:rsidRPr="00000000">
        <w:rPr>
          <w:rtl w:val="0"/>
        </w:rPr>
        <w:t xml:space="preserve">HU-101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HU-101</w:t>
      </w:r>
      <w:r w:rsidDel="00000000" w:rsidR="00000000" w:rsidRPr="00000000">
        <w:rPr>
          <w:rtl w:val="0"/>
        </w:rPr>
        <w:t xml:space="preserve"> , HU-97, HU-35, HU-98, HU-141, HU-135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 sin empezar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HU-41, HU-142,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Actualización del Burndown (por el SM)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 restantes al cierre del día: </w:t>
      </w:r>
      <w:r w:rsidDel="00000000" w:rsidR="00000000" w:rsidRPr="00000000">
        <w:rPr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PRÓXIMA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REUNIÓN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Abril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CLAUSURA: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Melanie Oviedo Maleaño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como persona encargada de preceder la reunión, clausura la reunión a las 0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2ZDdjg3RRDwl2sz4AKBR+sePjw==">CgMxLjA4AHIhMXYwd2FTaUNyd0JZS1dSdEZVWjU2R2NXMkZNNVFXdTRr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