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E5233" w14:textId="77777777" w:rsidR="00A77099" w:rsidRDefault="002C586A">
      <w:pPr>
        <w:pStyle w:val="3"/>
        <w:keepNext w:val="0"/>
        <w:keepLines w:val="0"/>
        <w:shd w:val="clear" w:color="auto" w:fill="FFFFFF"/>
        <w:spacing w:before="280"/>
        <w:jc w:val="both"/>
        <w:rPr>
          <w:b/>
          <w:color w:val="339999"/>
          <w:sz w:val="27"/>
          <w:szCs w:val="27"/>
        </w:rPr>
      </w:pPr>
      <w:bookmarkStart w:id="0" w:name="_ue8aorp5dxt" w:colFirst="0" w:colLast="0"/>
      <w:bookmarkStart w:id="1" w:name="_xa1is3hahfed" w:colFirst="0" w:colLast="0"/>
      <w:bookmarkEnd w:id="0"/>
      <w:bookmarkEnd w:id="1"/>
      <w:r>
        <w:rPr>
          <w:b/>
          <w:color w:val="339999"/>
          <w:sz w:val="27"/>
          <w:szCs w:val="27"/>
        </w:rPr>
        <w:t>Педаг</w:t>
      </w:r>
      <w:bookmarkStart w:id="2" w:name="_GoBack"/>
      <w:bookmarkEnd w:id="2"/>
      <w:r>
        <w:rPr>
          <w:b/>
          <w:color w:val="339999"/>
          <w:sz w:val="27"/>
          <w:szCs w:val="27"/>
        </w:rPr>
        <w:t>огический состав</w:t>
      </w:r>
    </w:p>
    <w:tbl>
      <w:tblPr>
        <w:tblStyle w:val="a6"/>
        <w:tblW w:w="13957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549"/>
        <w:gridCol w:w="1760"/>
        <w:gridCol w:w="1719"/>
        <w:gridCol w:w="1841"/>
        <w:gridCol w:w="1541"/>
        <w:gridCol w:w="1759"/>
        <w:gridCol w:w="1977"/>
        <w:gridCol w:w="1052"/>
        <w:gridCol w:w="1759"/>
      </w:tblGrid>
      <w:tr w:rsidR="00A77099" w14:paraId="326773DF" w14:textId="77777777">
        <w:trPr>
          <w:trHeight w:val="1790"/>
        </w:trPr>
        <w:tc>
          <w:tcPr>
            <w:tcW w:w="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3DA6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 xml:space="preserve"> </w:t>
            </w:r>
          </w:p>
        </w:tc>
        <w:tc>
          <w:tcPr>
            <w:tcW w:w="17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0251" w14:textId="77777777" w:rsidR="00A77099" w:rsidRDefault="002C586A">
            <w:pPr>
              <w:rPr>
                <w:color w:val="000066"/>
              </w:rPr>
            </w:pPr>
            <w:proofErr w:type="spellStart"/>
            <w:r>
              <w:rPr>
                <w:color w:val="000066"/>
              </w:rPr>
              <w:t>Ф.и.о.</w:t>
            </w:r>
            <w:proofErr w:type="spellEnd"/>
          </w:p>
        </w:tc>
        <w:tc>
          <w:tcPr>
            <w:tcW w:w="17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9E4F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Должность</w:t>
            </w:r>
          </w:p>
        </w:tc>
        <w:tc>
          <w:tcPr>
            <w:tcW w:w="18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54870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Преподаваемые дисциплины</w:t>
            </w:r>
          </w:p>
        </w:tc>
        <w:tc>
          <w:tcPr>
            <w:tcW w:w="1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E7C0" w14:textId="77777777" w:rsidR="00A77099" w:rsidRDefault="002C586A">
            <w:pPr>
              <w:rPr>
                <w:color w:val="000066"/>
              </w:rPr>
            </w:pPr>
            <w:proofErr w:type="spellStart"/>
            <w:proofErr w:type="gramStart"/>
            <w:r>
              <w:rPr>
                <w:color w:val="000066"/>
              </w:rPr>
              <w:t>Уч.степень</w:t>
            </w:r>
            <w:proofErr w:type="spellEnd"/>
            <w:proofErr w:type="gramEnd"/>
            <w:r>
              <w:rPr>
                <w:color w:val="000066"/>
              </w:rPr>
              <w:t xml:space="preserve">, </w:t>
            </w:r>
            <w:proofErr w:type="spellStart"/>
            <w:r>
              <w:rPr>
                <w:color w:val="000066"/>
              </w:rPr>
              <w:t>уч.звание</w:t>
            </w:r>
            <w:proofErr w:type="spellEnd"/>
          </w:p>
        </w:tc>
        <w:tc>
          <w:tcPr>
            <w:tcW w:w="17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F7C5A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Уровень образования, специальность</w:t>
            </w:r>
          </w:p>
        </w:tc>
        <w:tc>
          <w:tcPr>
            <w:tcW w:w="1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6D1A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Данные о повышении квалификации и (или) переподготовке</w:t>
            </w:r>
          </w:p>
        </w:tc>
        <w:tc>
          <w:tcPr>
            <w:tcW w:w="1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04135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Общий стаж работы</w:t>
            </w:r>
          </w:p>
        </w:tc>
        <w:tc>
          <w:tcPr>
            <w:tcW w:w="17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6208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Стаж работы по специальности</w:t>
            </w:r>
          </w:p>
        </w:tc>
      </w:tr>
      <w:tr w:rsidR="00A77099" w14:paraId="043D896A" w14:textId="77777777">
        <w:trPr>
          <w:trHeight w:val="4025"/>
        </w:trPr>
        <w:tc>
          <w:tcPr>
            <w:tcW w:w="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4F6DF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1.</w:t>
            </w:r>
          </w:p>
        </w:tc>
        <w:tc>
          <w:tcPr>
            <w:tcW w:w="17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FA015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Степаненко Надежда Григорьевна</w:t>
            </w:r>
          </w:p>
        </w:tc>
        <w:tc>
          <w:tcPr>
            <w:tcW w:w="17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CFBA6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преподаватель</w:t>
            </w:r>
          </w:p>
        </w:tc>
        <w:tc>
          <w:tcPr>
            <w:tcW w:w="18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F0E16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Английский язык</w:t>
            </w:r>
          </w:p>
        </w:tc>
        <w:tc>
          <w:tcPr>
            <w:tcW w:w="1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225A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 xml:space="preserve"> </w:t>
            </w:r>
          </w:p>
        </w:tc>
        <w:tc>
          <w:tcPr>
            <w:tcW w:w="17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ED806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Высшее</w:t>
            </w:r>
          </w:p>
        </w:tc>
        <w:tc>
          <w:tcPr>
            <w:tcW w:w="1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256F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 xml:space="preserve">06.05.2019 – 14.05.2019 – Повышение квалификации «Методические основы деятельности преподавателя в системе </w:t>
            </w:r>
            <w:proofErr w:type="spellStart"/>
            <w:r>
              <w:rPr>
                <w:color w:val="000066"/>
              </w:rPr>
              <w:t>ДПО</w:t>
            </w:r>
            <w:proofErr w:type="spellEnd"/>
            <w:r>
              <w:rPr>
                <w:color w:val="000066"/>
              </w:rPr>
              <w:t xml:space="preserve"> и дополнительного образования детей и взрослых»</w:t>
            </w:r>
          </w:p>
        </w:tc>
        <w:tc>
          <w:tcPr>
            <w:tcW w:w="1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30990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32 года</w:t>
            </w:r>
          </w:p>
        </w:tc>
        <w:tc>
          <w:tcPr>
            <w:tcW w:w="17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A4EA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32 года</w:t>
            </w:r>
          </w:p>
        </w:tc>
      </w:tr>
      <w:tr w:rsidR="00A77099" w14:paraId="7905D9A0" w14:textId="77777777">
        <w:trPr>
          <w:trHeight w:val="4025"/>
        </w:trPr>
        <w:tc>
          <w:tcPr>
            <w:tcW w:w="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6A45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lastRenderedPageBreak/>
              <w:t>2.</w:t>
            </w:r>
          </w:p>
        </w:tc>
        <w:tc>
          <w:tcPr>
            <w:tcW w:w="17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ACD6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Новикова Татьяна Федоровна</w:t>
            </w:r>
          </w:p>
        </w:tc>
        <w:tc>
          <w:tcPr>
            <w:tcW w:w="17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6A6F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преподаватель</w:t>
            </w:r>
          </w:p>
        </w:tc>
        <w:tc>
          <w:tcPr>
            <w:tcW w:w="18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CBE4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Английский язык</w:t>
            </w:r>
          </w:p>
        </w:tc>
        <w:tc>
          <w:tcPr>
            <w:tcW w:w="1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99B6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 xml:space="preserve"> </w:t>
            </w:r>
          </w:p>
        </w:tc>
        <w:tc>
          <w:tcPr>
            <w:tcW w:w="17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F9F9A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Высшее</w:t>
            </w:r>
          </w:p>
        </w:tc>
        <w:tc>
          <w:tcPr>
            <w:tcW w:w="1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AB189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 xml:space="preserve">02.04.2018 – 26.06.2018 – Повышение квалификации «Английский язык: современные технологии обучения иностранному языку с учетом требований </w:t>
            </w:r>
            <w:proofErr w:type="spellStart"/>
            <w:r>
              <w:rPr>
                <w:color w:val="000066"/>
              </w:rPr>
              <w:t>ФГОС</w:t>
            </w:r>
            <w:proofErr w:type="spellEnd"/>
            <w:r>
              <w:rPr>
                <w:color w:val="000066"/>
              </w:rPr>
              <w:t>»</w:t>
            </w:r>
          </w:p>
        </w:tc>
        <w:tc>
          <w:tcPr>
            <w:tcW w:w="1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9F65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34 года</w:t>
            </w:r>
          </w:p>
        </w:tc>
        <w:tc>
          <w:tcPr>
            <w:tcW w:w="17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E298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34 года</w:t>
            </w:r>
          </w:p>
        </w:tc>
      </w:tr>
      <w:tr w:rsidR="00A77099" w14:paraId="31D84231" w14:textId="77777777">
        <w:trPr>
          <w:trHeight w:val="665"/>
        </w:trPr>
        <w:tc>
          <w:tcPr>
            <w:tcW w:w="13954" w:type="dxa"/>
            <w:gridSpan w:val="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CB5A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К деятельности по реализации образовательных программ на условиях договоров гражданско-правовог</w:t>
            </w:r>
            <w:r>
              <w:rPr>
                <w:color w:val="000066"/>
              </w:rPr>
              <w:t>о характера привлекаются:</w:t>
            </w:r>
          </w:p>
        </w:tc>
      </w:tr>
      <w:tr w:rsidR="00A77099" w14:paraId="7A0D1D90" w14:textId="77777777">
        <w:trPr>
          <w:trHeight w:val="4025"/>
        </w:trPr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02D70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lastRenderedPageBreak/>
              <w:t>1.</w:t>
            </w:r>
          </w:p>
        </w:tc>
        <w:tc>
          <w:tcPr>
            <w:tcW w:w="1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0125" w14:textId="77777777" w:rsidR="00A77099" w:rsidRDefault="002C586A">
            <w:pPr>
              <w:rPr>
                <w:color w:val="000066"/>
              </w:rPr>
            </w:pPr>
            <w:proofErr w:type="spellStart"/>
            <w:r>
              <w:rPr>
                <w:color w:val="000066"/>
              </w:rPr>
              <w:t>Озмидов</w:t>
            </w:r>
            <w:proofErr w:type="spellEnd"/>
            <w:r>
              <w:rPr>
                <w:color w:val="000066"/>
              </w:rPr>
              <w:t xml:space="preserve"> Олег Ростиславович</w:t>
            </w:r>
          </w:p>
        </w:tc>
        <w:tc>
          <w:tcPr>
            <w:tcW w:w="1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D203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преподаватель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BAC0" w14:textId="77777777" w:rsidR="00A77099" w:rsidRDefault="002C586A">
            <w:pPr>
              <w:rPr>
                <w:color w:val="000066"/>
              </w:rPr>
            </w:pPr>
            <w:proofErr w:type="spellStart"/>
            <w:r>
              <w:rPr>
                <w:color w:val="000066"/>
              </w:rPr>
              <w:t>ДПО</w:t>
            </w:r>
            <w:proofErr w:type="spellEnd"/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DFC51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Кандидат технических наук</w:t>
            </w:r>
          </w:p>
        </w:tc>
        <w:tc>
          <w:tcPr>
            <w:tcW w:w="1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7B7B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Высшее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F62D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 xml:space="preserve">06.05.2019 – 14.05.2019 – Повышение квалификации «Методические основы деятельности преподавателя в системе </w:t>
            </w:r>
            <w:proofErr w:type="spellStart"/>
            <w:r>
              <w:rPr>
                <w:color w:val="000066"/>
              </w:rPr>
              <w:t>ДПО</w:t>
            </w:r>
            <w:proofErr w:type="spellEnd"/>
            <w:r>
              <w:rPr>
                <w:color w:val="000066"/>
              </w:rPr>
              <w:t xml:space="preserve"> и дополнительного образования детей и взрослых»</w:t>
            </w:r>
          </w:p>
        </w:tc>
        <w:tc>
          <w:tcPr>
            <w:tcW w:w="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6E3AE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35 лет</w:t>
            </w:r>
          </w:p>
        </w:tc>
        <w:tc>
          <w:tcPr>
            <w:tcW w:w="1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9610F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30 лет</w:t>
            </w:r>
          </w:p>
        </w:tc>
      </w:tr>
      <w:tr w:rsidR="00A77099" w14:paraId="09928C1F" w14:textId="77777777">
        <w:trPr>
          <w:trHeight w:val="4025"/>
        </w:trPr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2874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2.</w:t>
            </w:r>
          </w:p>
        </w:tc>
        <w:tc>
          <w:tcPr>
            <w:tcW w:w="1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DB5C" w14:textId="77777777" w:rsidR="00A77099" w:rsidRDefault="002C586A">
            <w:pPr>
              <w:rPr>
                <w:color w:val="000066"/>
              </w:rPr>
            </w:pPr>
            <w:proofErr w:type="spellStart"/>
            <w:r>
              <w:rPr>
                <w:color w:val="000066"/>
              </w:rPr>
              <w:t>Череповский</w:t>
            </w:r>
            <w:proofErr w:type="spellEnd"/>
            <w:r>
              <w:rPr>
                <w:color w:val="000066"/>
              </w:rPr>
              <w:t xml:space="preserve"> Александр Викторович</w:t>
            </w:r>
          </w:p>
        </w:tc>
        <w:tc>
          <w:tcPr>
            <w:tcW w:w="1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1D81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преподаватель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9D6" w14:textId="77777777" w:rsidR="00A77099" w:rsidRDefault="002C586A">
            <w:pPr>
              <w:rPr>
                <w:color w:val="000066"/>
              </w:rPr>
            </w:pPr>
            <w:proofErr w:type="spellStart"/>
            <w:r>
              <w:rPr>
                <w:color w:val="000066"/>
              </w:rPr>
              <w:t>ДПО</w:t>
            </w:r>
            <w:proofErr w:type="spellEnd"/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E6D8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Кандидат технических наук</w:t>
            </w:r>
          </w:p>
        </w:tc>
        <w:tc>
          <w:tcPr>
            <w:tcW w:w="1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A69D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Высшее, геолог-геофизик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FAD14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 xml:space="preserve">06.05.2019 – 14.05.2019 – Повышение квалификации «Методические основы деятельности преподавателя в системе </w:t>
            </w:r>
            <w:proofErr w:type="spellStart"/>
            <w:r>
              <w:rPr>
                <w:color w:val="000066"/>
              </w:rPr>
              <w:t>ДПО</w:t>
            </w:r>
            <w:proofErr w:type="spellEnd"/>
            <w:r>
              <w:rPr>
                <w:color w:val="000066"/>
              </w:rPr>
              <w:t xml:space="preserve"> и дополнительного образования детей и взрослых»</w:t>
            </w:r>
          </w:p>
        </w:tc>
        <w:tc>
          <w:tcPr>
            <w:tcW w:w="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FAA89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20 лет</w:t>
            </w:r>
          </w:p>
        </w:tc>
        <w:tc>
          <w:tcPr>
            <w:tcW w:w="1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348C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15 лет</w:t>
            </w:r>
          </w:p>
        </w:tc>
      </w:tr>
      <w:tr w:rsidR="00A77099" w14:paraId="1213169B" w14:textId="77777777">
        <w:trPr>
          <w:trHeight w:val="4025"/>
        </w:trPr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29A6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lastRenderedPageBreak/>
              <w:t>3.</w:t>
            </w:r>
          </w:p>
        </w:tc>
        <w:tc>
          <w:tcPr>
            <w:tcW w:w="1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89B79" w14:textId="77777777" w:rsidR="00A77099" w:rsidRDefault="002C586A">
            <w:pPr>
              <w:rPr>
                <w:color w:val="000066"/>
              </w:rPr>
            </w:pPr>
            <w:proofErr w:type="gramStart"/>
            <w:r>
              <w:rPr>
                <w:color w:val="000066"/>
              </w:rPr>
              <w:t>Смолина  Елена</w:t>
            </w:r>
            <w:proofErr w:type="gramEnd"/>
            <w:r>
              <w:rPr>
                <w:color w:val="000066"/>
              </w:rPr>
              <w:t xml:space="preserve"> Викторовна</w:t>
            </w:r>
          </w:p>
        </w:tc>
        <w:tc>
          <w:tcPr>
            <w:tcW w:w="1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4674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преподаватель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88D48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Немецкий язык</w:t>
            </w: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0E563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 xml:space="preserve"> </w:t>
            </w:r>
          </w:p>
        </w:tc>
        <w:tc>
          <w:tcPr>
            <w:tcW w:w="1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E5D3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Высшее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A7D7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 xml:space="preserve">06.05.2019 – 14.05.2019 – Повышение квалификации «Методические основы деятельности преподавателя в системе </w:t>
            </w:r>
            <w:proofErr w:type="spellStart"/>
            <w:r>
              <w:rPr>
                <w:color w:val="000066"/>
              </w:rPr>
              <w:t>ДПО</w:t>
            </w:r>
            <w:proofErr w:type="spellEnd"/>
            <w:r>
              <w:rPr>
                <w:color w:val="000066"/>
              </w:rPr>
              <w:t xml:space="preserve"> и дополнительного образования детей и взрослых»</w:t>
            </w:r>
          </w:p>
        </w:tc>
        <w:tc>
          <w:tcPr>
            <w:tcW w:w="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8DB4B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19 лет</w:t>
            </w:r>
          </w:p>
        </w:tc>
        <w:tc>
          <w:tcPr>
            <w:tcW w:w="1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8D35" w14:textId="77777777" w:rsidR="00A77099" w:rsidRDefault="002C586A">
            <w:pPr>
              <w:rPr>
                <w:color w:val="000066"/>
              </w:rPr>
            </w:pPr>
            <w:r>
              <w:rPr>
                <w:color w:val="000066"/>
              </w:rPr>
              <w:t>15 лет</w:t>
            </w:r>
          </w:p>
        </w:tc>
      </w:tr>
    </w:tbl>
    <w:p w14:paraId="0156F587" w14:textId="77777777" w:rsidR="00A77099" w:rsidRDefault="00A77099"/>
    <w:sectPr w:rsidR="00A77099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099"/>
    <w:rsid w:val="002C586A"/>
    <w:rsid w:val="00A77099"/>
    <w:rsid w:val="00E0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5CE68"/>
  <w15:docId w15:val="{0F6535D4-E9DD-4B52-966C-0277A14D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Shertor</dc:creator>
  <cp:lastModifiedBy>Ivan Selivanov</cp:lastModifiedBy>
  <cp:revision>5</cp:revision>
  <cp:lastPrinted>2025-10-29T11:06:00Z</cp:lastPrinted>
  <dcterms:created xsi:type="dcterms:W3CDTF">2025-10-29T11:05:00Z</dcterms:created>
  <dcterms:modified xsi:type="dcterms:W3CDTF">2025-10-29T11:06:00Z</dcterms:modified>
</cp:coreProperties>
</file>