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741" w:rsidRPr="00E506B0" w:rsidRDefault="007E2741" w:rsidP="007E2741">
      <w:pPr>
        <w:rPr>
          <w:rFonts w:ascii="나눔고딕" w:eastAsia="나눔고딕" w:hAnsi="나눔고딕" w:hint="eastAsia"/>
          <w:sz w:val="32"/>
        </w:rPr>
      </w:pPr>
      <w:r w:rsidRPr="00E506B0">
        <w:rPr>
          <w:rFonts w:ascii="나눔고딕" w:eastAsia="나눔고딕" w:hAnsi="나눔고딕"/>
          <w:sz w:val="32"/>
        </w:rPr>
        <w:t>1. 이더넷 (Ethernet)</w:t>
      </w:r>
    </w:p>
    <w:p w:rsidR="007E2741" w:rsidRPr="00E506B0" w:rsidRDefault="007E2741" w:rsidP="007E2741">
      <w:pPr>
        <w:rPr>
          <w:rFonts w:ascii="나눔고딕" w:eastAsia="나눔고딕" w:hAnsi="나눔고딕"/>
          <w:sz w:val="24"/>
        </w:rPr>
      </w:pPr>
      <w:r w:rsidRPr="00E506B0">
        <w:rPr>
          <w:rFonts w:ascii="나눔고딕" w:eastAsia="나눔고딕" w:hAnsi="나눔고딕"/>
          <w:sz w:val="24"/>
        </w:rPr>
        <w:t>1.</w:t>
      </w:r>
      <w:r w:rsidRPr="00E506B0">
        <w:rPr>
          <w:rFonts w:ascii="나눔고딕" w:eastAsia="나눔고딕" w:hAnsi="나눔고딕"/>
          <w:sz w:val="24"/>
        </w:rPr>
        <w:t>1</w:t>
      </w:r>
      <w:r w:rsidRPr="00E506B0">
        <w:rPr>
          <w:rFonts w:ascii="나눔고딕" w:eastAsia="나눔고딕" w:hAnsi="나눔고딕"/>
          <w:sz w:val="24"/>
        </w:rPr>
        <w:t>. 이더넷 표준 (IEEE 802.3)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이더넷은</w:t>
      </w:r>
      <w:r w:rsidRPr="00E506B0">
        <w:rPr>
          <w:rFonts w:ascii="나눔고딕" w:eastAsia="나눔고딕" w:hAnsi="나눔고딕"/>
        </w:rPr>
        <w:t xml:space="preserve"> IEEE 802.3 표준에 의해 규격화되었습니다. 이 표준은 물리 계층과 데이터 링크 계층에서의 통신 방법을 정의합니다. IEEE 802.3 표준은 지속적으로 개정되면서 새로운 기술과 요구사항을 반영해왔습니다. 예를 들어, 10Base-T, 100Base-TX, 1000Base-T와 같은 명칭은 각각 10Mbps, 100Mbps, 1Gbps 속도를 지원하는 이더넷 표준을 나타냅니다.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</w:p>
    <w:p w:rsidR="007E2741" w:rsidRPr="00E506B0" w:rsidRDefault="007E2741" w:rsidP="007E2741">
      <w:pPr>
        <w:rPr>
          <w:rFonts w:ascii="나눔고딕" w:eastAsia="나눔고딕" w:hAnsi="나눔고딕"/>
          <w:sz w:val="24"/>
        </w:rPr>
      </w:pPr>
      <w:r w:rsidRPr="00E506B0">
        <w:rPr>
          <w:rFonts w:ascii="나눔고딕" w:eastAsia="나눔고딕" w:hAnsi="나눔고딕"/>
          <w:sz w:val="24"/>
        </w:rPr>
        <w:t>1.</w:t>
      </w:r>
      <w:r w:rsidRPr="00E506B0">
        <w:rPr>
          <w:rFonts w:ascii="나눔고딕" w:eastAsia="나눔고딕" w:hAnsi="나눔고딕"/>
          <w:sz w:val="24"/>
        </w:rPr>
        <w:t>2</w:t>
      </w:r>
      <w:r w:rsidRPr="00E506B0">
        <w:rPr>
          <w:rFonts w:ascii="나눔고딕" w:eastAsia="나눔고딕" w:hAnsi="나눔고딕"/>
          <w:sz w:val="24"/>
        </w:rPr>
        <w:t>. 이더넷 프레임 구조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proofErr w:type="spellStart"/>
      <w:r w:rsidRPr="00E506B0">
        <w:rPr>
          <w:rFonts w:ascii="나눔고딕" w:eastAsia="나눔고딕" w:hAnsi="나눔고딕" w:hint="eastAsia"/>
        </w:rPr>
        <w:t>프리앰블</w:t>
      </w:r>
      <w:proofErr w:type="spellEnd"/>
      <w:r w:rsidRPr="00E506B0">
        <w:rPr>
          <w:rFonts w:ascii="나눔고딕" w:eastAsia="나눔고딕" w:hAnsi="나눔고딕"/>
        </w:rPr>
        <w:t xml:space="preserve"> (Preamble): 7바이트의 패턴으로, 네트워크 장비들이 데이터 프레임의 시작을 동기화할 수 있게 도와줍니다.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/>
        </w:rPr>
        <w:t>SFD (Start Frame Delimiter): 1바이트로, 프레임의 시작을 표시합니다.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목적지</w:t>
      </w:r>
      <w:r w:rsidRPr="00E506B0">
        <w:rPr>
          <w:rFonts w:ascii="나눔고딕" w:eastAsia="나눔고딕" w:hAnsi="나눔고딕"/>
        </w:rPr>
        <w:t xml:space="preserve"> MAC 주소 (Destination MAC Address): 프레임의 수신 대상이 되는 장치의 MAC 주소입니다.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출발지</w:t>
      </w:r>
      <w:r w:rsidRPr="00E506B0">
        <w:rPr>
          <w:rFonts w:ascii="나눔고딕" w:eastAsia="나눔고딕" w:hAnsi="나눔고딕"/>
        </w:rPr>
        <w:t xml:space="preserve"> MAC 주소 (Source MAC Address): 프레임을 전송하는 장치의 MAC 주소입니다.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타입</w:t>
      </w:r>
      <w:r w:rsidRPr="00E506B0">
        <w:rPr>
          <w:rFonts w:ascii="나눔고딕" w:eastAsia="나눔고딕" w:hAnsi="나눔고딕"/>
        </w:rPr>
        <w:t>/길이 (Type/Length): 데이터 필드의 길이 또는 프레임의 프로토콜 타입을 나타냅니다.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데이터</w:t>
      </w:r>
      <w:r w:rsidRPr="00E506B0">
        <w:rPr>
          <w:rFonts w:ascii="나눔고딕" w:eastAsia="나눔고딕" w:hAnsi="나눔고딕"/>
        </w:rPr>
        <w:t xml:space="preserve"> (Data/Payload): 실제 전송되는 데이터입니다. 최소 46바이트에서 최대 1500바이트까지의 데이터를 포함할 수 있습니다.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패딩</w:t>
      </w:r>
      <w:r w:rsidRPr="00E506B0">
        <w:rPr>
          <w:rFonts w:ascii="나눔고딕" w:eastAsia="나눔고딕" w:hAnsi="나눔고딕"/>
        </w:rPr>
        <w:t xml:space="preserve"> (Padding): 데이터 필드가 최소 길이인 46바이트에 미치지 못할 경우, 패딩을 추가하여 최소 길이를 충족시킵니다.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/>
        </w:rPr>
        <w:t>FCS (Frame Check Sequence): 4바이트의 값으로, 프레임이 전송 중에 오류가 발생했는지 검증하는데 사용됩니다.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/>
          <w:sz w:val="24"/>
        </w:rPr>
      </w:pPr>
      <w:r w:rsidRPr="00E506B0">
        <w:rPr>
          <w:rFonts w:ascii="나눔고딕" w:eastAsia="나눔고딕" w:hAnsi="나눔고딕"/>
          <w:sz w:val="24"/>
        </w:rPr>
        <w:t>1.</w:t>
      </w:r>
      <w:r w:rsidRPr="00E506B0">
        <w:rPr>
          <w:rFonts w:ascii="나눔고딕" w:eastAsia="나눔고딕" w:hAnsi="나눔고딕"/>
          <w:sz w:val="24"/>
        </w:rPr>
        <w:t>3</w:t>
      </w:r>
      <w:r w:rsidRPr="00E506B0">
        <w:rPr>
          <w:rFonts w:ascii="나눔고딕" w:eastAsia="나눔고딕" w:hAnsi="나눔고딕"/>
          <w:sz w:val="24"/>
        </w:rPr>
        <w:t>. CSMA/CD (Carrier Sense Multiple Access with Collision Detection)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 w:hint="eastAsia"/>
        </w:rPr>
        <w:t>이더넷은</w:t>
      </w:r>
      <w:r w:rsidRPr="00E506B0">
        <w:rPr>
          <w:rFonts w:ascii="나눔고딕" w:eastAsia="나눔고딕" w:hAnsi="나눔고딕"/>
        </w:rPr>
        <w:t xml:space="preserve"> CSMA/CD 기술을 사용하여 충돌이 발생할 수 있는 환경에서 데이터를 효율적으로 전송합니다. CSMA/CD는 다음과 같은 원리로 작동합니다: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/>
        </w:rPr>
        <w:t>Carrier Sense: 네트워크 상의 다른 장치가 데이터를 전송 중인지 확인합니다.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/>
        </w:rPr>
        <w:t>Multiple Access: 여러 장치가 동일한 네트워크 매체를 공유합니다.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/>
        </w:rPr>
        <w:t>Collision Detection: 두 장치가 동시에 데이터를 전송하려고 하면 충돌이 발생합니다. 이더넷은 이 충돌을 감지하고, 일정 시간 대기한 후 데이터를 다시 전송합니다.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이</w:t>
      </w:r>
      <w:r w:rsidRPr="00E506B0">
        <w:rPr>
          <w:rFonts w:ascii="나눔고딕" w:eastAsia="나눔고딕" w:hAnsi="나눔고딕"/>
        </w:rPr>
        <w:t xml:space="preserve"> 기술은 초기 이더넷에서 널리 사용되었지만, 현재는 스위칭 기술의 발달로 인해 대부분의 환경에서 CSMA/CD가 더 이상 필요하지 않게 되었습니다.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</w:p>
    <w:p w:rsidR="007E2741" w:rsidRPr="00E506B0" w:rsidRDefault="007E2741" w:rsidP="007E2741">
      <w:pPr>
        <w:rPr>
          <w:rFonts w:ascii="나눔고딕" w:eastAsia="나눔고딕" w:hAnsi="나눔고딕"/>
          <w:sz w:val="32"/>
        </w:rPr>
      </w:pPr>
      <w:r w:rsidRPr="00E506B0">
        <w:rPr>
          <w:rFonts w:ascii="나눔고딕" w:eastAsia="나눔고딕" w:hAnsi="나눔고딕"/>
          <w:sz w:val="32"/>
        </w:rPr>
        <w:t>2. OSI 모델 (OSI Model)</w:t>
      </w:r>
    </w:p>
    <w:p w:rsidR="007E2741" w:rsidRPr="00E506B0" w:rsidRDefault="007E2741" w:rsidP="007E2741">
      <w:pPr>
        <w:rPr>
          <w:rFonts w:ascii="나눔고딕" w:eastAsia="나눔고딕" w:hAnsi="나눔고딕"/>
          <w:sz w:val="24"/>
        </w:rPr>
      </w:pPr>
      <w:r w:rsidRPr="00E506B0">
        <w:rPr>
          <w:rFonts w:ascii="나눔고딕" w:eastAsia="나눔고딕" w:hAnsi="나눔고딕"/>
          <w:sz w:val="24"/>
        </w:rPr>
        <w:t>2.1. OSI 모델의 개요</w:t>
      </w:r>
    </w:p>
    <w:p w:rsidR="00AE1FE0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OSI모델은 1984년에 국제 표준화 기구(ISO)에 의해 제정된 네트워크 참조 모델입니다. 이 모델은 네트워크 통신을 7개의 계층으로 나누어 각각의 기능을 독립적으로 정의합니다. 이를 통해 네트워크 장비와 프로토콜 간의 상호운용성을 확보하고, 네트워크 설계 및 문제 해결을 체계화할 수 있습니다.</w:t>
      </w:r>
      <w:bookmarkStart w:id="0" w:name="_GoBack"/>
      <w:bookmarkEnd w:id="0"/>
    </w:p>
    <w:p w:rsidR="007E2741" w:rsidRPr="00E506B0" w:rsidRDefault="007E2741" w:rsidP="007E2741">
      <w:pPr>
        <w:rPr>
          <w:rFonts w:ascii="나눔고딕" w:eastAsia="나눔고딕" w:hAnsi="나눔고딕"/>
          <w:sz w:val="24"/>
        </w:rPr>
      </w:pPr>
      <w:r w:rsidRPr="00E506B0">
        <w:rPr>
          <w:rFonts w:ascii="나눔고딕" w:eastAsia="나눔고딕" w:hAnsi="나눔고딕"/>
          <w:sz w:val="24"/>
        </w:rPr>
        <w:lastRenderedPageBreak/>
        <w:t>2.2. OSI 모델의 7계층 상세 설명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1. 물리 계층 (Physical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네트워크의 물리적 연결을 담당합니다. 전송 매체, 신호 전송, 비트 스트림의 전송을 포함합니다.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케이블 종류(UTP, 광섬유 등), 전압 레벨, 커넥터 타입(RJ45 등).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2. 데이터 링크 계층 (Data Link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물리 계층에서 발생할 수 있는 오류를 감지하고 수정합니다. 또한, 데이터를 프레임 단위로 조직하여 물리적으로 연결된 장치 간에 신뢰할 수 있는 전송을 보장합니다.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이더넷, MAC 주소, 스위치, 브리지.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3. 네트워크 계층 (Network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서로 다른 네트워크 간의 데이터 전송을 담당합니다. IP 주소를 사용하여 패킷을 목적지까지 라우팅하고, 트래픽을 관리합니다.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IP 프로토콜, 라우터, ICMP, IPv4, IPv6.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4. 전송 계층 (Transport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애플리케이션이 네트워크를 통해 데이터를 신뢰성 있게 전송할 수 있도록 합니다. 오류 복구, 데이터 재전송, 데이터 흐름 제어 등의 기능을 제공합니다.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TCP(Transmission Control Protocol), UDP(User Datagram Protocol), 포트 번호.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5. 세션 계층 (Session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네트워크 상에서 통신하는 두 애플리케이션 간의 세션을 설정, 관리 및 종료합니다. 세션 복구 및 관리 기능을 제공합니다.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세션 관리 프로토콜, NetBIOS.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6. 표현 계층 (Presentation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데이터 형식의 변환을 담당합니다. 네트워크에서 전송된 데이터를 응용 프로그램이 이해할 수 있는 형식으로 변환하거나, 반대로 데이터를 전송하기 전에 표준 형식으로 인코딩합니다.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암호화/복호화, 데이터 압축, 파일 인코딩(JPEG, ASCII).</w:t>
      </w: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</w:p>
    <w:p w:rsidR="007E2741" w:rsidRPr="00E506B0" w:rsidRDefault="007E2741" w:rsidP="007E2741">
      <w:pPr>
        <w:rPr>
          <w:rFonts w:ascii="나눔고딕" w:eastAsia="나눔고딕" w:hAnsi="나눔고딕" w:hint="eastAsia"/>
        </w:rPr>
      </w:pPr>
      <w:r w:rsidRPr="00E506B0">
        <w:rPr>
          <w:rFonts w:ascii="나눔고딕" w:eastAsia="나눔고딕" w:hAnsi="나눔고딕"/>
        </w:rPr>
        <w:t>7. 응용 계층 (Application Layer)</w:t>
      </w:r>
    </w:p>
    <w:p w:rsidR="007E2741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기능</w:t>
      </w:r>
      <w:r w:rsidRPr="00E506B0">
        <w:rPr>
          <w:rFonts w:ascii="나눔고딕" w:eastAsia="나눔고딕" w:hAnsi="나눔고딕"/>
        </w:rPr>
        <w:t>: 사용자와 직접 상호작용하는 응용 프로그램 서비스를 제공합니다. 네트워크 상에서 데이터 전송을 위해 필요한 프로토콜과 인터페이스를 정의합니다.</w:t>
      </w:r>
    </w:p>
    <w:p w:rsidR="0067237D" w:rsidRPr="00E506B0" w:rsidRDefault="007E2741" w:rsidP="007E2741">
      <w:pPr>
        <w:rPr>
          <w:rFonts w:ascii="나눔고딕" w:eastAsia="나눔고딕" w:hAnsi="나눔고딕"/>
        </w:rPr>
      </w:pPr>
      <w:r w:rsidRPr="00E506B0">
        <w:rPr>
          <w:rFonts w:ascii="나눔고딕" w:eastAsia="나눔고딕" w:hAnsi="나눔고딕" w:hint="eastAsia"/>
        </w:rPr>
        <w:t>예시</w:t>
      </w:r>
      <w:r w:rsidRPr="00E506B0">
        <w:rPr>
          <w:rFonts w:ascii="나눔고딕" w:eastAsia="나눔고딕" w:hAnsi="나눔고딕"/>
        </w:rPr>
        <w:t>: HTTP, FTP, SMTP, Telnet, DNS.</w:t>
      </w:r>
    </w:p>
    <w:sectPr w:rsidR="0067237D" w:rsidRPr="00E506B0" w:rsidSect="007E27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41"/>
    <w:rsid w:val="0043236A"/>
    <w:rsid w:val="00513F47"/>
    <w:rsid w:val="0067237D"/>
    <w:rsid w:val="007E2741"/>
    <w:rsid w:val="00AE1FE0"/>
    <w:rsid w:val="00E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7719"/>
  <w15:chartTrackingRefBased/>
  <w15:docId w15:val="{CB8B36F2-E8B1-4CE6-BD7A-FF1544D1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Minseok</dc:creator>
  <cp:keywords/>
  <dc:description/>
  <cp:lastModifiedBy>Kim Minseok</cp:lastModifiedBy>
  <cp:revision>4</cp:revision>
  <dcterms:created xsi:type="dcterms:W3CDTF">2024-08-27T00:44:00Z</dcterms:created>
  <dcterms:modified xsi:type="dcterms:W3CDTF">2024-08-27T00:47:00Z</dcterms:modified>
</cp:coreProperties>
</file>