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A208F1" w:rsidP="00A208F1">
      <w:pPr>
        <w:pStyle w:val="1"/>
        <w:spacing w:after="312"/>
      </w:pPr>
      <w:r>
        <w:rPr>
          <w:rFonts w:hint="eastAsia"/>
        </w:rPr>
        <w:t>激活函数的优缺点</w:t>
      </w:r>
    </w:p>
    <w:p w:rsidR="00A208F1" w:rsidRDefault="00A208F1" w:rsidP="00A208F1">
      <w:pPr>
        <w:pStyle w:val="2"/>
        <w:spacing w:before="156" w:after="156"/>
      </w:pPr>
      <w:proofErr w:type="spellStart"/>
      <w:r>
        <w:t>s</w:t>
      </w:r>
      <w:r>
        <w:rPr>
          <w:rFonts w:hint="eastAsia"/>
        </w:rPr>
        <w:t>igmod</w:t>
      </w:r>
      <w:proofErr w:type="spellEnd"/>
    </w:p>
    <w:p w:rsidR="00A208F1" w:rsidRDefault="00A208F1" w:rsidP="00A208F1">
      <w:pPr>
        <w:pStyle w:val="a1"/>
        <w:ind w:firstLine="360"/>
      </w:pPr>
      <w:proofErr w:type="spellStart"/>
      <w:r>
        <w:rPr>
          <w:rFonts w:hint="eastAsia"/>
        </w:rPr>
        <w:t>si</w:t>
      </w:r>
      <w:r>
        <w:t>gmod</w:t>
      </w:r>
      <w:proofErr w:type="spellEnd"/>
      <w:r>
        <w:rPr>
          <w:rFonts w:hint="eastAsia"/>
        </w:rPr>
        <w:t>激活函数具有广泛饱和性，会使得神经元学习变得困难</w:t>
      </w:r>
      <w:r w:rsidR="000216DC">
        <w:rPr>
          <w:rFonts w:hint="eastAsia"/>
        </w:rPr>
        <w:t>(</w:t>
      </w:r>
      <w:r w:rsidR="000216DC">
        <w:rPr>
          <w:rFonts w:hint="eastAsia"/>
        </w:rPr>
        <w:t>梯度接近</w:t>
      </w:r>
      <w:r w:rsidR="000216DC">
        <w:rPr>
          <w:rFonts w:hint="eastAsia"/>
        </w:rPr>
        <w:t>0</w:t>
      </w:r>
      <w:r w:rsidR="000216DC">
        <w:t>)</w:t>
      </w:r>
      <w:r>
        <w:rPr>
          <w:rFonts w:hint="eastAsia"/>
        </w:rPr>
        <w:t>，因此不推荐在隐藏层中使用。</w:t>
      </w:r>
    </w:p>
    <w:p w:rsidR="00A208F1" w:rsidRDefault="00A208F1" w:rsidP="00A208F1">
      <w:pPr>
        <w:pStyle w:val="a1"/>
        <w:ind w:firstLine="360"/>
      </w:pPr>
      <w:r>
        <w:rPr>
          <w:rFonts w:hint="eastAsia"/>
        </w:rPr>
        <w:t>在输出层中，如果选择了合适的损失函数抵消掉</w:t>
      </w:r>
      <w:proofErr w:type="spellStart"/>
      <w:r>
        <w:rPr>
          <w:rFonts w:hint="eastAsia"/>
        </w:rPr>
        <w:t>sigmod</w:t>
      </w:r>
      <w:proofErr w:type="spellEnd"/>
      <w:r>
        <w:rPr>
          <w:rFonts w:hint="eastAsia"/>
        </w:rPr>
        <w:t>函数的饱和性，则可以使用。</w:t>
      </w:r>
    </w:p>
    <w:p w:rsidR="00A208F1" w:rsidRDefault="00A208F1" w:rsidP="00A208F1">
      <w:pPr>
        <w:pStyle w:val="2"/>
        <w:spacing w:before="156" w:after="156"/>
      </w:pPr>
      <w:proofErr w:type="spellStart"/>
      <w:r>
        <w:rPr>
          <w:rFonts w:hint="eastAsia"/>
        </w:rPr>
        <w:t>tanh</w:t>
      </w:r>
      <w:proofErr w:type="spellEnd"/>
    </w:p>
    <w:p w:rsidR="00A208F1" w:rsidRDefault="00A208F1" w:rsidP="00A208F1">
      <w:pPr>
        <w:pStyle w:val="a1"/>
        <w:ind w:firstLine="360"/>
      </w:pPr>
      <w:r>
        <w:rPr>
          <w:rFonts w:hint="eastAsia"/>
        </w:rPr>
        <w:t>比较接近单位函数。</w:t>
      </w:r>
    </w:p>
    <w:p w:rsidR="00A208F1" w:rsidRDefault="00A208F1" w:rsidP="00A208F1">
      <w:pPr>
        <w:pStyle w:val="a1"/>
        <w:ind w:firstLine="360"/>
      </w:pPr>
      <w:r>
        <w:rPr>
          <w:rFonts w:hint="eastAsia"/>
        </w:rPr>
        <w:t>如果必须使用</w:t>
      </w:r>
      <w:proofErr w:type="spellStart"/>
      <w:r>
        <w:rPr>
          <w:rFonts w:hint="eastAsia"/>
        </w:rPr>
        <w:t>s</w:t>
      </w:r>
      <w:r>
        <w:t>igmod</w:t>
      </w:r>
      <w:proofErr w:type="spellEnd"/>
      <w:r>
        <w:rPr>
          <w:rFonts w:hint="eastAsia"/>
        </w:rPr>
        <w:t>激活函数时，可以使用</w:t>
      </w:r>
      <w:proofErr w:type="spellStart"/>
      <w:r>
        <w:rPr>
          <w:rFonts w:hint="eastAsia"/>
        </w:rPr>
        <w:t>t</w:t>
      </w:r>
      <w:r>
        <w:t>anh</w:t>
      </w:r>
      <w:proofErr w:type="spellEnd"/>
      <w:r>
        <w:rPr>
          <w:rFonts w:hint="eastAsia"/>
        </w:rPr>
        <w:t>函数代替，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不具有饱和性，同时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si</w:t>
      </w:r>
      <w:r>
        <w:t>gmod</w:t>
      </w:r>
      <w:proofErr w:type="spellEnd"/>
      <w:r>
        <w:rPr>
          <w:rFonts w:hint="eastAsia"/>
        </w:rPr>
        <w:t>函数密切相关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=2*</m:t>
        </m:r>
        <w:bookmarkStart w:id="0" w:name="_GoBack"/>
        <w:bookmarkEnd w:id="0"/>
        <m:r>
          <m:rPr>
            <m:sty m:val="p"/>
          </m:rPr>
          <w:rPr>
            <w:rFonts w:ascii="Cambria Math" w:hAnsi="Cambria Math"/>
          </w:rPr>
          <m:t>sigmod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hint="eastAsia"/>
        </w:rPr>
        <w:t>。</w:t>
      </w:r>
    </w:p>
    <w:p w:rsidR="00A208F1" w:rsidRDefault="000216DC" w:rsidP="00A208F1">
      <w:pPr>
        <w:pStyle w:val="a1"/>
        <w:ind w:firstLine="360"/>
      </w:pPr>
      <w:r>
        <w:rPr>
          <w:rFonts w:hint="eastAsia"/>
        </w:rPr>
        <w:t>在很多情况下，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的效果要比</w:t>
      </w:r>
      <w:proofErr w:type="spellStart"/>
      <w:r w:rsidR="00A05341">
        <w:rPr>
          <w:rFonts w:hint="eastAsia"/>
        </w:rPr>
        <w:t>sig</w:t>
      </w:r>
      <w:r w:rsidR="00A05341">
        <w:t>mod</w:t>
      </w:r>
      <w:proofErr w:type="spellEnd"/>
      <w:r w:rsidR="00A05341">
        <w:rPr>
          <w:rFonts w:hint="eastAsia"/>
        </w:rPr>
        <w:t>要好。</w:t>
      </w:r>
    </w:p>
    <w:p w:rsidR="00DA2C14" w:rsidRDefault="00DA2C14" w:rsidP="00DA2C14">
      <w:pPr>
        <w:pStyle w:val="a1"/>
        <w:ind w:firstLineChars="0" w:firstLine="0"/>
      </w:pPr>
    </w:p>
    <w:p w:rsidR="00DA2C14" w:rsidRDefault="00DA2C14" w:rsidP="00DA2C14">
      <w:pPr>
        <w:pStyle w:val="1"/>
        <w:spacing w:after="312"/>
      </w:pPr>
      <w:r>
        <w:rPr>
          <w:rFonts w:hint="eastAsia"/>
        </w:rPr>
        <w:t>激活函数优化策略</w:t>
      </w:r>
    </w:p>
    <w:p w:rsidR="00DA2C14" w:rsidRPr="008935C7" w:rsidRDefault="008935C7" w:rsidP="008935C7">
      <w:pPr>
        <w:pStyle w:val="2"/>
        <w:spacing w:before="156" w:after="156"/>
      </w:pPr>
      <w:r w:rsidRPr="008935C7">
        <w:t>batch normalization</w:t>
      </w:r>
    </w:p>
    <w:p w:rsidR="00A208F1" w:rsidRPr="00A208F1" w:rsidRDefault="00A208F1" w:rsidP="00A208F1">
      <w:pPr>
        <w:pStyle w:val="a1"/>
        <w:ind w:firstLine="360"/>
        <w:rPr>
          <w:rFonts w:hint="eastAsia"/>
        </w:rPr>
      </w:pPr>
    </w:p>
    <w:sectPr w:rsidR="00A208F1" w:rsidRPr="00A208F1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032" w:rsidRDefault="00315032">
      <w:r>
        <w:separator/>
      </w:r>
    </w:p>
  </w:endnote>
  <w:endnote w:type="continuationSeparator" w:id="0">
    <w:p w:rsidR="00315032" w:rsidRDefault="003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032" w:rsidRDefault="00315032">
      <w:r>
        <w:separator/>
      </w:r>
    </w:p>
  </w:footnote>
  <w:footnote w:type="continuationSeparator" w:id="0">
    <w:p w:rsidR="00315032" w:rsidRDefault="003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6DC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429E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032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35C7"/>
    <w:rsid w:val="00895C3E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341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08F1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2C14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DFEE0A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497A0-5773-4B98-BD04-55769EB95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13513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1096</cp:revision>
  <cp:lastPrinted>2016-06-07T05:59:00Z</cp:lastPrinted>
  <dcterms:created xsi:type="dcterms:W3CDTF">2012-05-21T06:04:00Z</dcterms:created>
  <dcterms:modified xsi:type="dcterms:W3CDTF">2018-12-17T08:52:00Z</dcterms:modified>
</cp:coreProperties>
</file>