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33" w:rsidRDefault="000D2B73" w:rsidP="000D2B73">
      <w:pPr>
        <w:pStyle w:val="a3"/>
      </w:pPr>
      <w:r>
        <w:rPr>
          <w:rFonts w:hint="eastAsia"/>
        </w:rPr>
        <w:t>Att</w:t>
      </w:r>
      <w:r>
        <w:t>ention is all you need</w:t>
      </w:r>
    </w:p>
    <w:p w:rsidR="00712E18" w:rsidRPr="00712E18" w:rsidRDefault="00712E18" w:rsidP="00712E18">
      <w:pPr>
        <w:pStyle w:val="2"/>
      </w:pPr>
      <w:r w:rsidRPr="00712E18">
        <w:t>Scaled</w:t>
      </w:r>
      <w:r>
        <w:t xml:space="preserve"> </w:t>
      </w:r>
      <w:r w:rsidRPr="00712E18">
        <w:t>Dot-Product</w:t>
      </w:r>
      <w:r>
        <w:t xml:space="preserve"> </w:t>
      </w:r>
      <w:r w:rsidRPr="00712E18">
        <w:t>Attention</w:t>
      </w:r>
    </w:p>
    <w:p w:rsidR="00712E18" w:rsidRDefault="00712E18" w:rsidP="00712E18">
      <w:r>
        <w:tab/>
      </w:r>
      <w:r>
        <w:rPr>
          <w:rFonts w:hint="eastAsia"/>
        </w:rPr>
        <w:t>一种特殊的Attention结构，输入三个矩阵：Q</w:t>
      </w:r>
      <w:r>
        <w:t>(</w:t>
      </w:r>
      <w:r>
        <w:rPr>
          <w:rFonts w:hint="eastAsia"/>
        </w:rPr>
        <w:t>qu</w:t>
      </w:r>
      <w:r>
        <w:t>ery)</w:t>
      </w:r>
      <w:r>
        <w:rPr>
          <w:rFonts w:hint="eastAsia"/>
        </w:rPr>
        <w:t>、K</w:t>
      </w:r>
      <w:r>
        <w:t>(key)</w:t>
      </w:r>
      <w:r>
        <w:rPr>
          <w:rFonts w:hint="eastAsia"/>
        </w:rPr>
        <w:t>、V</w:t>
      </w:r>
      <w:r>
        <w:t>(vale)</w:t>
      </w:r>
      <w:r>
        <w:rPr>
          <w:rFonts w:hint="eastAsia"/>
        </w:rPr>
        <w:t>。</w:t>
      </w:r>
    </w:p>
    <w:p w:rsidR="00712E18" w:rsidRDefault="00712E18" w:rsidP="00712E1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79589" cy="3271764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47" cy="32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7" w:rsidRPr="00F07737" w:rsidRDefault="00F07737" w:rsidP="00F07737">
      <w:pPr>
        <w:rPr>
          <w:b/>
        </w:rPr>
      </w:pPr>
      <w:r w:rsidRPr="00F07737">
        <w:rPr>
          <w:rFonts w:hint="eastAsia"/>
          <w:b/>
        </w:rPr>
        <w:t>计算方式：</w:t>
      </w:r>
    </w:p>
    <w:p w:rsidR="00712E18" w:rsidRPr="00712E18" w:rsidRDefault="00712E18" w:rsidP="00F07737">
      <w:pPr>
        <w:ind w:leftChars="100" w:left="28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K∈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V∈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</m:oMath>
      </m:oMathPara>
    </w:p>
    <w:p w:rsidR="00712E18" w:rsidRDefault="00712E18" w:rsidP="00F07737">
      <w:pPr>
        <w:ind w:leftChars="100" w:left="280"/>
        <w:jc w:val="left"/>
      </w:pPr>
      <w:r>
        <w:rPr>
          <w:rFonts w:hint="eastAsia"/>
        </w:rPr>
        <w:t>计算公式：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ttention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Q,K,V</m:t>
            </m:r>
          </m:e>
        </m:d>
        <m:r>
          <m:rPr>
            <m:sty m:val="p"/>
          </m:rP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V</m:t>
        </m:r>
      </m:oMath>
    </w:p>
    <w:p w:rsidR="00A22C36" w:rsidRDefault="00A22C36" w:rsidP="00F07737">
      <w:pPr>
        <w:ind w:leftChars="100" w:left="280"/>
        <w:jc w:val="left"/>
      </w:pPr>
      <w:r>
        <w:rPr>
          <w:rFonts w:hint="eastAsia"/>
        </w:rPr>
        <w:t>最终得到一个</w:t>
      </w:r>
      <m:oMath>
        <m:r>
          <w:rPr>
            <w:rFonts w:ascii="Cambria Math" w:hAnsi="Cambria Math"/>
          </w:rPr>
          <m:t>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的矩阵</w:t>
      </w:r>
      <w:r w:rsidR="00B128FA">
        <w:rPr>
          <w:rFonts w:hint="eastAsia"/>
        </w:rPr>
        <w:t>。</w:t>
      </w:r>
    </w:p>
    <w:p w:rsidR="009956FC" w:rsidRDefault="009956FC" w:rsidP="00F07737">
      <w:pPr>
        <w:ind w:leftChars="100" w:left="280"/>
        <w:jc w:val="left"/>
      </w:pPr>
      <w:r>
        <w:rPr>
          <w:rFonts w:hint="eastAsia"/>
        </w:rPr>
        <w:t>其中：Scale层是正规化，Mas</w:t>
      </w:r>
      <w:r>
        <w:t>k</w:t>
      </w:r>
      <w:proofErr w:type="gramStart"/>
      <w:r>
        <w:rPr>
          <w:rFonts w:hint="eastAsia"/>
        </w:rPr>
        <w:t>层实现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rad>
          </m:den>
        </m:f>
      </m:oMath>
      <w:r>
        <w:rPr>
          <w:rFonts w:hint="eastAsia"/>
        </w:rPr>
        <w:t>一步的除法操作。</w:t>
      </w:r>
    </w:p>
    <w:p w:rsidR="00A74EE1" w:rsidRDefault="00A74EE1" w:rsidP="00F07737">
      <w:pPr>
        <w:ind w:leftChars="100" w:left="280"/>
        <w:jc w:val="left"/>
      </w:pPr>
    </w:p>
    <w:p w:rsidR="0030352F" w:rsidRDefault="0030352F" w:rsidP="00F07737">
      <w:pPr>
        <w:ind w:leftChars="100" w:left="280"/>
        <w:jc w:val="left"/>
      </w:pPr>
    </w:p>
    <w:p w:rsidR="00855D33" w:rsidRDefault="00A74EE1" w:rsidP="00A74EE1">
      <w:pPr>
        <w:pStyle w:val="2"/>
      </w:pPr>
      <w:r w:rsidRPr="00A74EE1">
        <w:lastRenderedPageBreak/>
        <w:t>Multi-</w:t>
      </w:r>
      <w:proofErr w:type="spellStart"/>
      <w:r w:rsidRPr="00A74EE1">
        <w:t>HeadAttention</w:t>
      </w:r>
      <w:proofErr w:type="spellEnd"/>
    </w:p>
    <w:p w:rsidR="00A74EE1" w:rsidRDefault="00A74EE1" w:rsidP="00A74EE1">
      <w:r>
        <w:tab/>
      </w:r>
      <w:r w:rsidR="0030352F">
        <w:rPr>
          <w:rFonts w:hint="eastAsia"/>
        </w:rPr>
        <w:t>并行多个</w:t>
      </w:r>
      <w:r w:rsidR="0030352F" w:rsidRPr="00712E18">
        <w:t>Scaled</w:t>
      </w:r>
      <w:r w:rsidR="0030352F">
        <w:t xml:space="preserve"> </w:t>
      </w:r>
      <w:r w:rsidR="0030352F" w:rsidRPr="00712E18">
        <w:t>Dot-Product</w:t>
      </w:r>
      <w:r w:rsidR="0030352F">
        <w:t xml:space="preserve"> </w:t>
      </w:r>
      <w:r w:rsidR="0030352F" w:rsidRPr="00712E18">
        <w:t>Attention</w:t>
      </w:r>
      <w:r w:rsidR="0030352F">
        <w:rPr>
          <w:rFonts w:hint="eastAsia"/>
        </w:rPr>
        <w:t>模块，然后将结果融合</w:t>
      </w:r>
    </w:p>
    <w:p w:rsidR="0030352F" w:rsidRDefault="0030352F" w:rsidP="00A74EE1">
      <w:r>
        <w:tab/>
      </w:r>
      <w:r>
        <w:rPr>
          <w:noProof/>
        </w:rPr>
        <w:drawing>
          <wp:inline distT="0" distB="0" distL="0" distR="0">
            <wp:extent cx="5274310" cy="4799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2F" w:rsidRDefault="0030352F" w:rsidP="00A74EE1"/>
    <w:p w:rsidR="0030352F" w:rsidRPr="0030352F" w:rsidRDefault="0030352F" w:rsidP="00A74EE1">
      <w:pPr>
        <w:rPr>
          <w:b/>
        </w:rPr>
      </w:pPr>
      <w:r w:rsidRPr="0030352F">
        <w:rPr>
          <w:rFonts w:hint="eastAsia"/>
          <w:b/>
        </w:rPr>
        <w:t>各层说明：</w:t>
      </w:r>
    </w:p>
    <w:p w:rsidR="0030352F" w:rsidRDefault="0030352F" w:rsidP="00A74EE1">
      <w:r>
        <w:tab/>
      </w:r>
      <w:proofErr w:type="spellStart"/>
      <w:r>
        <w:t>L</w:t>
      </w:r>
      <w:r>
        <w:rPr>
          <w:rFonts w:hint="eastAsia"/>
        </w:rPr>
        <w:t>inner</w:t>
      </w:r>
      <w:proofErr w:type="spellEnd"/>
      <w:r>
        <w:t xml:space="preserve">: </w:t>
      </w:r>
      <w:r>
        <w:rPr>
          <w:rFonts w:hint="eastAsia"/>
        </w:rPr>
        <w:t>线性映射层，即Dense层</w:t>
      </w:r>
    </w:p>
    <w:p w:rsidR="001C168F" w:rsidRDefault="0030352F" w:rsidP="00A74EE1">
      <w:r>
        <w:tab/>
      </w:r>
      <w:proofErr w:type="spellStart"/>
      <w:r>
        <w:t>C</w:t>
      </w:r>
      <w:r>
        <w:rPr>
          <w:rFonts w:hint="eastAsia"/>
        </w:rPr>
        <w:t>oncat</w:t>
      </w:r>
      <w:proofErr w:type="spellEnd"/>
      <w:r>
        <w:t>:</w:t>
      </w:r>
      <w:r w:rsidR="001C168F">
        <w:t xml:space="preserve"> </w:t>
      </w:r>
      <w:r w:rsidR="001C168F">
        <w:rPr>
          <w:rFonts w:hint="eastAsia"/>
        </w:rPr>
        <w:t>矩阵融合操作，将若干个矩阵和在一起，</w:t>
      </w:r>
      <w:proofErr w:type="spellStart"/>
      <w:r w:rsidR="001C168F">
        <w:rPr>
          <w:rFonts w:hint="eastAsia"/>
        </w:rPr>
        <w:t>C</w:t>
      </w:r>
      <w:r w:rsidR="001C168F">
        <w:t>oncat</w:t>
      </w:r>
      <w:proofErr w:type="spellEnd"/>
      <w:r w:rsidR="001C168F">
        <w:t>(</w:t>
      </w:r>
      <w:r w:rsidR="001C168F">
        <w:rPr>
          <w:rFonts w:hint="eastAsia"/>
        </w:rPr>
        <w:t>n</w:t>
      </w:r>
      <w:r w:rsidR="001C168F">
        <w:t>*m, n*m)=n*2m</w:t>
      </w:r>
      <w:r w:rsidR="001C168F">
        <w:rPr>
          <w:rFonts w:hint="eastAsia"/>
        </w:rPr>
        <w:t>，最后再使用一个Dens</w:t>
      </w:r>
      <w:r w:rsidR="001C168F">
        <w:t>e</w:t>
      </w:r>
      <w:r w:rsidR="001C168F">
        <w:rPr>
          <w:rFonts w:hint="eastAsia"/>
        </w:rPr>
        <w:t>层将维度还原为n</w:t>
      </w:r>
      <w:r w:rsidR="001C168F">
        <w:t>*m</w:t>
      </w:r>
      <w:r w:rsidR="001C168F">
        <w:rPr>
          <w:rFonts w:hint="eastAsia"/>
        </w:rPr>
        <w:t>。</w:t>
      </w:r>
    </w:p>
    <w:p w:rsidR="007756E2" w:rsidRDefault="007756E2" w:rsidP="00A74EE1"/>
    <w:p w:rsidR="007756E2" w:rsidRPr="00827DFC" w:rsidRDefault="007756E2" w:rsidP="00827DFC">
      <w:pPr>
        <w:pStyle w:val="2"/>
      </w:pPr>
      <w:r w:rsidRPr="00827DFC">
        <w:rPr>
          <w:rFonts w:hint="eastAsia"/>
        </w:rPr>
        <w:lastRenderedPageBreak/>
        <w:t>使用上述模型进行搭建翻译网络</w:t>
      </w:r>
    </w:p>
    <w:p w:rsidR="007756E2" w:rsidRDefault="00827DFC" w:rsidP="00A74EE1">
      <w:r>
        <w:rPr>
          <w:rFonts w:hint="eastAsia"/>
          <w:noProof/>
        </w:rPr>
        <w:drawing>
          <wp:inline distT="0" distB="0" distL="0" distR="0">
            <wp:extent cx="3924300" cy="575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FC" w:rsidRDefault="00827DFC" w:rsidP="00A74EE1"/>
    <w:p w:rsidR="00827DFC" w:rsidRPr="00827DFC" w:rsidRDefault="00827DFC" w:rsidP="00A74EE1">
      <w:pPr>
        <w:rPr>
          <w:b/>
        </w:rPr>
      </w:pPr>
      <w:r w:rsidRPr="00827DFC">
        <w:rPr>
          <w:rFonts w:hint="eastAsia"/>
          <w:b/>
        </w:rPr>
        <w:t>说明：</w:t>
      </w:r>
    </w:p>
    <w:p w:rsidR="00827DFC" w:rsidRDefault="0025086E" w:rsidP="00A74EE1">
      <w:r>
        <w:t>A</w:t>
      </w:r>
      <w:r>
        <w:rPr>
          <w:rFonts w:hint="eastAsia"/>
        </w:rPr>
        <w:t>dd</w:t>
      </w:r>
      <w:r>
        <w:t xml:space="preserve"> : </w:t>
      </w:r>
      <w:r>
        <w:rPr>
          <w:rFonts w:hint="eastAsia"/>
        </w:rPr>
        <w:t>矩阵加法</w:t>
      </w:r>
    </w:p>
    <w:p w:rsidR="0025086E" w:rsidRDefault="0025086E" w:rsidP="00A74EE1">
      <w:r>
        <w:rPr>
          <w:rFonts w:hint="eastAsia"/>
        </w:rPr>
        <w:t>Norm</w:t>
      </w:r>
      <w:r>
        <w:t xml:space="preserve"> : </w:t>
      </w:r>
      <w:r>
        <w:rPr>
          <w:rFonts w:hint="eastAsia"/>
        </w:rPr>
        <w:t>正规化</w:t>
      </w:r>
    </w:p>
    <w:p w:rsidR="0007215C" w:rsidRDefault="0007215C" w:rsidP="00A74EE1">
      <w:r>
        <w:rPr>
          <w:rFonts w:hint="eastAsia"/>
        </w:rPr>
        <w:t>Posi</w:t>
      </w:r>
      <w:r>
        <w:t xml:space="preserve">tional Encoding: </w:t>
      </w:r>
      <w:r>
        <w:rPr>
          <w:rFonts w:hint="eastAsia"/>
        </w:rPr>
        <w:t>对位置进行编码，将位置坐标变成一个向量</w:t>
      </w:r>
    </w:p>
    <w:p w:rsidR="0082292B" w:rsidRDefault="0082292B" w:rsidP="00A74EE1"/>
    <w:p w:rsidR="00565C6C" w:rsidRPr="00976587" w:rsidRDefault="0082292B" w:rsidP="00A74EE1">
      <w:pPr>
        <w:rPr>
          <w:color w:val="FF0000"/>
        </w:rPr>
      </w:pPr>
      <w:r w:rsidRPr="00976587">
        <w:rPr>
          <w:rFonts w:hint="eastAsia"/>
          <w:color w:val="FF0000"/>
        </w:rPr>
        <w:lastRenderedPageBreak/>
        <w:t>训练时：输入到En</w:t>
      </w:r>
      <w:r w:rsidRPr="00976587">
        <w:rPr>
          <w:color w:val="FF0000"/>
        </w:rPr>
        <w:t>coding</w:t>
      </w:r>
      <w:r w:rsidRPr="00976587">
        <w:rPr>
          <w:rFonts w:hint="eastAsia"/>
          <w:color w:val="FF0000"/>
        </w:rPr>
        <w:t>中的Out</w:t>
      </w:r>
      <w:r w:rsidRPr="00976587">
        <w:rPr>
          <w:color w:val="FF0000"/>
        </w:rPr>
        <w:t>puts</w:t>
      </w:r>
      <w:r w:rsidRPr="00976587">
        <w:rPr>
          <w:rFonts w:hint="eastAsia"/>
          <w:color w:val="FF0000"/>
        </w:rPr>
        <w:t>就是标签数据</w:t>
      </w:r>
    </w:p>
    <w:p w:rsidR="0082292B" w:rsidRPr="00976587" w:rsidRDefault="0082292B" w:rsidP="00A74EE1">
      <w:pPr>
        <w:rPr>
          <w:rFonts w:hint="eastAsia"/>
          <w:color w:val="FF0000"/>
        </w:rPr>
      </w:pPr>
      <w:r w:rsidRPr="00976587">
        <w:rPr>
          <w:rFonts w:hint="eastAsia"/>
          <w:color w:val="FF0000"/>
        </w:rPr>
        <w:t>测试时：</w:t>
      </w:r>
      <w:r w:rsidRPr="00976587">
        <w:rPr>
          <w:rFonts w:hint="eastAsia"/>
          <w:color w:val="FF0000"/>
        </w:rPr>
        <w:t>输入到En</w:t>
      </w:r>
      <w:r w:rsidRPr="00976587">
        <w:rPr>
          <w:color w:val="FF0000"/>
        </w:rPr>
        <w:t>coding</w:t>
      </w:r>
      <w:r w:rsidRPr="00976587">
        <w:rPr>
          <w:rFonts w:hint="eastAsia"/>
          <w:color w:val="FF0000"/>
        </w:rPr>
        <w:t>中的Out</w:t>
      </w:r>
      <w:r w:rsidRPr="00976587">
        <w:rPr>
          <w:color w:val="FF0000"/>
        </w:rPr>
        <w:t>puts</w:t>
      </w:r>
      <w:r w:rsidRPr="00976587">
        <w:rPr>
          <w:rFonts w:hint="eastAsia"/>
          <w:color w:val="FF0000"/>
        </w:rPr>
        <w:t>是零初始化的一组t</w:t>
      </w:r>
      <w:r w:rsidRPr="00976587">
        <w:rPr>
          <w:color w:val="FF0000"/>
        </w:rPr>
        <w:t>ensor</w:t>
      </w:r>
      <w:bookmarkStart w:id="0" w:name="_GoBack"/>
      <w:bookmarkEnd w:id="0"/>
    </w:p>
    <w:sectPr w:rsidR="0082292B" w:rsidRPr="00976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8A"/>
    <w:rsid w:val="0007215C"/>
    <w:rsid w:val="000D2B73"/>
    <w:rsid w:val="001C168F"/>
    <w:rsid w:val="0025086E"/>
    <w:rsid w:val="0030352F"/>
    <w:rsid w:val="00565C6C"/>
    <w:rsid w:val="00712E18"/>
    <w:rsid w:val="007756E2"/>
    <w:rsid w:val="0082292B"/>
    <w:rsid w:val="00827DFC"/>
    <w:rsid w:val="00855D33"/>
    <w:rsid w:val="008F318A"/>
    <w:rsid w:val="00976587"/>
    <w:rsid w:val="009956FC"/>
    <w:rsid w:val="00A22C36"/>
    <w:rsid w:val="00A74EE1"/>
    <w:rsid w:val="00B128FA"/>
    <w:rsid w:val="00F0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D94D"/>
  <w15:chartTrackingRefBased/>
  <w15:docId w15:val="{7283C6F7-6249-460F-B2F3-147F24FE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E18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2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B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2B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12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12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16</cp:revision>
  <dcterms:created xsi:type="dcterms:W3CDTF">2018-11-17T09:35:00Z</dcterms:created>
  <dcterms:modified xsi:type="dcterms:W3CDTF">2018-11-26T03:49:00Z</dcterms:modified>
</cp:coreProperties>
</file>