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F4" w:rsidRDefault="009C538F" w:rsidP="000772F4">
      <w:pPr>
        <w:spacing w:after="0"/>
        <w:jc w:val="center"/>
        <w:rPr>
          <w:b/>
          <w:sz w:val="28"/>
        </w:rPr>
      </w:pPr>
      <w:r w:rsidRPr="00214186">
        <w:rPr>
          <w:b/>
          <w:sz w:val="28"/>
        </w:rPr>
        <w:t>Client/Server interface</w:t>
      </w:r>
      <w:r w:rsidR="000772F4">
        <w:rPr>
          <w:b/>
          <w:sz w:val="28"/>
        </w:rPr>
        <w:t>s</w:t>
      </w:r>
      <w:r w:rsidRPr="00214186">
        <w:rPr>
          <w:b/>
          <w:sz w:val="28"/>
        </w:rPr>
        <w:t xml:space="preserve"> for </w:t>
      </w:r>
      <w:proofErr w:type="spellStart"/>
      <w:r w:rsidR="000772F4">
        <w:rPr>
          <w:b/>
          <w:sz w:val="28"/>
        </w:rPr>
        <w:t>LasGo</w:t>
      </w:r>
      <w:proofErr w:type="spellEnd"/>
      <w:r w:rsidR="000772F4">
        <w:rPr>
          <w:b/>
          <w:sz w:val="28"/>
        </w:rPr>
        <w:t xml:space="preserve">, </w:t>
      </w:r>
      <w:proofErr w:type="spellStart"/>
      <w:r w:rsidR="000772F4">
        <w:rPr>
          <w:b/>
          <w:sz w:val="28"/>
        </w:rPr>
        <w:t>DCx</w:t>
      </w:r>
      <w:proofErr w:type="spellEnd"/>
      <w:r w:rsidR="000772F4">
        <w:rPr>
          <w:b/>
          <w:sz w:val="28"/>
        </w:rPr>
        <w:t xml:space="preserve"> </w:t>
      </w:r>
      <w:r w:rsidRPr="00214186">
        <w:rPr>
          <w:b/>
          <w:sz w:val="28"/>
        </w:rPr>
        <w:t>camera</w:t>
      </w:r>
      <w:r w:rsidR="000772F4">
        <w:rPr>
          <w:b/>
          <w:sz w:val="28"/>
        </w:rPr>
        <w:t xml:space="preserve">, and </w:t>
      </w:r>
      <w:proofErr w:type="spellStart"/>
      <w:r w:rsidR="000772F4">
        <w:rPr>
          <w:b/>
          <w:sz w:val="28"/>
        </w:rPr>
        <w:t>OceanOptics</w:t>
      </w:r>
      <w:proofErr w:type="spellEnd"/>
      <w:r w:rsidR="000772F4">
        <w:rPr>
          <w:b/>
          <w:sz w:val="28"/>
        </w:rPr>
        <w:t xml:space="preserve"> </w:t>
      </w:r>
      <w:r w:rsidRPr="00214186">
        <w:rPr>
          <w:b/>
          <w:sz w:val="28"/>
        </w:rPr>
        <w:t xml:space="preserve">spectrometer </w:t>
      </w:r>
    </w:p>
    <w:p w:rsidR="004E17B8" w:rsidRPr="00214186" w:rsidRDefault="009C538F" w:rsidP="009C538F">
      <w:pPr>
        <w:jc w:val="center"/>
        <w:rPr>
          <w:b/>
          <w:sz w:val="28"/>
        </w:rPr>
      </w:pPr>
      <w:r w:rsidRPr="00214186">
        <w:rPr>
          <w:b/>
          <w:sz w:val="28"/>
        </w:rPr>
        <w:t>(and others later)</w:t>
      </w:r>
    </w:p>
    <w:p w:rsidR="009C538F" w:rsidRDefault="009C538F" w:rsidP="009C538F">
      <w:r>
        <w:t>I redefined an interface that should give us more flexibility and hopefully will be more compatible with Python or whatever else we plan to use.</w:t>
      </w:r>
    </w:p>
    <w:p w:rsidR="009C538F" w:rsidRDefault="009C538F" w:rsidP="009C538F">
      <w:r>
        <w:t>Communication is over a persistent s</w:t>
      </w:r>
      <w:r w:rsidR="00214186">
        <w:t>ocket opened on monitored ports.  Expect each “tool” to have its own port even if they are physically on the same computer.</w:t>
      </w:r>
    </w:p>
    <w:p w:rsidR="009C538F" w:rsidRDefault="009C538F" w:rsidP="009C538F">
      <w:r>
        <w:tab/>
      </w:r>
      <w:proofErr w:type="spellStart"/>
      <w:r>
        <w:rPr>
          <w:b/>
        </w:rPr>
        <w:t>DCx</w:t>
      </w:r>
      <w:proofErr w:type="spellEnd"/>
      <w:r>
        <w:rPr>
          <w:b/>
        </w:rPr>
        <w:t xml:space="preserve"> Camera: </w:t>
      </w:r>
      <w:r>
        <w:t>port 985</w:t>
      </w:r>
    </w:p>
    <w:p w:rsidR="009C538F" w:rsidRDefault="009C538F" w:rsidP="009C538F">
      <w:r>
        <w:t>Once opened, communication is always a request/response sequence.  The request and response use a common structure containing the action and minimal information as necessary.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 xml:space="preserve">#pragma </w:t>
      </w:r>
      <w:proofErr w:type="gramStart"/>
      <w:r w:rsidRPr="009C538F">
        <w:rPr>
          <w:rFonts w:ascii="Helvetica" w:hAnsi="Helvetica"/>
        </w:rPr>
        <w:t>pack(</w:t>
      </w:r>
      <w:proofErr w:type="gramEnd"/>
      <w:r w:rsidRPr="009C538F">
        <w:rPr>
          <w:rFonts w:ascii="Helvetica" w:hAnsi="Helvetica"/>
        </w:rPr>
        <w:t>4)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proofErr w:type="spellStart"/>
      <w:r w:rsidRPr="009C538F">
        <w:rPr>
          <w:rFonts w:ascii="Helvetica" w:hAnsi="Helvetica"/>
        </w:rPr>
        <w:t>typedef</w:t>
      </w:r>
      <w:proofErr w:type="spellEnd"/>
      <w:r w:rsidRPr="009C538F">
        <w:rPr>
          <w:rFonts w:ascii="Helvetica" w:hAnsi="Helvetica"/>
        </w:rPr>
        <w:t xml:space="preserve"> </w:t>
      </w:r>
      <w:proofErr w:type="spellStart"/>
      <w:r w:rsidRPr="009C538F">
        <w:rPr>
          <w:rFonts w:ascii="Helvetica" w:hAnsi="Helvetica"/>
        </w:rPr>
        <w:t>struct</w:t>
      </w:r>
      <w:proofErr w:type="spellEnd"/>
      <w:r w:rsidRPr="009C538F">
        <w:rPr>
          <w:rFonts w:ascii="Helvetica" w:hAnsi="Helvetica"/>
        </w:rPr>
        <w:t xml:space="preserve"> _DCX_MSG {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msg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msgid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rc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data_len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>} DCX_MSG;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 xml:space="preserve">#pragma </w:t>
      </w:r>
      <w:proofErr w:type="gramStart"/>
      <w:r w:rsidRPr="009C538F">
        <w:rPr>
          <w:rFonts w:ascii="Helvetica" w:hAnsi="Helvetica"/>
        </w:rPr>
        <w:t>pack(</w:t>
      </w:r>
      <w:proofErr w:type="gramEnd"/>
      <w:r w:rsidRPr="009C538F">
        <w:rPr>
          <w:rFonts w:ascii="Helvetica" w:hAnsi="Helvetica"/>
        </w:rPr>
        <w:t>)</w:t>
      </w:r>
    </w:p>
    <w:p w:rsidR="009C538F" w:rsidRDefault="009C538F" w:rsidP="009C538F">
      <w:pPr>
        <w:spacing w:after="0" w:line="240" w:lineRule="auto"/>
      </w:pPr>
    </w:p>
    <w:p w:rsidR="0025500E" w:rsidRDefault="009C538F" w:rsidP="009C538F">
      <w:r>
        <w:t>All parameters are 32 bit integers and packed in network order (</w:t>
      </w:r>
      <w:proofErr w:type="spellStart"/>
      <w:r>
        <w:t>ntohl</w:t>
      </w:r>
      <w:proofErr w:type="spellEnd"/>
      <w:r>
        <w:t xml:space="preserve"> and </w:t>
      </w:r>
      <w:proofErr w:type="spellStart"/>
      <w:r>
        <w:t>htonl</w:t>
      </w:r>
      <w:proofErr w:type="spellEnd"/>
      <w:r>
        <w:t xml:space="preserve">). </w:t>
      </w:r>
    </w:p>
    <w:p w:rsidR="009C538F" w:rsidRDefault="009C538F" w:rsidP="009C538F">
      <w:r>
        <w:t xml:space="preserve"> </w:t>
      </w:r>
      <w:r w:rsidR="0025500E">
        <w:t xml:space="preserve">For </w:t>
      </w:r>
      <w:r w:rsidR="0025500E" w:rsidRPr="0025500E">
        <w:rPr>
          <w:b/>
        </w:rPr>
        <w:t>request</w:t>
      </w:r>
      <w:r w:rsidR="0025500E">
        <w:rPr>
          <w:b/>
        </w:rPr>
        <w:t>s</w:t>
      </w:r>
      <w:r w:rsidR="0025500E">
        <w:t>, the p</w:t>
      </w:r>
      <w:r>
        <w:t>arameters are:</w:t>
      </w:r>
    </w:p>
    <w:p w:rsidR="009C538F" w:rsidRDefault="009C538F" w:rsidP="0025500E">
      <w:pPr>
        <w:pStyle w:val="ListParagraph"/>
        <w:numPr>
          <w:ilvl w:val="0"/>
          <w:numId w:val="1"/>
        </w:numPr>
        <w:spacing w:after="0"/>
      </w:pPr>
      <w:proofErr w:type="spellStart"/>
      <w:r w:rsidRPr="0025500E">
        <w:rPr>
          <w:b/>
        </w:rPr>
        <w:t>msg</w:t>
      </w:r>
      <w:proofErr w:type="spellEnd"/>
      <w:r>
        <w:t xml:space="preserve">: command or action to be executed.  For the </w:t>
      </w:r>
      <w:proofErr w:type="spellStart"/>
      <w:r>
        <w:t>DCx</w:t>
      </w:r>
      <w:proofErr w:type="spellEnd"/>
      <w:r>
        <w:t xml:space="preserve"> camera, allowed values are</w:t>
      </w:r>
      <w:r w:rsidR="0025500E">
        <w:t>: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DCX_QUERY_VERSION</w:t>
      </w:r>
      <w:r w:rsidRPr="0025500E">
        <w:rPr>
          <w:rFonts w:ascii="Helvetica" w:hAnsi="Helvetica"/>
        </w:rPr>
        <w:tab/>
        <w:t>(1)</w:t>
      </w:r>
      <w:r w:rsidRPr="0025500E">
        <w:rPr>
          <w:rFonts w:ascii="Helvetica" w:hAnsi="Helvetica"/>
        </w:rPr>
        <w:tab/>
        <w:t>/* Return version of the server code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DCX_GET_CAMERA_INFO</w:t>
      </w:r>
      <w:r w:rsidRPr="0025500E">
        <w:rPr>
          <w:rFonts w:ascii="Helvetica" w:hAnsi="Helvetica"/>
        </w:rPr>
        <w:tab/>
        <w:t>(2)</w:t>
      </w:r>
      <w:r w:rsidRPr="0025500E">
        <w:rPr>
          <w:rFonts w:ascii="Helvetica" w:hAnsi="Helvetica"/>
        </w:rPr>
        <w:tab/>
        <w:t>/* Return structure with camera data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DCX_ACQUIRE_IMAGE</w:t>
      </w:r>
      <w:r w:rsidRPr="0025500E">
        <w:rPr>
          <w:rFonts w:ascii="Helvetica" w:hAnsi="Helvetica"/>
        </w:rPr>
        <w:tab/>
        <w:t>(3)</w:t>
      </w:r>
      <w:r w:rsidRPr="0025500E">
        <w:rPr>
          <w:rFonts w:ascii="Helvetica" w:hAnsi="Helvetica"/>
        </w:rPr>
        <w:tab/>
        <w:t>/* Acquire image only (local storage)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DCX_GET_IMAGE_INFO</w:t>
      </w:r>
      <w:r w:rsidRPr="0025500E">
        <w:rPr>
          <w:rFonts w:ascii="Helvetica" w:hAnsi="Helvetica"/>
        </w:rPr>
        <w:tab/>
        <w:t>(4)</w:t>
      </w:r>
      <w:r w:rsidRPr="0025500E">
        <w:rPr>
          <w:rFonts w:ascii="Helvetica" w:hAnsi="Helvetica"/>
        </w:rPr>
        <w:tab/>
        <w:t>/* Return info on the image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DCX_GET_IMAGE_DATA</w:t>
      </w:r>
      <w:r w:rsidRPr="0025500E">
        <w:rPr>
          <w:rFonts w:ascii="Helvetica" w:hAnsi="Helvetica"/>
        </w:rPr>
        <w:tab/>
        <w:t>(5)</w:t>
      </w:r>
      <w:r w:rsidRPr="0025500E">
        <w:rPr>
          <w:rFonts w:ascii="Helvetica" w:hAnsi="Helvetica"/>
        </w:rPr>
        <w:tab/>
        <w:t>/* Transfer the actual image data */</w:t>
      </w:r>
    </w:p>
    <w:p w:rsidR="009C538F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msgid</w:t>
      </w:r>
      <w:proofErr w:type="spellEnd"/>
      <w:r>
        <w:t>: identifier associated with the command.  Will be used if we implement queuing, but currently ignored.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rc</w:t>
      </w:r>
      <w:proofErr w:type="spellEnd"/>
      <w:r>
        <w:t xml:space="preserve">: </w:t>
      </w:r>
      <w:r w:rsidR="00214186">
        <w:t xml:space="preserve">generally, </w:t>
      </w:r>
      <w:r>
        <w:t>not used</w:t>
      </w:r>
      <w:r w:rsidR="00214186">
        <w:t xml:space="preserve"> but may be used to pass a single parameter</w:t>
      </w:r>
      <w:r>
        <w:t>.  Should be zero</w:t>
      </w:r>
      <w:r w:rsidR="00214186">
        <w:t xml:space="preserve"> normally.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data_len</w:t>
      </w:r>
      <w:proofErr w:type="spellEnd"/>
      <w:r>
        <w:t xml:space="preserve">: length (in bytes) of associated data </w:t>
      </w:r>
      <w:r w:rsidR="00EC5120">
        <w:t xml:space="preserve">to be sent, or zero if unneeded.  </w:t>
      </w:r>
      <w:r>
        <w:t xml:space="preserve">If there is additional data, this informs the server of the number of bytes that should be expected in the subsequent (immediate) </w:t>
      </w:r>
      <w:proofErr w:type="gramStart"/>
      <w:r>
        <w:t>send(</w:t>
      </w:r>
      <w:proofErr w:type="gramEnd"/>
      <w:r>
        <w:t xml:space="preserve">).  Currently no commands </w:t>
      </w:r>
      <w:r w:rsidR="00EC5120">
        <w:t>transmit additional data.</w:t>
      </w:r>
    </w:p>
    <w:p w:rsidR="0025500E" w:rsidRDefault="0025500E" w:rsidP="0025500E">
      <w:r>
        <w:t xml:space="preserve">The </w:t>
      </w:r>
      <w:r>
        <w:rPr>
          <w:b/>
        </w:rPr>
        <w:t>response</w:t>
      </w:r>
      <w:r>
        <w:t xml:space="preserve"> to a request will have the same structure, with parameters</w:t>
      </w:r>
    </w:p>
    <w:p w:rsidR="0025500E" w:rsidRDefault="0025500E" w:rsidP="0025500E">
      <w:pPr>
        <w:pStyle w:val="ListParagraph"/>
        <w:numPr>
          <w:ilvl w:val="0"/>
          <w:numId w:val="1"/>
        </w:numPr>
        <w:spacing w:after="0"/>
      </w:pPr>
      <w:proofErr w:type="spellStart"/>
      <w:r w:rsidRPr="0025500E">
        <w:rPr>
          <w:b/>
        </w:rPr>
        <w:t>msg</w:t>
      </w:r>
      <w:proofErr w:type="spellEnd"/>
      <w:r>
        <w:t>: if no error, will be same as the request msg.  If it does not match, consider as a fatal error.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msgid</w:t>
      </w:r>
      <w:proofErr w:type="spellEnd"/>
      <w:r>
        <w:t>: returned identifier associated with the command (for queued requests eventually)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rc</w:t>
      </w:r>
      <w:proofErr w:type="spellEnd"/>
      <w:r>
        <w:t>: return code from command.  0 if successful except for DCX_QUERY_VERSION (then version #)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data_len</w:t>
      </w:r>
      <w:proofErr w:type="spellEnd"/>
      <w:r>
        <w:t xml:space="preserve">: length (in bytes) of associated data that will immediately follow.  Client should allocate a buffer and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the data sent.  Interpretation of the data depends on the command.</w:t>
      </w:r>
    </w:p>
    <w:p w:rsidR="00EC5120" w:rsidRDefault="00EC5120" w:rsidP="00EC5120">
      <w:r>
        <w:t>The request/response are in network order, but the no translation is used by default for the additional data sent either as part of the request or as part of the respo</w:t>
      </w:r>
      <w:r w:rsidR="004134E1">
        <w:t>nse.  Managing interpretation of the byte order is left to the program.</w:t>
      </w:r>
    </w:p>
    <w:p w:rsidR="004134E1" w:rsidRDefault="004134E1" w:rsidP="00EC5120">
      <w:pPr>
        <w:rPr>
          <w:b/>
        </w:rPr>
      </w:pPr>
    </w:p>
    <w:p w:rsidR="004134E1" w:rsidRDefault="004134E1" w:rsidP="00EC5120">
      <w:pPr>
        <w:rPr>
          <w:b/>
        </w:rPr>
      </w:pPr>
      <w:proofErr w:type="spellStart"/>
      <w:r>
        <w:rPr>
          <w:b/>
        </w:rPr>
        <w:t>DCx</w:t>
      </w:r>
      <w:proofErr w:type="spellEnd"/>
      <w:r>
        <w:rPr>
          <w:b/>
        </w:rPr>
        <w:t xml:space="preserve"> CAMERA ACTIONS:</w:t>
      </w:r>
    </w:p>
    <w:p w:rsidR="004134E1" w:rsidRPr="004134E1" w:rsidRDefault="004134E1" w:rsidP="004134E1">
      <w:pPr>
        <w:ind w:left="720"/>
        <w:rPr>
          <w:b/>
        </w:rPr>
      </w:pPr>
      <w:r>
        <w:rPr>
          <w:b/>
        </w:rPr>
        <w:t xml:space="preserve">DCX_QUERY_VERSION: </w:t>
      </w:r>
      <w:r>
        <w:t>No parameters.  Returns version number embedded in the server code (1001 currently).  It is important to verify the version number corresponds as this API may change rapidly.</w:t>
      </w:r>
    </w:p>
    <w:p w:rsidR="004134E1" w:rsidRDefault="004134E1" w:rsidP="004134E1">
      <w:pPr>
        <w:ind w:left="720"/>
      </w:pPr>
      <w:r>
        <w:rPr>
          <w:b/>
        </w:rPr>
        <w:lastRenderedPageBreak/>
        <w:t xml:space="preserve">DCX_GET_CAMERA_INFO: </w:t>
      </w:r>
      <w:r>
        <w:t xml:space="preserve">No parameters.  Returns a structure (in the second </w:t>
      </w:r>
      <w:proofErr w:type="gramStart"/>
      <w:r>
        <w:t>send(</w:t>
      </w:r>
      <w:proofErr w:type="gramEnd"/>
      <w:r>
        <w:t>)) containing details about the camera.  The structure is defined as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4)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proofErr w:type="spellStart"/>
      <w:r w:rsidRPr="004134E1">
        <w:rPr>
          <w:rFonts w:ascii="Helvetica" w:hAnsi="Helvetica"/>
        </w:rPr>
        <w:t>typedef</w:t>
      </w:r>
      <w:proofErr w:type="spellEnd"/>
      <w:r w:rsidRPr="004134E1">
        <w:rPr>
          <w:rFonts w:ascii="Helvetica" w:hAnsi="Helvetica"/>
        </w:rPr>
        <w:t xml:space="preserve"> </w:t>
      </w:r>
      <w:proofErr w:type="spellStart"/>
      <w:r w:rsidRPr="004134E1">
        <w:rPr>
          <w:rFonts w:ascii="Helvetica" w:hAnsi="Helvetica"/>
        </w:rPr>
        <w:t>struct</w:t>
      </w:r>
      <w:proofErr w:type="spellEnd"/>
      <w:r w:rsidRPr="004134E1">
        <w:rPr>
          <w:rFonts w:ascii="Helvetica" w:hAnsi="Helvetica"/>
        </w:rPr>
        <w:t xml:space="preserve"> _DCX_STATUS {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manufacturer[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manufacturer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model[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model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serial[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serial number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version[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version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date[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Firmware date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CameraID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>
        <w:rPr>
          <w:rFonts w:ascii="Helvetica" w:hAnsi="Helvetica"/>
        </w:rPr>
        <w:t>/</w:t>
      </w:r>
      <w:r w:rsidRPr="004134E1">
        <w:rPr>
          <w:rFonts w:ascii="Helvetica" w:hAnsi="Helvetica"/>
        </w:rPr>
        <w:t>* Camera ID (as set in EEPROM)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DCX_IMAGE_TYPE </w:t>
      </w:r>
      <w:proofErr w:type="spellStart"/>
      <w:r w:rsidRPr="004134E1">
        <w:rPr>
          <w:rFonts w:ascii="Helvetica" w:hAnsi="Helvetica"/>
        </w:rPr>
        <w:t>color_mode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>/* Monochrome or color mode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pixel_pitch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Pixel pitch in um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fps;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Frame rate (frames per second)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exposure;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Current exposure (</w:t>
      </w:r>
      <w:proofErr w:type="spellStart"/>
      <w:r w:rsidRPr="004134E1">
        <w:rPr>
          <w:rFonts w:ascii="Helvetica" w:hAnsi="Helvetica"/>
        </w:rPr>
        <w:t>ms</w:t>
      </w:r>
      <w:proofErr w:type="spellEnd"/>
      <w:r w:rsidRPr="004134E1">
        <w:rPr>
          <w:rFonts w:ascii="Helvetica" w:hAnsi="Helvetica"/>
        </w:rPr>
        <w:t>)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gamma;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Gamma value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master_gain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Gains in non-linear range [0,100]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red_gain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green_gain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blue_gain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color_correction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 xml:space="preserve">/* 0,1,2,4,8 </w:t>
      </w:r>
      <w:r>
        <w:rPr>
          <w:rFonts w:ascii="Helvetica" w:hAnsi="Helvetica"/>
        </w:rPr>
        <w:t>==&gt;</w:t>
      </w:r>
      <w:r w:rsidRPr="004134E1">
        <w:rPr>
          <w:rFonts w:ascii="Helvetica" w:hAnsi="Helvetica"/>
        </w:rPr>
        <w:t xml:space="preserve"> disable, enable, BG40, HQ, IR Auto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double </w:t>
      </w:r>
      <w:proofErr w:type="spellStart"/>
      <w:r w:rsidRPr="004134E1">
        <w:rPr>
          <w:rFonts w:ascii="Helvetica" w:hAnsi="Helvetica"/>
        </w:rPr>
        <w:t>color_correction_factor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>} DCX_STATUS;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)</w:t>
      </w:r>
    </w:p>
    <w:p w:rsidR="0025500E" w:rsidRPr="004134E1" w:rsidRDefault="0025500E" w:rsidP="0025500E">
      <w:pPr>
        <w:rPr>
          <w:b/>
        </w:rPr>
      </w:pPr>
    </w:p>
    <w:p w:rsidR="0025500E" w:rsidRDefault="004134E1" w:rsidP="004134E1">
      <w:pPr>
        <w:ind w:left="720"/>
      </w:pPr>
      <w:r w:rsidRPr="004134E1">
        <w:rPr>
          <w:b/>
        </w:rPr>
        <w:t>DCX_ACQUIRE_IMAGE</w:t>
      </w:r>
      <w:r>
        <w:rPr>
          <w:b/>
        </w:rPr>
        <w:t xml:space="preserve">: </w:t>
      </w:r>
      <w:r>
        <w:t>No parameters.  Acquire an image using the current acquisition parameters.  The image is stored on the server side for subsequent readout, along with details of the acquisition.</w:t>
      </w:r>
    </w:p>
    <w:p w:rsidR="004134E1" w:rsidRDefault="004134E1" w:rsidP="004134E1">
      <w:pPr>
        <w:ind w:left="720"/>
      </w:pPr>
      <w:r w:rsidRPr="004134E1">
        <w:rPr>
          <w:b/>
        </w:rPr>
        <w:t>DCX_</w:t>
      </w:r>
      <w:r>
        <w:rPr>
          <w:b/>
        </w:rPr>
        <w:t xml:space="preserve">GET_IMAGE_INFO: </w:t>
      </w:r>
      <w:r>
        <w:t xml:space="preserve">No parameters.  Returns a structure describing the acquisition parameters.  The data is persistent on the server until a subsequent DCX_ACQUIRE_IMAGE command.  Note that the </w:t>
      </w:r>
      <w:proofErr w:type="spellStart"/>
      <w:r>
        <w:t>memory_pitch</w:t>
      </w:r>
      <w:proofErr w:type="spellEnd"/>
      <w:r>
        <w:t xml:space="preserve"> element is critical; this is the byte spacing between subsequent rows of the image, with potential for padding at the end of each line for memory alignment.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4)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proofErr w:type="spellStart"/>
      <w:r w:rsidRPr="004134E1">
        <w:rPr>
          <w:rFonts w:ascii="Helvetica" w:hAnsi="Helvetica"/>
        </w:rPr>
        <w:t>typedef</w:t>
      </w:r>
      <w:proofErr w:type="spellEnd"/>
      <w:r w:rsidRPr="004134E1">
        <w:rPr>
          <w:rFonts w:ascii="Helvetica" w:hAnsi="Helvetica"/>
        </w:rPr>
        <w:t xml:space="preserve"> </w:t>
      </w:r>
      <w:proofErr w:type="spellStart"/>
      <w:r w:rsidRPr="004134E1">
        <w:rPr>
          <w:rFonts w:ascii="Helvetica" w:hAnsi="Helvetica"/>
        </w:rPr>
        <w:t>struct</w:t>
      </w:r>
      <w:proofErr w:type="spellEnd"/>
      <w:r w:rsidRPr="004134E1">
        <w:rPr>
          <w:rFonts w:ascii="Helvetica" w:hAnsi="Helvetica"/>
        </w:rPr>
        <w:t xml:space="preserve"> _DCX_IMAGE_INFO {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>uint32_t width, height;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Image width and height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memory_pitch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>/* Bytes between each row (allocate pitch*height)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exposure;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Current exposure (</w:t>
      </w:r>
      <w:proofErr w:type="spellStart"/>
      <w:r w:rsidRPr="004134E1">
        <w:rPr>
          <w:rFonts w:ascii="Helvetica" w:hAnsi="Helvetica"/>
        </w:rPr>
        <w:t>ms</w:t>
      </w:r>
      <w:proofErr w:type="spellEnd"/>
      <w:r w:rsidRPr="004134E1">
        <w:rPr>
          <w:rFonts w:ascii="Helvetica" w:hAnsi="Helvetica"/>
        </w:rPr>
        <w:t>)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gamma;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Gamma value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master_gain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Gains in non-linear range [0,100]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red_gain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green_gain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blue_gain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color_correction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 xml:space="preserve">/* 0,1,2,4,8 </w:t>
      </w:r>
      <w:r>
        <w:rPr>
          <w:rFonts w:ascii="Helvetica" w:hAnsi="Helvetica"/>
        </w:rPr>
        <w:t>==&gt;</w:t>
      </w:r>
      <w:r w:rsidRPr="004134E1">
        <w:rPr>
          <w:rFonts w:ascii="Helvetica" w:hAnsi="Helvetica"/>
        </w:rPr>
        <w:t xml:space="preserve"> disable, enable, BG40, HQ, IR Auto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double </w:t>
      </w:r>
      <w:proofErr w:type="spellStart"/>
      <w:r w:rsidRPr="004134E1">
        <w:rPr>
          <w:rFonts w:ascii="Helvetica" w:hAnsi="Helvetica"/>
        </w:rPr>
        <w:t>color_correction_factor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red_saturate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green_saturate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blue_saturate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>/* Number saturated pixels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>} DCX_IMAGE_INFO;</w:t>
      </w:r>
    </w:p>
    <w:p w:rsid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)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</w:p>
    <w:p w:rsidR="004134E1" w:rsidRDefault="004134E1" w:rsidP="004134E1">
      <w:pPr>
        <w:ind w:left="720"/>
      </w:pPr>
      <w:r w:rsidRPr="004134E1">
        <w:rPr>
          <w:b/>
        </w:rPr>
        <w:t>DCX_</w:t>
      </w:r>
      <w:r>
        <w:rPr>
          <w:b/>
        </w:rPr>
        <w:t xml:space="preserve">GET_IMAGE_DATA: </w:t>
      </w:r>
      <w:r>
        <w:t xml:space="preserve">No parameters.  </w:t>
      </w:r>
      <w:r w:rsidR="00214186">
        <w:t xml:space="preserve">Returns a very large second </w:t>
      </w:r>
      <w:proofErr w:type="gramStart"/>
      <w:r w:rsidR="00214186">
        <w:t>send(</w:t>
      </w:r>
      <w:proofErr w:type="gramEnd"/>
      <w:r w:rsidR="00214186">
        <w:t>) containing the entire image (typically 3.93 MB for color images and 1.31 MB for monochrome).  For color images, the sequence is BGR in memory.</w:t>
      </w:r>
    </w:p>
    <w:p w:rsidR="00214186" w:rsidRDefault="00214186" w:rsidP="00214186">
      <w:pPr>
        <w:rPr>
          <w:b/>
        </w:rPr>
      </w:pPr>
    </w:p>
    <w:p w:rsidR="0025500E" w:rsidRDefault="00214186" w:rsidP="0025500E">
      <w:r>
        <w:t>I implemented a “test” server that does not query a physical camera but responds to all of these messages.  It compiles and runs under Windows, and might work okay under Linux.  There is a corresponding client that can access this test server, or access the actual camera in the lab (change the IP address of the server).</w:t>
      </w:r>
    </w:p>
    <w:p w:rsidR="009D14A8" w:rsidRDefault="009D14A8" w:rsidP="0025500E"/>
    <w:p w:rsidR="009D14A8" w:rsidRPr="000772F4" w:rsidRDefault="009D14A8" w:rsidP="0025500E">
      <w:pPr>
        <w:rPr>
          <w:b/>
          <w:sz w:val="32"/>
        </w:rPr>
      </w:pPr>
      <w:r w:rsidRPr="000772F4">
        <w:rPr>
          <w:b/>
          <w:sz w:val="32"/>
        </w:rPr>
        <w:lastRenderedPageBreak/>
        <w:t xml:space="preserve">Client-Server commands for </w:t>
      </w:r>
      <w:proofErr w:type="spellStart"/>
      <w:r w:rsidRPr="000772F4">
        <w:rPr>
          <w:b/>
          <w:sz w:val="32"/>
        </w:rPr>
        <w:t>LasGo</w:t>
      </w:r>
      <w:proofErr w:type="spellEnd"/>
      <w:r w:rsidRPr="000772F4">
        <w:rPr>
          <w:b/>
          <w:sz w:val="32"/>
        </w:rPr>
        <w:t xml:space="preserve"> (stage and laser control)</w:t>
      </w:r>
    </w:p>
    <w:p w:rsidR="009D14A8" w:rsidRDefault="009D14A8" w:rsidP="0025500E">
      <w:r>
        <w:t xml:space="preserve">These </w:t>
      </w:r>
      <w:r w:rsidR="004F7989">
        <w:t>include a text based message interface</w:t>
      </w:r>
      <w:r>
        <w:t xml:space="preserve"> as there generally will not be large data blocks to be transmitted</w:t>
      </w:r>
      <w:r w:rsidR="00B34791">
        <w:t xml:space="preserve"> (at least that was the original thought but not totally valid now)</w:t>
      </w:r>
      <w:bookmarkStart w:id="0" w:name="_GoBack"/>
      <w:bookmarkEnd w:id="0"/>
      <w:r>
        <w:t>.  There is also a message based interface, but scripting languages will generally find the text based interface easier to implement.</w:t>
      </w:r>
    </w:p>
    <w:p w:rsidR="009D14A8" w:rsidRDefault="009D14A8" w:rsidP="009D14A8">
      <w:r>
        <w:t>Communication is over a persistent socket opened on monitored ports.  Expect each “tool” to have its own port even if they are physically on the same computer.</w:t>
      </w:r>
    </w:p>
    <w:p w:rsidR="009D14A8" w:rsidRDefault="009D14A8" w:rsidP="009D14A8">
      <w:pPr>
        <w:spacing w:after="0"/>
      </w:pPr>
      <w:r>
        <w:tab/>
      </w:r>
      <w:r w:rsidR="002F341F">
        <w:rPr>
          <w:b/>
        </w:rPr>
        <w:t xml:space="preserve">Structure Based </w:t>
      </w:r>
      <w:r>
        <w:rPr>
          <w:b/>
        </w:rPr>
        <w:t>Interface</w:t>
      </w:r>
      <w:r>
        <w:rPr>
          <w:b/>
        </w:rPr>
        <w:t xml:space="preserve">: </w:t>
      </w:r>
      <w:r w:rsidR="002F341F">
        <w:rPr>
          <w:b/>
        </w:rPr>
        <w:tab/>
      </w:r>
      <w:r w:rsidR="00A73995">
        <w:t>port 995</w:t>
      </w:r>
    </w:p>
    <w:p w:rsidR="009D14A8" w:rsidRDefault="009D14A8" w:rsidP="009D14A8">
      <w:r>
        <w:tab/>
      </w:r>
      <w:r w:rsidR="002F341F">
        <w:rPr>
          <w:b/>
        </w:rPr>
        <w:t>Text</w:t>
      </w:r>
      <w:r>
        <w:rPr>
          <w:b/>
        </w:rPr>
        <w:t xml:space="preserve"> </w:t>
      </w:r>
      <w:r w:rsidR="002F341F">
        <w:rPr>
          <w:b/>
        </w:rPr>
        <w:t xml:space="preserve">Based </w:t>
      </w:r>
      <w:r>
        <w:rPr>
          <w:b/>
        </w:rPr>
        <w:t xml:space="preserve">Interface: </w:t>
      </w:r>
      <w:r w:rsidR="002F341F">
        <w:rPr>
          <w:b/>
        </w:rPr>
        <w:tab/>
      </w:r>
      <w:r w:rsidR="002F341F">
        <w:rPr>
          <w:b/>
        </w:rPr>
        <w:tab/>
      </w:r>
      <w:r w:rsidR="00A73995">
        <w:t>port 994</w:t>
      </w:r>
    </w:p>
    <w:p w:rsidR="00812713" w:rsidRDefault="00022474" w:rsidP="0025500E">
      <w:pPr>
        <w:rPr>
          <w:b/>
        </w:rPr>
      </w:pPr>
      <w:r>
        <w:rPr>
          <w:b/>
        </w:rPr>
        <w:t>Text message Interface:</w:t>
      </w:r>
    </w:p>
    <w:p w:rsidR="00022474" w:rsidRDefault="00022474" w:rsidP="0025500E">
      <w:r>
        <w:t xml:space="preserve">Commands are transmitted as simple text strings with arguments encoded as simple text.  </w:t>
      </w:r>
      <w:r w:rsidR="000772F4">
        <w:t xml:space="preserve">All commands are case insensitive and include both verbose versions and 2-character abbreviations.  </w:t>
      </w:r>
      <w:r>
        <w:t xml:space="preserve">Code does not strictly check for argument validity on all commands and invalidly formatted / missing arguments will commonly </w:t>
      </w:r>
      <w:r w:rsidR="002F341F">
        <w:t>be interpreted as zero.</w:t>
      </w:r>
    </w:p>
    <w:p w:rsidR="00022474" w:rsidRDefault="00022474" w:rsidP="00022474">
      <w:pPr>
        <w:spacing w:after="0"/>
      </w:pPr>
      <w:r>
        <w:t>All commands return a message on the same port</w:t>
      </w:r>
      <w:r w:rsidR="000772F4">
        <w:t xml:space="preserve"> when complete</w:t>
      </w:r>
      <w:r>
        <w:t xml:space="preserve">.  </w:t>
      </w:r>
      <w:r w:rsidR="000772F4">
        <w:t>M</w:t>
      </w:r>
      <w:r>
        <w:t xml:space="preserve">essage formatted as a </w:t>
      </w:r>
      <w:r w:rsidR="002F341F">
        <w:t>6-digit</w:t>
      </w:r>
      <w:r>
        <w:t xml:space="preserve"> message length (</w:t>
      </w:r>
      <w:r w:rsidR="002F341F">
        <w:t xml:space="preserve">in total </w:t>
      </w:r>
      <w:r>
        <w:t>bytes), a colon, and the return message text.  For example, the return from a QUERY_POSITION command might be</w:t>
      </w:r>
    </w:p>
    <w:p w:rsidR="00022474" w:rsidRDefault="00022474" w:rsidP="00022474">
      <w:pPr>
        <w:spacing w:after="0"/>
      </w:pPr>
      <w:r>
        <w:tab/>
        <w:t xml:space="preserve">000021:15.317 -28.002 </w:t>
      </w:r>
    </w:p>
    <w:p w:rsidR="00022474" w:rsidRDefault="00022474" w:rsidP="0025500E">
      <w:r>
        <w:t>The length is provided as information only to allow clients to ensure they have received all of the return message before interpreting the data (see QT command).</w:t>
      </w:r>
      <w:r w:rsidR="002F341F">
        <w:t xml:space="preserve">  Note that the inclusion of the length can be turned off via a flag in the code.</w:t>
      </w:r>
    </w:p>
    <w:p w:rsidR="002F341F" w:rsidRPr="00022474" w:rsidRDefault="002F341F" w:rsidP="00255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709"/>
        <w:gridCol w:w="2341"/>
        <w:gridCol w:w="3055"/>
      </w:tblGrid>
      <w:tr w:rsidR="007E1983" w:rsidTr="000D7095">
        <w:tc>
          <w:tcPr>
            <w:tcW w:w="3685" w:type="dxa"/>
          </w:tcPr>
          <w:p w:rsidR="00812713" w:rsidRPr="00812713" w:rsidRDefault="00812713" w:rsidP="0025500E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1709" w:type="dxa"/>
          </w:tcPr>
          <w:p w:rsidR="00812713" w:rsidRPr="00812713" w:rsidRDefault="00812713" w:rsidP="0025500E">
            <w:pPr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2341" w:type="dxa"/>
          </w:tcPr>
          <w:p w:rsidR="00812713" w:rsidRPr="00812713" w:rsidRDefault="00812713" w:rsidP="0025500E">
            <w:pPr>
              <w:rPr>
                <w:b/>
              </w:rPr>
            </w:pPr>
            <w:r>
              <w:rPr>
                <w:b/>
              </w:rPr>
              <w:t>Return message</w:t>
            </w:r>
          </w:p>
        </w:tc>
        <w:tc>
          <w:tcPr>
            <w:tcW w:w="3055" w:type="dxa"/>
          </w:tcPr>
          <w:p w:rsidR="00812713" w:rsidRPr="00812713" w:rsidRDefault="00812713" w:rsidP="0025500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F7989" w:rsidTr="000D7095">
        <w:tc>
          <w:tcPr>
            <w:tcW w:w="3685" w:type="dxa"/>
          </w:tcPr>
          <w:p w:rsidR="004F7989" w:rsidRDefault="004F7989" w:rsidP="0025500E">
            <w:r>
              <w:t>QV</w:t>
            </w:r>
          </w:p>
          <w:p w:rsidR="004F7989" w:rsidRDefault="004F7989" w:rsidP="0025500E">
            <w:r>
              <w:t>QUERY_VERSION</w:t>
            </w:r>
          </w:p>
        </w:tc>
        <w:tc>
          <w:tcPr>
            <w:tcW w:w="1709" w:type="dxa"/>
          </w:tcPr>
          <w:p w:rsidR="004F7989" w:rsidRDefault="004F7989" w:rsidP="0025500E">
            <w:r>
              <w:t>[none]</w:t>
            </w:r>
          </w:p>
        </w:tc>
        <w:tc>
          <w:tcPr>
            <w:tcW w:w="2341" w:type="dxa"/>
          </w:tcPr>
          <w:p w:rsidR="004F7989" w:rsidRDefault="004F7989" w:rsidP="00812713">
            <w:r>
              <w:t>integer version number</w:t>
            </w:r>
          </w:p>
        </w:tc>
        <w:tc>
          <w:tcPr>
            <w:tcW w:w="3055" w:type="dxa"/>
          </w:tcPr>
          <w:p w:rsidR="004F7989" w:rsidRDefault="004F7989" w:rsidP="00812713">
            <w:r>
              <w:t>Version number continually incremented.  Should verify that version is as expected before expecting commands to still be valid.</w:t>
            </w:r>
          </w:p>
        </w:tc>
      </w:tr>
      <w:tr w:rsidR="007E1983" w:rsidTr="000D7095">
        <w:tc>
          <w:tcPr>
            <w:tcW w:w="3685" w:type="dxa"/>
          </w:tcPr>
          <w:p w:rsidR="00812713" w:rsidRDefault="00812713" w:rsidP="0025500E">
            <w:r>
              <w:t>MV &lt;</w:t>
            </w:r>
            <w:proofErr w:type="spellStart"/>
            <w:r>
              <w:t>xpos</w:t>
            </w:r>
            <w:proofErr w:type="spellEnd"/>
            <w:r>
              <w:t>&gt; &lt;</w:t>
            </w:r>
            <w:proofErr w:type="spellStart"/>
            <w:r>
              <w:t>ypos</w:t>
            </w:r>
            <w:proofErr w:type="spellEnd"/>
            <w:r>
              <w:t>&gt;</w:t>
            </w:r>
          </w:p>
          <w:p w:rsidR="00812713" w:rsidRDefault="00812713" w:rsidP="000D7095">
            <w:r>
              <w:t>M</w:t>
            </w:r>
            <w:r w:rsidR="000D7095">
              <w:t>OVE</w:t>
            </w:r>
            <w:r>
              <w:t>_QUEUED &lt;</w:t>
            </w:r>
            <w:proofErr w:type="spellStart"/>
            <w:r>
              <w:t>xpos</w:t>
            </w:r>
            <w:proofErr w:type="spellEnd"/>
            <w:r>
              <w:t>&gt; &lt;</w:t>
            </w:r>
            <w:proofErr w:type="spellStart"/>
            <w:r>
              <w:t>ypos</w:t>
            </w:r>
            <w:proofErr w:type="spellEnd"/>
            <w:r>
              <w:t>&gt;</w:t>
            </w:r>
          </w:p>
        </w:tc>
        <w:tc>
          <w:tcPr>
            <w:tcW w:w="1709" w:type="dxa"/>
          </w:tcPr>
          <w:p w:rsidR="00812713" w:rsidRDefault="00812713" w:rsidP="0025500E">
            <w:r>
              <w:t>positions in mm (double)</w:t>
            </w:r>
          </w:p>
        </w:tc>
        <w:tc>
          <w:tcPr>
            <w:tcW w:w="2341" w:type="dxa"/>
          </w:tcPr>
          <w:p w:rsidR="00812713" w:rsidRDefault="00812713" w:rsidP="00812713">
            <w:r>
              <w:t>0 on success, otherwise error code from Stage() call</w:t>
            </w:r>
          </w:p>
        </w:tc>
        <w:tc>
          <w:tcPr>
            <w:tcW w:w="3055" w:type="dxa"/>
          </w:tcPr>
          <w:p w:rsidR="00812713" w:rsidRDefault="00812713" w:rsidP="00812713">
            <w:r>
              <w:t>Queues stage movement to specified position.  Returns immediately.  Stage precision is 0.001 mm.</w:t>
            </w:r>
          </w:p>
        </w:tc>
      </w:tr>
      <w:tr w:rsidR="007E1983" w:rsidTr="000D7095">
        <w:tc>
          <w:tcPr>
            <w:tcW w:w="3685" w:type="dxa"/>
          </w:tcPr>
          <w:p w:rsidR="00812713" w:rsidRDefault="000E51AB" w:rsidP="00812713">
            <w:r>
              <w:t>BM &lt;</w:t>
            </w:r>
            <w:proofErr w:type="spellStart"/>
            <w:r>
              <w:t>xpos</w:t>
            </w:r>
            <w:proofErr w:type="spellEnd"/>
            <w:r>
              <w:t>&gt; &lt;</w:t>
            </w:r>
            <w:proofErr w:type="spellStart"/>
            <w:r>
              <w:t>ypos</w:t>
            </w:r>
            <w:proofErr w:type="spellEnd"/>
            <w:r>
              <w:t>&gt;</w:t>
            </w:r>
          </w:p>
          <w:p w:rsidR="000E51AB" w:rsidRDefault="000E51AB" w:rsidP="000D7095">
            <w:r>
              <w:t>M</w:t>
            </w:r>
            <w:r w:rsidR="000D7095">
              <w:t>OVE</w:t>
            </w:r>
            <w:r>
              <w:t>_IMMEDIATE &lt;</w:t>
            </w:r>
            <w:proofErr w:type="spellStart"/>
            <w:r>
              <w:t>xpos</w:t>
            </w:r>
            <w:proofErr w:type="spellEnd"/>
            <w:r>
              <w:t>&gt; &lt;</w:t>
            </w:r>
            <w:proofErr w:type="spellStart"/>
            <w:r>
              <w:t>ypos</w:t>
            </w:r>
            <w:proofErr w:type="spellEnd"/>
            <w:r>
              <w:t>&gt;</w:t>
            </w:r>
          </w:p>
        </w:tc>
        <w:tc>
          <w:tcPr>
            <w:tcW w:w="1709" w:type="dxa"/>
          </w:tcPr>
          <w:p w:rsidR="00812713" w:rsidRDefault="00812713" w:rsidP="00812713">
            <w:r>
              <w:t>positions in mm (double)</w:t>
            </w:r>
          </w:p>
        </w:tc>
        <w:tc>
          <w:tcPr>
            <w:tcW w:w="2341" w:type="dxa"/>
          </w:tcPr>
          <w:p w:rsidR="00812713" w:rsidRDefault="00812713" w:rsidP="00812713">
            <w:r>
              <w:t>0 on success, otherwise error code from Stage() call</w:t>
            </w:r>
          </w:p>
        </w:tc>
        <w:tc>
          <w:tcPr>
            <w:tcW w:w="3055" w:type="dxa"/>
          </w:tcPr>
          <w:p w:rsidR="00812713" w:rsidRDefault="000E51AB" w:rsidP="000E51AB">
            <w:r>
              <w:t>Moves</w:t>
            </w:r>
            <w:r w:rsidR="00812713">
              <w:t xml:space="preserve"> stage</w:t>
            </w:r>
            <w:r>
              <w:t xml:space="preserve"> </w:t>
            </w:r>
            <w:r w:rsidR="00812713">
              <w:t xml:space="preserve">to specified position.  Returns </w:t>
            </w:r>
            <w:r>
              <w:t xml:space="preserve">when complete. </w:t>
            </w:r>
            <w:r w:rsidR="00812713">
              <w:t>Stage precision is 0.001 mm.</w:t>
            </w:r>
          </w:p>
        </w:tc>
      </w:tr>
      <w:tr w:rsidR="00022474" w:rsidTr="000D7095">
        <w:tc>
          <w:tcPr>
            <w:tcW w:w="3685" w:type="dxa"/>
          </w:tcPr>
          <w:p w:rsidR="00022474" w:rsidRDefault="00022474" w:rsidP="00812713">
            <w:r>
              <w:t>GP</w:t>
            </w:r>
          </w:p>
          <w:p w:rsidR="00022474" w:rsidRDefault="00022474" w:rsidP="00812713">
            <w:r>
              <w:t>QUERY_POSITION</w:t>
            </w:r>
          </w:p>
        </w:tc>
        <w:tc>
          <w:tcPr>
            <w:tcW w:w="1709" w:type="dxa"/>
          </w:tcPr>
          <w:p w:rsidR="00022474" w:rsidRDefault="00022474" w:rsidP="00812713">
            <w:r>
              <w:t>[none]</w:t>
            </w:r>
          </w:p>
        </w:tc>
        <w:tc>
          <w:tcPr>
            <w:tcW w:w="2341" w:type="dxa"/>
          </w:tcPr>
          <w:p w:rsidR="00022474" w:rsidRDefault="00022474" w:rsidP="00022474">
            <w:proofErr w:type="spellStart"/>
            <w:r>
              <w:t>x,y</w:t>
            </w:r>
            <w:proofErr w:type="spellEnd"/>
            <w:r>
              <w:t xml:space="preserve"> position (double) </w:t>
            </w:r>
          </w:p>
        </w:tc>
        <w:tc>
          <w:tcPr>
            <w:tcW w:w="3055" w:type="dxa"/>
          </w:tcPr>
          <w:p w:rsidR="00022474" w:rsidRDefault="00022474" w:rsidP="00022474">
            <w:r>
              <w:t>Positions always relative to current origin</w:t>
            </w:r>
          </w:p>
        </w:tc>
      </w:tr>
      <w:tr w:rsidR="00022474" w:rsidTr="000D7095">
        <w:tc>
          <w:tcPr>
            <w:tcW w:w="3685" w:type="dxa"/>
          </w:tcPr>
          <w:p w:rsidR="001F3583" w:rsidRDefault="001F3583" w:rsidP="00812713">
            <w:r>
              <w:t>QO</w:t>
            </w:r>
          </w:p>
          <w:p w:rsidR="00022474" w:rsidRDefault="001F3583" w:rsidP="00812713">
            <w:r>
              <w:t>QUERY_ORIGIN</w:t>
            </w:r>
          </w:p>
        </w:tc>
        <w:tc>
          <w:tcPr>
            <w:tcW w:w="1709" w:type="dxa"/>
          </w:tcPr>
          <w:p w:rsidR="00022474" w:rsidRDefault="001F3583" w:rsidP="00812713">
            <w:r>
              <w:t>[none]</w:t>
            </w:r>
          </w:p>
        </w:tc>
        <w:tc>
          <w:tcPr>
            <w:tcW w:w="2341" w:type="dxa"/>
          </w:tcPr>
          <w:p w:rsidR="00022474" w:rsidRDefault="001F3583" w:rsidP="001F3583">
            <w:r>
              <w:t>index “text”</w:t>
            </w:r>
          </w:p>
        </w:tc>
        <w:tc>
          <w:tcPr>
            <w:tcW w:w="3055" w:type="dxa"/>
          </w:tcPr>
          <w:p w:rsidR="00022474" w:rsidRDefault="001F3583" w:rsidP="00812713">
            <w:r>
              <w:t>Return index is an integer [0,7] for current coordinate system.  The text is the associated text with that origin (from setup).  Return message includes the double quotes around text.</w:t>
            </w:r>
          </w:p>
        </w:tc>
      </w:tr>
      <w:tr w:rsidR="00022474" w:rsidTr="000D7095">
        <w:tc>
          <w:tcPr>
            <w:tcW w:w="3685" w:type="dxa"/>
          </w:tcPr>
          <w:p w:rsidR="001F3583" w:rsidRDefault="001F3583" w:rsidP="00812713">
            <w:r>
              <w:t>SO</w:t>
            </w:r>
            <w:r w:rsidR="006D293C">
              <w:t xml:space="preserve"> </w:t>
            </w:r>
            <w:r w:rsidR="006D293C">
              <w:t>[ index | “text”]</w:t>
            </w:r>
          </w:p>
          <w:p w:rsidR="00022474" w:rsidRDefault="001F3583" w:rsidP="00812713">
            <w:r>
              <w:t>SET_ORIGIN</w:t>
            </w:r>
            <w:r w:rsidR="006D293C">
              <w:t xml:space="preserve"> </w:t>
            </w:r>
            <w:r w:rsidR="006D293C">
              <w:t>[ index | “text”]</w:t>
            </w:r>
          </w:p>
        </w:tc>
        <w:tc>
          <w:tcPr>
            <w:tcW w:w="1709" w:type="dxa"/>
          </w:tcPr>
          <w:p w:rsidR="00022474" w:rsidRPr="006D293C" w:rsidRDefault="006D293C" w:rsidP="00812713">
            <w:r>
              <w:t>index of desired origin[0,7] –</w:t>
            </w:r>
            <w:r>
              <w:rPr>
                <w:b/>
              </w:rPr>
              <w:t>or-</w:t>
            </w:r>
            <w:r>
              <w:t xml:space="preserve"> text associated with the origin (from setup)</w:t>
            </w:r>
          </w:p>
        </w:tc>
        <w:tc>
          <w:tcPr>
            <w:tcW w:w="2341" w:type="dxa"/>
          </w:tcPr>
          <w:p w:rsidR="006D293C" w:rsidRDefault="006D293C" w:rsidP="006D293C">
            <w:r>
              <w:t>0 on</w:t>
            </w:r>
            <w:r w:rsidR="001F3583">
              <w:t xml:space="preserve"> success, otherw</w:t>
            </w:r>
            <w:r>
              <w:t xml:space="preserve">ise </w:t>
            </w:r>
          </w:p>
          <w:p w:rsidR="006D293C" w:rsidRDefault="006D293C" w:rsidP="006D293C">
            <w:r>
              <w:t xml:space="preserve"> -1 - index out of range </w:t>
            </w:r>
          </w:p>
          <w:p w:rsidR="00022474" w:rsidRDefault="006D293C" w:rsidP="006D293C">
            <w:r>
              <w:t xml:space="preserve"> -2 - </w:t>
            </w:r>
            <w:r w:rsidR="001F3583">
              <w:t>text not found</w:t>
            </w:r>
          </w:p>
        </w:tc>
        <w:tc>
          <w:tcPr>
            <w:tcW w:w="3055" w:type="dxa"/>
          </w:tcPr>
          <w:p w:rsidR="00022474" w:rsidRDefault="001F3583" w:rsidP="006D293C">
            <w:r>
              <w:t xml:space="preserve">Sets the origin to be used for stage movement.  Origins typically correspond to laser or characterization positions.  </w:t>
            </w:r>
            <w:r w:rsidR="006D293C">
              <w:t xml:space="preserve">If text given, </w:t>
            </w:r>
            <w:r>
              <w:t>comparison</w:t>
            </w:r>
            <w:r w:rsidR="006D293C">
              <w:t xml:space="preserve"> is</w:t>
            </w:r>
            <w:r>
              <w:t xml:space="preserve"> case insensitive but otherwise </w:t>
            </w:r>
            <w:r w:rsidR="006D293C">
              <w:t>exact.</w:t>
            </w:r>
            <w:r>
              <w:t xml:space="preserve">  Quotes are required with text.</w:t>
            </w:r>
          </w:p>
        </w:tc>
      </w:tr>
      <w:tr w:rsidR="007E1983" w:rsidTr="000D7095">
        <w:tc>
          <w:tcPr>
            <w:tcW w:w="3685" w:type="dxa"/>
          </w:tcPr>
          <w:p w:rsidR="00812713" w:rsidRDefault="000E51AB" w:rsidP="00812713">
            <w:r>
              <w:t>WA</w:t>
            </w:r>
          </w:p>
          <w:p w:rsidR="000E51AB" w:rsidRDefault="000E51AB" w:rsidP="00812713">
            <w:r>
              <w:t>WAIT</w:t>
            </w:r>
          </w:p>
        </w:tc>
        <w:tc>
          <w:tcPr>
            <w:tcW w:w="1709" w:type="dxa"/>
          </w:tcPr>
          <w:p w:rsidR="00812713" w:rsidRDefault="000E51AB" w:rsidP="00812713">
            <w:r>
              <w:t>[none]</w:t>
            </w:r>
          </w:p>
        </w:tc>
        <w:tc>
          <w:tcPr>
            <w:tcW w:w="2341" w:type="dxa"/>
          </w:tcPr>
          <w:p w:rsidR="00812713" w:rsidRDefault="000E51AB" w:rsidP="00812713">
            <w:r>
              <w:t xml:space="preserve">0 on success, otherwise flags from </w:t>
            </w:r>
            <w:proofErr w:type="spellStart"/>
            <w:r>
              <w:t>AxisError</w:t>
            </w:r>
            <w:proofErr w:type="spellEnd"/>
            <w:r>
              <w:t>()</w:t>
            </w:r>
          </w:p>
        </w:tc>
        <w:tc>
          <w:tcPr>
            <w:tcW w:w="3055" w:type="dxa"/>
          </w:tcPr>
          <w:p w:rsidR="00812713" w:rsidRDefault="000E51AB" w:rsidP="00812713">
            <w:r>
              <w:t>Waits for all stage movement to complete before returning</w:t>
            </w:r>
          </w:p>
        </w:tc>
      </w:tr>
      <w:tr w:rsidR="007E1983" w:rsidTr="000D7095">
        <w:tc>
          <w:tcPr>
            <w:tcW w:w="3685" w:type="dxa"/>
          </w:tcPr>
          <w:p w:rsidR="00812713" w:rsidRDefault="000E51AB" w:rsidP="00812713">
            <w:r>
              <w:lastRenderedPageBreak/>
              <w:t>AB [&lt;</w:t>
            </w:r>
            <w:proofErr w:type="spellStart"/>
            <w:r>
              <w:t>timeout_ms</w:t>
            </w:r>
            <w:proofErr w:type="spellEnd"/>
            <w:r>
              <w:t>&gt;]</w:t>
            </w:r>
          </w:p>
          <w:p w:rsidR="000E51AB" w:rsidRDefault="000E51AB" w:rsidP="00812713">
            <w:r>
              <w:t>ABORT [&lt;</w:t>
            </w:r>
            <w:proofErr w:type="spellStart"/>
            <w:r>
              <w:t>timeout_ms</w:t>
            </w:r>
            <w:proofErr w:type="spellEnd"/>
            <w:r>
              <w:t>&gt;]</w:t>
            </w:r>
          </w:p>
        </w:tc>
        <w:tc>
          <w:tcPr>
            <w:tcW w:w="1709" w:type="dxa"/>
          </w:tcPr>
          <w:p w:rsidR="00812713" w:rsidRDefault="000E51AB" w:rsidP="000E51AB">
            <w:r>
              <w:t xml:space="preserve">optional timeout for stage access semaphore (default 100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41" w:type="dxa"/>
          </w:tcPr>
          <w:p w:rsidR="00812713" w:rsidRDefault="000E51AB" w:rsidP="00812713">
            <w:r>
              <w:t>0 on success or return code from U500 abort command</w:t>
            </w:r>
          </w:p>
        </w:tc>
        <w:tc>
          <w:tcPr>
            <w:tcW w:w="3055" w:type="dxa"/>
          </w:tcPr>
          <w:p w:rsidR="00812713" w:rsidRDefault="000E51AB" w:rsidP="00812713">
            <w:r>
              <w:t>Aborts any current move command.  Due to multithread semaphore protection, normally waits to get access to stage.  But will send abort after specified timeout even if control is not obtained.</w:t>
            </w:r>
          </w:p>
        </w:tc>
      </w:tr>
      <w:tr w:rsidR="007E1983" w:rsidTr="000D7095">
        <w:tc>
          <w:tcPr>
            <w:tcW w:w="3685" w:type="dxa"/>
          </w:tcPr>
          <w:p w:rsidR="000D7095" w:rsidRDefault="000D7095" w:rsidP="000D7095">
            <w:r>
              <w:t>PA</w:t>
            </w:r>
            <w:r>
              <w:t xml:space="preserve"> [&lt;</w:t>
            </w:r>
            <w:proofErr w:type="spellStart"/>
            <w:r>
              <w:t>timeout_ms</w:t>
            </w:r>
            <w:proofErr w:type="spellEnd"/>
            <w:r>
              <w:t>&gt;]</w:t>
            </w:r>
          </w:p>
          <w:p w:rsidR="000D7095" w:rsidRDefault="000D7095" w:rsidP="000D7095">
            <w:r>
              <w:t>PANIC</w:t>
            </w:r>
            <w:r>
              <w:t xml:space="preserve"> [&lt;</w:t>
            </w:r>
            <w:proofErr w:type="spellStart"/>
            <w:r>
              <w:t>timeout_ms</w:t>
            </w:r>
            <w:proofErr w:type="spellEnd"/>
            <w:r>
              <w:t>&gt;]</w:t>
            </w:r>
          </w:p>
        </w:tc>
        <w:tc>
          <w:tcPr>
            <w:tcW w:w="1709" w:type="dxa"/>
          </w:tcPr>
          <w:p w:rsidR="000D7095" w:rsidRDefault="000D7095" w:rsidP="000D7095">
            <w:r>
              <w:t xml:space="preserve">optional timeout for stage access semaphore (default 100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41" w:type="dxa"/>
          </w:tcPr>
          <w:p w:rsidR="000D7095" w:rsidRDefault="000D7095" w:rsidP="000D7095">
            <w:r>
              <w:t>0 on success or return code from U500 abort command</w:t>
            </w:r>
          </w:p>
        </w:tc>
        <w:tc>
          <w:tcPr>
            <w:tcW w:w="3055" w:type="dxa"/>
          </w:tcPr>
          <w:p w:rsidR="000D7095" w:rsidRDefault="000D7095" w:rsidP="000D7095">
            <w:r>
              <w:t>Panic abort.  Halts all stage motion, disables PSO, and disengages all motors (frees stage).  See ABORT command for timeout behavior.</w:t>
            </w:r>
          </w:p>
        </w:tc>
      </w:tr>
      <w:tr w:rsidR="000D7095" w:rsidTr="000D7095">
        <w:tc>
          <w:tcPr>
            <w:tcW w:w="3685" w:type="dxa"/>
          </w:tcPr>
          <w:p w:rsidR="000D7095" w:rsidRDefault="000D7095" w:rsidP="000D7095">
            <w:r>
              <w:t>ST</w:t>
            </w:r>
          </w:p>
          <w:p w:rsidR="000D7095" w:rsidRDefault="000D7095" w:rsidP="000D7095">
            <w:r>
              <w:t>STATUS</w:t>
            </w:r>
          </w:p>
        </w:tc>
        <w:tc>
          <w:tcPr>
            <w:tcW w:w="1709" w:type="dxa"/>
          </w:tcPr>
          <w:p w:rsidR="000D7095" w:rsidRDefault="000D7095" w:rsidP="000D7095">
            <w:r>
              <w:t>[none]</w:t>
            </w:r>
          </w:p>
        </w:tc>
        <w:tc>
          <w:tcPr>
            <w:tcW w:w="2341" w:type="dxa"/>
          </w:tcPr>
          <w:p w:rsidR="000D7095" w:rsidRDefault="000D7095" w:rsidP="000D7095">
            <w:r>
              <w:t>14 parameters as text</w:t>
            </w:r>
          </w:p>
          <w:p w:rsidR="000D7095" w:rsidRDefault="000D7095" w:rsidP="000D7095">
            <w:r>
              <w:t xml:space="preserve">   </w:t>
            </w:r>
            <w:proofErr w:type="spellStart"/>
            <w:r>
              <w:t>rc</w:t>
            </w:r>
            <w:proofErr w:type="spellEnd"/>
            <w:r>
              <w:t xml:space="preserve"> with bit-flags</w:t>
            </w:r>
          </w:p>
          <w:p w:rsidR="000D7095" w:rsidRDefault="000D7095" w:rsidP="000D7095">
            <w:r>
              <w:t xml:space="preserve">   full status flag</w:t>
            </w:r>
          </w:p>
          <w:p w:rsidR="000D7095" w:rsidRDefault="000D7095" w:rsidP="000D7095">
            <w:r>
              <w:t xml:space="preserve">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status flags</w:t>
            </w:r>
          </w:p>
          <w:p w:rsidR="000D7095" w:rsidRDefault="000D7095" w:rsidP="000D7095">
            <w:r>
              <w:t xml:space="preserve">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relative position</w:t>
            </w:r>
          </w:p>
          <w:p w:rsidR="000D7095" w:rsidRDefault="000D7095" w:rsidP="000D7095">
            <w:r>
              <w:t xml:space="preserve">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absolute position</w:t>
            </w:r>
          </w:p>
          <w:p w:rsidR="000D7095" w:rsidRDefault="000D7095" w:rsidP="000D7095">
            <w:r>
              <w:t xml:space="preserve">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feedback position</w:t>
            </w:r>
          </w:p>
          <w:p w:rsidR="000D7095" w:rsidRDefault="000D7095" w:rsidP="000D7095">
            <w:r>
              <w:t xml:space="preserve">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position error</w:t>
            </w:r>
          </w:p>
          <w:p w:rsidR="000D7095" w:rsidRDefault="000D7095" w:rsidP="000D7095">
            <w:r>
              <w:t xml:space="preserve">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velocity</w:t>
            </w:r>
          </w:p>
          <w:p w:rsidR="000D7095" w:rsidRDefault="000D7095" w:rsidP="000D7095">
            <w:r>
              <w:t xml:space="preserve">status flags are </w:t>
            </w:r>
            <w:proofErr w:type="spellStart"/>
            <w:r>
              <w:t>int</w:t>
            </w:r>
            <w:proofErr w:type="spellEnd"/>
            <w:r>
              <w:t>, others are doubles</w:t>
            </w:r>
          </w:p>
        </w:tc>
        <w:tc>
          <w:tcPr>
            <w:tcW w:w="3055" w:type="dxa"/>
          </w:tcPr>
          <w:p w:rsidR="000D7095" w:rsidRDefault="000D7095" w:rsidP="000D7095">
            <w:r>
              <w:t>Not typically useful, but details are available if necessary</w:t>
            </w:r>
          </w:p>
        </w:tc>
      </w:tr>
      <w:tr w:rsidR="002F341F" w:rsidTr="000D7095">
        <w:tc>
          <w:tcPr>
            <w:tcW w:w="3685" w:type="dxa"/>
          </w:tcPr>
          <w:p w:rsidR="002F341F" w:rsidRDefault="002F341F" w:rsidP="000D7095">
            <w:r>
              <w:t>FS &lt;</w:t>
            </w:r>
            <w:proofErr w:type="spellStart"/>
            <w:r>
              <w:t>xstart</w:t>
            </w:r>
            <w:proofErr w:type="spellEnd"/>
            <w:r>
              <w:t>&gt; &lt;</w:t>
            </w:r>
            <w:proofErr w:type="spellStart"/>
            <w:r>
              <w:t>ystart</w:t>
            </w:r>
            <w:proofErr w:type="spellEnd"/>
            <w:r>
              <w:t>&gt; &lt;</w:t>
            </w:r>
            <w:proofErr w:type="spellStart"/>
            <w:r>
              <w:t>xend</w:t>
            </w:r>
            <w:proofErr w:type="spellEnd"/>
            <w:r>
              <w:t>&gt; &lt;</w:t>
            </w:r>
            <w:proofErr w:type="spellStart"/>
            <w:r>
              <w:t>yend</w:t>
            </w:r>
            <w:proofErr w:type="spellEnd"/>
            <w:r>
              <w:t>&gt; &lt;velocity&gt; &lt;</w:t>
            </w:r>
            <w:proofErr w:type="spellStart"/>
            <w:r>
              <w:t>mm_trig_spacing</w:t>
            </w:r>
            <w:proofErr w:type="spellEnd"/>
            <w:r>
              <w:t>&gt; &lt;</w:t>
            </w:r>
            <w:proofErr w:type="spellStart"/>
            <w:r>
              <w:t>num_pts</w:t>
            </w:r>
            <w:proofErr w:type="spellEnd"/>
            <w:r>
              <w:t>&gt;</w:t>
            </w:r>
          </w:p>
          <w:p w:rsidR="002F341F" w:rsidRDefault="002F341F" w:rsidP="002F341F"/>
          <w:p w:rsidR="002F341F" w:rsidRDefault="002F341F" w:rsidP="002F341F">
            <w:r>
              <w:t>F</w:t>
            </w:r>
            <w:r>
              <w:t>LY_SCAN</w:t>
            </w:r>
            <w:r>
              <w:t xml:space="preserve"> &lt;</w:t>
            </w:r>
            <w:proofErr w:type="spellStart"/>
            <w:r>
              <w:t>xstart</w:t>
            </w:r>
            <w:proofErr w:type="spellEnd"/>
            <w:r>
              <w:t>&gt; &lt;</w:t>
            </w:r>
            <w:proofErr w:type="spellStart"/>
            <w:r>
              <w:t>ystart</w:t>
            </w:r>
            <w:proofErr w:type="spellEnd"/>
            <w:r>
              <w:t>&gt; &lt;</w:t>
            </w:r>
            <w:proofErr w:type="spellStart"/>
            <w:r>
              <w:t>xend</w:t>
            </w:r>
            <w:proofErr w:type="spellEnd"/>
            <w:r>
              <w:t>&gt; &lt;</w:t>
            </w:r>
            <w:proofErr w:type="spellStart"/>
            <w:r>
              <w:t>yend</w:t>
            </w:r>
            <w:proofErr w:type="spellEnd"/>
            <w:r>
              <w:t>&gt; &lt;velocity&gt; &lt;</w:t>
            </w:r>
            <w:proofErr w:type="spellStart"/>
            <w:r>
              <w:t>mm_trig_spacing</w:t>
            </w:r>
            <w:proofErr w:type="spellEnd"/>
            <w:r>
              <w:t>&gt; &lt;</w:t>
            </w:r>
            <w:proofErr w:type="spellStart"/>
            <w:r>
              <w:t>num_pts</w:t>
            </w:r>
            <w:proofErr w:type="spellEnd"/>
            <w:r>
              <w:t>&gt;</w:t>
            </w:r>
          </w:p>
          <w:p w:rsidR="002F341F" w:rsidRDefault="002F341F" w:rsidP="000D7095"/>
        </w:tc>
        <w:tc>
          <w:tcPr>
            <w:tcW w:w="1709" w:type="dxa"/>
          </w:tcPr>
          <w:p w:rsidR="002F341F" w:rsidRDefault="002F341F" w:rsidP="002F341F">
            <w:r>
              <w:t>Conditions for CHESS x-ray scan.  Start/end are mm, velocity is mm/s, and spacing is mm</w:t>
            </w:r>
          </w:p>
        </w:tc>
        <w:tc>
          <w:tcPr>
            <w:tcW w:w="2341" w:type="dxa"/>
          </w:tcPr>
          <w:p w:rsidR="002F341F" w:rsidRDefault="002F341F" w:rsidP="002F341F">
            <w:r>
              <w:t>0 on success or return code from server scan code (CHESS specific)</w:t>
            </w:r>
          </w:p>
        </w:tc>
        <w:tc>
          <w:tcPr>
            <w:tcW w:w="3055" w:type="dxa"/>
          </w:tcPr>
          <w:p w:rsidR="002F341F" w:rsidRDefault="002F341F" w:rsidP="000D7095">
            <w:r>
              <w:t>Existing code for X-ray scans.  Unlikely to be used in the future, but kept since functional.</w:t>
            </w:r>
          </w:p>
        </w:tc>
      </w:tr>
      <w:tr w:rsidR="002F341F" w:rsidTr="000D7095">
        <w:tc>
          <w:tcPr>
            <w:tcW w:w="3685" w:type="dxa"/>
          </w:tcPr>
          <w:p w:rsidR="002F341F" w:rsidRDefault="002F341F" w:rsidP="000D7095">
            <w:r>
              <w:t>QT</w:t>
            </w:r>
          </w:p>
          <w:p w:rsidR="002F341F" w:rsidRDefault="002F341F" w:rsidP="000D7095">
            <w:r>
              <w:t>QUERY_TRIGGERS</w:t>
            </w:r>
          </w:p>
        </w:tc>
        <w:tc>
          <w:tcPr>
            <w:tcW w:w="1709" w:type="dxa"/>
          </w:tcPr>
          <w:p w:rsidR="002F341F" w:rsidRDefault="002F341F" w:rsidP="000D7095">
            <w:r>
              <w:t>[none]</w:t>
            </w:r>
          </w:p>
        </w:tc>
        <w:tc>
          <w:tcPr>
            <w:tcW w:w="2341" w:type="dxa"/>
          </w:tcPr>
          <w:p w:rsidR="007E1983" w:rsidRDefault="007E1983" w:rsidP="000D7095">
            <w:r>
              <w:t>List of positions for x-ray triggers in format</w:t>
            </w:r>
          </w:p>
          <w:p w:rsidR="002F341F" w:rsidRDefault="007E1983" w:rsidP="007E1983">
            <w:r>
              <w:t xml:space="preserve">   (-18.4287,97.0832) (including parentheses) separated by a space.</w:t>
            </w:r>
          </w:p>
        </w:tc>
        <w:tc>
          <w:tcPr>
            <w:tcW w:w="3055" w:type="dxa"/>
          </w:tcPr>
          <w:p w:rsidR="002F341F" w:rsidRDefault="007E1983" w:rsidP="000D7095">
            <w:r>
              <w:t>Allows encoding of best estimate for position each x-ray scan would correspond to on the wafer into scan metadata</w:t>
            </w:r>
          </w:p>
        </w:tc>
      </w:tr>
    </w:tbl>
    <w:p w:rsidR="00812713" w:rsidRPr="00812713" w:rsidRDefault="00812713" w:rsidP="0025500E"/>
    <w:sectPr w:rsidR="00812713" w:rsidRPr="00812713" w:rsidSect="00255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19DA"/>
    <w:multiLevelType w:val="hybridMultilevel"/>
    <w:tmpl w:val="C90C83E4"/>
    <w:lvl w:ilvl="0" w:tplc="6C080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8F"/>
    <w:rsid w:val="00022474"/>
    <w:rsid w:val="000772F4"/>
    <w:rsid w:val="000D7095"/>
    <w:rsid w:val="000E51AB"/>
    <w:rsid w:val="001F3583"/>
    <w:rsid w:val="00214186"/>
    <w:rsid w:val="0025500E"/>
    <w:rsid w:val="002F341F"/>
    <w:rsid w:val="004134E1"/>
    <w:rsid w:val="004E17B8"/>
    <w:rsid w:val="004F7989"/>
    <w:rsid w:val="006D293C"/>
    <w:rsid w:val="007E1983"/>
    <w:rsid w:val="00812713"/>
    <w:rsid w:val="009C538F"/>
    <w:rsid w:val="009D14A8"/>
    <w:rsid w:val="00A73995"/>
    <w:rsid w:val="00B34791"/>
    <w:rsid w:val="00E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4D01"/>
  <w15:chartTrackingRefBased/>
  <w15:docId w15:val="{2F9C4781-2092-468C-8592-C23B054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8F"/>
    <w:pPr>
      <w:ind w:left="720"/>
      <w:contextualSpacing/>
    </w:pPr>
  </w:style>
  <w:style w:type="table" w:styleId="TableGrid">
    <w:name w:val="Table Grid"/>
    <w:basedOn w:val="TableNormal"/>
    <w:uiPriority w:val="39"/>
    <w:rsid w:val="0081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7</cp:revision>
  <dcterms:created xsi:type="dcterms:W3CDTF">2019-08-28T00:40:00Z</dcterms:created>
  <dcterms:modified xsi:type="dcterms:W3CDTF">2019-09-07T16:35:00Z</dcterms:modified>
</cp:coreProperties>
</file>