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Base de données</w:t>
      </w:r>
    </w:p>
    <w:p>
      <w:r>
        <w:rPr>
          <w:b/>
          <w:color w:val="2563EB"/>
          <w:sz w:val="26"/>
        </w:rPr>
        <w:t>Toutes les questions possibles du jury, avec réponses complètes</w:t>
      </w:r>
    </w:p>
    <w:p>
      <w:r>
        <w:rPr>
          <w:color w:val="6B7280"/>
          <w:sz w:val="20"/>
        </w:rPr>
        <w:t>Partie : Base de données (modélisation MySQL) - Mouad BOUNOKRA</w:t>
        <w:br/>
        <w:t>Projet fil rouge B3 - DEV · H3 HITEMA · Promotion 2025-2026</w:t>
      </w:r>
    </w:p>
    <w:p>
      <w:r>
        <w:rPr>
          <w:i/>
          <w:color w:val="6B7280"/>
          <w:sz w:val="20"/>
        </w:rPr>
        <w:t>Guide complet, des questions basiques aux questions techniques. À comprendre et reformuler avec ses mots.</w:t>
      </w:r>
    </w:p>
    <w:p/>
    <w:p>
      <w:r>
        <w:rPr>
          <w:b/>
          <w:color w:val="0E7490"/>
          <w:sz w:val="30"/>
        </w:rPr>
        <w:t>Fiche d'identité de la base (à connaître par cœur)</w:t>
      </w:r>
    </w:p>
    <w:p>
      <w:pPr>
        <w:pStyle w:val="ListBullet"/>
      </w:pPr>
      <w:r>
        <w:rPr>
          <w:sz w:val="21"/>
        </w:rPr>
        <w:t>SGBD : MySQL 8, moteur InnoDB, encodage utf8mb4 (Unicode complet, accents et emojis).</w:t>
      </w:r>
    </w:p>
    <w:p>
      <w:pPr>
        <w:pStyle w:val="ListBullet"/>
      </w:pPr>
      <w:r>
        <w:rPr>
          <w:sz w:val="21"/>
        </w:rPr>
        <w:t>17 tables : user, address, category, service, order, order_item, payment, subscription,</w:t>
      </w:r>
    </w:p>
    <w:p>
      <w:pPr>
        <w:pStyle w:val="ListBullet"/>
      </w:pPr>
      <w:r>
        <w:rPr>
          <w:sz w:val="21"/>
        </w:rPr>
        <w:t xml:space="preserve"> promo_code, promo_code_usage, fraud_check, contact_message, chatbot_conversation,</w:t>
      </w:r>
    </w:p>
    <w:p>
      <w:pPr>
        <w:pStyle w:val="ListBullet"/>
      </w:pPr>
      <w:r>
        <w:rPr>
          <w:sz w:val="21"/>
        </w:rPr>
        <w:t xml:space="preserve"> chatbot_message, home_carousel_slide, home_content, doctrine_migration_versions.</w:t>
      </w:r>
    </w:p>
    <w:p>
      <w:pPr>
        <w:pStyle w:val="ListBullet"/>
      </w:pPr>
      <w:r>
        <w:rPr>
          <w:sz w:val="21"/>
        </w:rPr>
        <w:t>Accès via Doctrine (ORM de Symfony) : les tables correspondent à des entités PHP.</w:t>
      </w:r>
    </w:p>
    <w:p>
      <w:pPr>
        <w:pStyle w:val="ListBullet"/>
      </w:pPr>
      <w:r>
        <w:rPr>
          <w:sz w:val="21"/>
        </w:rPr>
        <w:t>Clés primaires auto-incrémentées ; clés étrangères pour toutes les relations.</w:t>
      </w:r>
    </w:p>
    <w:p>
      <w:pPr>
        <w:pStyle w:val="ListBullet"/>
      </w:pPr>
      <w:r>
        <w:rPr>
          <w:sz w:val="21"/>
        </w:rPr>
        <w:t>Contraintes d'unicité : email (user), slug (category), code (promo), session_id (chatbot).</w:t>
      </w:r>
    </w:p>
    <w:p>
      <w:pPr>
        <w:pStyle w:val="ListBullet"/>
      </w:pPr>
      <w:r>
        <w:rPr>
          <w:sz w:val="21"/>
        </w:rPr>
        <w:t>Suppressions maîtrisées : ON DELETE CASCADE (adresses d'un user), ON DELETE SET NULL (usages de promo).</w:t>
      </w:r>
    </w:p>
    <w:p>
      <w:pPr>
        <w:pStyle w:val="ListBullet"/>
      </w:pPr>
      <w:r>
        <w:rPr>
          <w:sz w:val="21"/>
        </w:rPr>
        <w:t>Index sur les colonnes de recherche du service : nom, prix, disponibilité.</w:t>
      </w:r>
    </w:p>
    <w:p>
      <w:pPr>
        <w:pStyle w:val="ListBullet"/>
      </w:pPr>
      <w:r>
        <w:rPr>
          <w:sz w:val="21"/>
        </w:rPr>
        <w:t>Colonnes JSON pour les données structurées : caractéristiques, specs techniques, adresse de facturation.</w:t>
      </w:r>
    </w:p>
    <w:p>
      <w:pPr>
        <w:pStyle w:val="ListBullet"/>
      </w:pPr>
      <w:r>
        <w:rPr>
          <w:sz w:val="21"/>
        </w:rPr>
        <w:t>Schéma versionné par 38 migrations Doctrine.</w:t>
      </w:r>
    </w:p>
    <w:p>
      <w:r>
        <w:br w:type="page"/>
      </w:r>
    </w:p>
    <w:p/>
    <w:p>
      <w:r>
        <w:rPr>
          <w:b/>
          <w:color w:val="0E7490"/>
          <w:sz w:val="30"/>
        </w:rPr>
        <w:t>1. Questions générales</w:t>
      </w:r>
    </w:p>
    <w:p>
      <w:pPr>
        <w:spacing w:after="40"/>
      </w:pPr>
      <w:r>
        <w:rPr>
          <w:b/>
          <w:color w:val="111112"/>
          <w:sz w:val="23"/>
        </w:rPr>
        <w:t>Q. À quoi sert la base de données dans le projet ?</w:t>
      </w:r>
    </w:p>
    <w:p>
      <w:pPr>
        <w:spacing w:after="80"/>
      </w:pPr>
      <w:r>
        <w:rPr>
          <w:sz w:val="22"/>
        </w:rPr>
        <w:t>C'est la mémoire permanente de l'application : elle stocke toutes les données - les utilisateurs, les services du catalogue, les commandes, les paiements, les abonnements, les codes promo, les messages. Sans elle, rien ne serait conservé d'une session à l'autre.</w:t>
      </w:r>
    </w:p>
    <w:p>
      <w:pPr>
        <w:spacing w:after="80"/>
      </w:pPr>
      <w:r>
        <w:rPr>
          <w:sz w:val="22"/>
        </w:rPr>
        <w:t>J'ai conçu le modèle de données : les tables, leurs colonnes et les relations entre elles.</w:t>
      </w:r>
    </w:p>
    <w:p>
      <w:pPr>
        <w:spacing w:after="120"/>
      </w:pPr>
    </w:p>
    <w:p>
      <w:pPr>
        <w:spacing w:after="40"/>
      </w:pPr>
      <w:r>
        <w:rPr>
          <w:b/>
          <w:color w:val="111112"/>
          <w:sz w:val="23"/>
        </w:rPr>
        <w:t>Q. Pourquoi avoir choisi MySQL ?</w:t>
      </w:r>
    </w:p>
    <w:p>
      <w:pPr>
        <w:spacing w:after="80"/>
      </w:pPr>
      <w:r>
        <w:rPr>
          <w:sz w:val="22"/>
        </w:rPr>
        <w:t>MySQL est un système de gestion de base de données relationnelle très répandu, fiable, gratuit et bien intégré à l'écosystème PHP/Symfony. Nos données sont fortement structurées et reliées entre elles (un utilisateur a des commandes, une commande a des lignes, etc.), ce qui correspond exactement à un modèle relationnel.</w:t>
      </w:r>
    </w:p>
    <w:p>
      <w:pPr>
        <w:spacing w:after="120"/>
      </w:pPr>
    </w:p>
    <w:p>
      <w:pPr>
        <w:spacing w:after="40"/>
      </w:pPr>
      <w:r>
        <w:rPr>
          <w:b/>
          <w:color w:val="111112"/>
          <w:sz w:val="23"/>
        </w:rPr>
        <w:t>Q. Qu'est-ce qu'une base de données relationnelle ?</w:t>
      </w:r>
    </w:p>
    <w:p>
      <w:pPr>
        <w:spacing w:after="80"/>
      </w:pPr>
      <w:r>
        <w:rPr>
          <w:sz w:val="22"/>
        </w:rPr>
        <w:t>C'est une base organisée en tables (des lignes et des colonnes), où les tables sont reliées entre elles par des clés. Par exemple, la table des commandes pointe vers la table des utilisateurs. Ça évite de dupliquer les données et garantit leur cohérence.</w:t>
      </w:r>
    </w:p>
    <w:p>
      <w:pPr>
        <w:spacing w:after="120"/>
      </w:pPr>
    </w:p>
    <w:p>
      <w:pPr>
        <w:spacing w:after="40"/>
      </w:pPr>
      <w:r>
        <w:rPr>
          <w:b/>
          <w:color w:val="111112"/>
          <w:sz w:val="23"/>
        </w:rPr>
        <w:t>Q. Pourquoi pas une base NoSQL comme MongoDB ?</w:t>
      </w:r>
    </w:p>
    <w:p>
      <w:pPr>
        <w:spacing w:after="80"/>
      </w:pPr>
      <w:r>
        <w:rPr>
          <w:sz w:val="22"/>
        </w:rPr>
        <w:t>Le NoSQL est adapté à des données peu structurées ou à très grande échelle. Ici, nos données sont très relationnelles : commandes, lignes de commande, abonnements, paiements, tous liés. Une base relationnelle garantit l'intégrité de ces liens, ce qui est essentiel pour une plateforme e-commerce. MySQL était donc le bon choix.</w:t>
      </w:r>
    </w:p>
    <w:p>
      <w:pPr>
        <w:spacing w:after="120"/>
      </w:pPr>
    </w:p>
    <w:p>
      <w:pPr>
        <w:spacing w:after="40"/>
      </w:pPr>
      <w:r>
        <w:rPr>
          <w:b/>
          <w:color w:val="111112"/>
          <w:sz w:val="23"/>
        </w:rPr>
        <w:t>Q. C'est quoi InnoDB ?</w:t>
      </w:r>
    </w:p>
    <w:p>
      <w:pPr>
        <w:spacing w:after="80"/>
      </w:pPr>
      <w:r>
        <w:rPr>
          <w:sz w:val="22"/>
        </w:rPr>
        <w:t>C'est le moteur de stockage par défaut de MySQL. Il gère les transactions et, surtout, les clés étrangères : c'est lui qui fait respecter les relations entre les tables. C'est important pour l'intégrité de nos données.</w:t>
      </w:r>
    </w:p>
    <w:p>
      <w:pPr>
        <w:spacing w:after="120"/>
      </w:pPr>
    </w:p>
    <w:p/>
    <w:p>
      <w:r>
        <w:rPr>
          <w:b/>
          <w:color w:val="0E7490"/>
          <w:sz w:val="30"/>
        </w:rPr>
        <w:t>2. Modélisation et conception</w:t>
      </w:r>
    </w:p>
    <w:p>
      <w:pPr>
        <w:spacing w:after="40"/>
      </w:pPr>
      <w:r>
        <w:rPr>
          <w:b/>
          <w:color w:val="111112"/>
          <w:sz w:val="23"/>
        </w:rPr>
        <w:t>Q. Comment avez-vous conçu le modèle de données ?</w:t>
      </w:r>
    </w:p>
    <w:p>
      <w:pPr>
        <w:spacing w:after="80"/>
      </w:pPr>
      <w:r>
        <w:rPr>
          <w:sz w:val="22"/>
        </w:rPr>
        <w:t>Je suis parti des besoins du cahier des charges : il fallait des utilisateurs, un catalogue de services classés par catégories, un panier qui devient une commande, des paiements, des abonnements, des codes promo. J'ai traduit ça en tables et en relations.</w:t>
      </w:r>
    </w:p>
    <w:p>
      <w:pPr>
        <w:spacing w:after="80"/>
      </w:pPr>
      <w:r>
        <w:rPr>
          <w:sz w:val="22"/>
        </w:rPr>
        <w:t>Le résultat, c'est un schéma de 17 tables, que j'ai modélisé sous forme de diagramme entité-association avant de l'implémenter.</w:t>
      </w:r>
    </w:p>
    <w:p>
      <w:pPr>
        <w:spacing w:after="120"/>
      </w:pPr>
    </w:p>
    <w:p>
      <w:pPr>
        <w:spacing w:after="40"/>
      </w:pPr>
      <w:r>
        <w:rPr>
          <w:b/>
          <w:color w:val="111112"/>
          <w:sz w:val="23"/>
        </w:rPr>
        <w:t>Q. Qu'est-ce qu'un MCD et un MLD ?</w:t>
      </w:r>
    </w:p>
    <w:p>
      <w:pPr>
        <w:spacing w:after="80"/>
      </w:pPr>
      <w:r>
        <w:rPr>
          <w:sz w:val="22"/>
        </w:rPr>
        <w:t>Le MCD, modèle conceptuel de données, décrit les entités et leurs relations de façon abstraite, sans technique. Le MLD, modèle logique, le traduit en tables avec leurs colonnes et leurs clés. Notre diagramme entité-association correspond à cette démarche : du concept vers les tables réelles.</w:t>
      </w:r>
    </w:p>
    <w:p>
      <w:pPr>
        <w:spacing w:after="120"/>
      </w:pPr>
    </w:p>
    <w:p>
      <w:pPr>
        <w:spacing w:after="40"/>
      </w:pPr>
      <w:r>
        <w:rPr>
          <w:b/>
          <w:color w:val="111112"/>
          <w:sz w:val="23"/>
        </w:rPr>
        <w:t>Q. Quelles sont les principales tables ?</w:t>
      </w:r>
    </w:p>
    <w:p>
      <w:pPr>
        <w:spacing w:after="80"/>
      </w:pPr>
      <w:r>
        <w:rPr>
          <w:sz w:val="22"/>
        </w:rPr>
        <w:t>Les centrales sont : user (les comptes), service (le catalogue) rattaché à category, order et order_item (les commandes et leurs lignes), payment (les paiements), subscription (les abonnements). Autour, on a address, promo_code et promo_code_usage, fraud_check, et les tables de contenu (page d'accueil) et de communication (contact, chatbot).</w:t>
      </w:r>
    </w:p>
    <w:p>
      <w:pPr>
        <w:spacing w:after="120"/>
      </w:pPr>
    </w:p>
    <w:p>
      <w:pPr>
        <w:spacing w:after="40"/>
      </w:pPr>
      <w:r>
        <w:rPr>
          <w:b/>
          <w:color w:val="111112"/>
          <w:sz w:val="23"/>
        </w:rPr>
        <w:t>Q. Pourquoi séparer order et order_item ?</w:t>
      </w:r>
    </w:p>
    <w:p>
      <w:pPr>
        <w:spacing w:after="80"/>
      </w:pPr>
      <w:r>
        <w:rPr>
          <w:sz w:val="22"/>
        </w:rPr>
        <w:t>Parce qu'une commande peut contenir plusieurs services. La table order représente la commande globale (le total, le statut, la date, le client), et order_item représente chaque ligne, c'est-à-dire chaque service commandé avec sa quantité et son prix.</w:t>
      </w:r>
    </w:p>
    <w:p>
      <w:pPr>
        <w:spacing w:after="80"/>
      </w:pPr>
      <w:r>
        <w:rPr>
          <w:sz w:val="22"/>
        </w:rPr>
        <w:t>C'est une relation un-à-plusieurs classique : une commande a plusieurs lignes. Ça évite de tout entasser dans une seule table.</w:t>
      </w:r>
    </w:p>
    <w:p>
      <w:pPr>
        <w:spacing w:after="120"/>
      </w:pPr>
    </w:p>
    <w:p/>
    <w:p>
      <w:r>
        <w:rPr>
          <w:b/>
          <w:color w:val="0E7490"/>
          <w:sz w:val="30"/>
        </w:rPr>
        <w:t>3. Relations et cardinalités</w:t>
      </w:r>
    </w:p>
    <w:p>
      <w:pPr>
        <w:spacing w:after="40"/>
      </w:pPr>
      <w:r>
        <w:rPr>
          <w:b/>
          <w:color w:val="111112"/>
          <w:sz w:val="23"/>
        </w:rPr>
        <w:t>Q. Quels types de relations avez-vous dans la base ?</w:t>
      </w:r>
    </w:p>
    <w:p>
      <w:pPr>
        <w:spacing w:after="80"/>
      </w:pPr>
      <w:r>
        <w:rPr>
          <w:sz w:val="22"/>
        </w:rPr>
        <w:t>Essentiellement des relations un-à-plusieurs. Par exemple : un utilisateur a plusieurs commandes, plusieurs adresses, plusieurs abonnements ; une catégorie contient plusieurs services ; une commande a plusieurs lignes ; un abonnement a plusieurs paiements.</w:t>
      </w:r>
    </w:p>
    <w:p>
      <w:pPr>
        <w:spacing w:after="80"/>
      </w:pPr>
      <w:r>
        <w:rPr>
          <w:sz w:val="22"/>
        </w:rPr>
        <w:t>On a aussi une relation un-à-un : chaque commande a au plus un contrôle de fraude. Et la relation plusieurs-à-plusieurs entre commandes et services est gérée par la table order_item.</w:t>
      </w:r>
    </w:p>
    <w:p>
      <w:pPr>
        <w:spacing w:after="120"/>
      </w:pPr>
    </w:p>
    <w:p>
      <w:pPr>
        <w:spacing w:after="40"/>
      </w:pPr>
      <w:r>
        <w:rPr>
          <w:b/>
          <w:color w:val="111112"/>
          <w:sz w:val="23"/>
        </w:rPr>
        <w:t>Q. Comment gérez-vous une relation plusieurs-à-plusieurs ?</w:t>
      </w:r>
    </w:p>
    <w:p>
      <w:pPr>
        <w:spacing w:after="80"/>
      </w:pPr>
      <w:r>
        <w:rPr>
          <w:sz w:val="22"/>
        </w:rPr>
        <w:t>Avec une table d'association. Une commande peut contenir plusieurs services, et un service peut être dans plusieurs commandes : c'est du plusieurs-à-plusieurs. On le résout avec la table order_item, qui fait le lien et porte en plus des informations propres à la ligne, comme la quantité, le prix et le cycle de facturation.</w:t>
      </w:r>
    </w:p>
    <w:p>
      <w:pPr>
        <w:spacing w:after="120"/>
      </w:pPr>
    </w:p>
    <w:p>
      <w:pPr>
        <w:spacing w:after="40"/>
      </w:pPr>
      <w:r>
        <w:rPr>
          <w:b/>
          <w:color w:val="111112"/>
          <w:sz w:val="23"/>
        </w:rPr>
        <w:t>Q. Qu'est-ce qu'une clé étrangère ?</w:t>
      </w:r>
    </w:p>
    <w:p>
      <w:pPr>
        <w:spacing w:after="80"/>
      </w:pPr>
      <w:r>
        <w:rPr>
          <w:sz w:val="22"/>
        </w:rPr>
        <w:t>C'est une colonne qui pointe vers la clé primaire d'une autre table, pour matérialiser une relation. Par exemple, dans order_item, la colonne service_id pointe vers la table service. La base refuse une valeur qui ne correspond à aucun service existant : ça garantit l'intégrité.</w:t>
      </w:r>
    </w:p>
    <w:p>
      <w:pPr>
        <w:spacing w:after="120"/>
      </w:pPr>
    </w:p>
    <w:p>
      <w:pPr>
        <w:spacing w:after="40"/>
      </w:pPr>
      <w:r>
        <w:rPr>
          <w:b/>
          <w:color w:val="111112"/>
          <w:sz w:val="23"/>
        </w:rPr>
        <w:t>Q. Donnez un exemple concret de cardinalité dans votre schéma.</w:t>
      </w:r>
    </w:p>
    <w:p>
      <w:pPr>
        <w:spacing w:after="80"/>
      </w:pPr>
      <w:r>
        <w:rPr>
          <w:sz w:val="22"/>
        </w:rPr>
        <w:t>Un utilisateur et ses commandes : un utilisateur peut avoir zéro, une ou plusieurs commandes, mais une commande appartient à un seul utilisateur. C'est du un-à-plusieurs, matérialisé par la colonne user_id dans la table order, qui est une clé étrangère vers user.</w:t>
      </w:r>
    </w:p>
    <w:p>
      <w:pPr>
        <w:spacing w:after="120"/>
      </w:pPr>
    </w:p>
    <w:p/>
    <w:p>
      <w:r>
        <w:rPr>
          <w:b/>
          <w:color w:val="0E7490"/>
          <w:sz w:val="30"/>
        </w:rPr>
        <w:t>4. Clés, contraintes et intégrité</w:t>
      </w:r>
    </w:p>
    <w:p>
      <w:pPr>
        <w:spacing w:after="40"/>
      </w:pPr>
      <w:r>
        <w:rPr>
          <w:b/>
          <w:color w:val="111112"/>
          <w:sz w:val="23"/>
        </w:rPr>
        <w:t>Q. Qu'est-ce qu'une clé primaire ?</w:t>
      </w:r>
    </w:p>
    <w:p>
      <w:pPr>
        <w:spacing w:after="80"/>
      </w:pPr>
      <w:r>
        <w:rPr>
          <w:sz w:val="22"/>
        </w:rPr>
        <w:t>C'est l'identifiant unique d'une ligne dans une table. Chez nous, c'est une colonne id auto-incrémentée : chaque nouvelle ligne reçoit automatiquement un numéro unique. Elle permet de référencer précisément chaque enregistrement.</w:t>
      </w:r>
    </w:p>
    <w:p>
      <w:pPr>
        <w:spacing w:after="120"/>
      </w:pPr>
    </w:p>
    <w:p>
      <w:pPr>
        <w:spacing w:after="40"/>
      </w:pPr>
      <w:r>
        <w:rPr>
          <w:b/>
          <w:color w:val="111112"/>
          <w:sz w:val="23"/>
        </w:rPr>
        <w:t>Q. Quelles contraintes d'unicité avez-vous mises en place ?</w:t>
      </w:r>
    </w:p>
    <w:p>
      <w:pPr>
        <w:spacing w:after="80"/>
      </w:pPr>
      <w:r>
        <w:rPr>
          <w:sz w:val="22"/>
        </w:rPr>
        <w:t>Plusieurs, pour éviter les doublons : l'e-mail d'un utilisateur est unique (impossible de créer deux comptes avec le même e-mail), le slug d'une catégorie est unique, le code d'un code promo est unique, et l'identifiant de session du chatbot aussi. La base rejette toute tentative de doublon.</w:t>
      </w:r>
    </w:p>
    <w:p>
      <w:pPr>
        <w:spacing w:after="120"/>
      </w:pPr>
    </w:p>
    <w:p>
      <w:pPr>
        <w:spacing w:after="40"/>
      </w:pPr>
      <w:r>
        <w:rPr>
          <w:b/>
          <w:color w:val="111112"/>
          <w:sz w:val="23"/>
        </w:rPr>
        <w:t>Q. Que se passe-t-il si on supprime un utilisateur qui a des adresses ?</w:t>
      </w:r>
    </w:p>
    <w:p>
      <w:pPr>
        <w:spacing w:after="80"/>
      </w:pPr>
      <w:r>
        <w:rPr>
          <w:sz w:val="22"/>
        </w:rPr>
        <w:t>J'ai défini la suppression en cascade (ON DELETE CASCADE) sur les adresses : si un utilisateur est supprimé, ses adresses le sont automatiquement, car elles n'ont aucun sens sans lui.</w:t>
      </w:r>
    </w:p>
    <w:p>
      <w:pPr>
        <w:spacing w:after="80"/>
      </w:pPr>
      <w:r>
        <w:rPr>
          <w:sz w:val="22"/>
        </w:rPr>
        <w:t>En revanche, pour les usages de codes promo, j'ai choisi ON DELETE SET NULL : si l'utilisateur ou la commande disparaît, on garde la trace de l'usage du code mais on met la référence à vide. C'est un choix réfléchi selon le sens métier de chaque donnée.</w:t>
      </w:r>
    </w:p>
    <w:p>
      <w:pPr>
        <w:spacing w:after="200"/>
      </w:pPr>
      <w:r>
        <w:rPr>
          <w:i/>
          <w:color w:val="0F805B"/>
          <w:sz w:val="20"/>
        </w:rPr>
        <w:t>Astuce : Bon point à mettre en avant : montrer qu'on a choisi le comportement de suppression au cas par cas, pas par défaut.</w:t>
      </w:r>
    </w:p>
    <w:p>
      <w:pPr>
        <w:spacing w:after="40"/>
      </w:pPr>
      <w:r>
        <w:rPr>
          <w:b/>
          <w:color w:val="111112"/>
          <w:sz w:val="23"/>
        </w:rPr>
        <w:t>Q. Comment garantissez-vous l'intégrité des données ?</w:t>
      </w:r>
    </w:p>
    <w:p>
      <w:pPr>
        <w:spacing w:after="80"/>
      </w:pPr>
      <w:r>
        <w:rPr>
          <w:sz w:val="22"/>
        </w:rPr>
        <w:t>Par les contraintes de la base : clés primaires, clés étrangères, contraintes d'unicité et règles de suppression. C'est InnoDB qui les fait respecter. Résultat : impossible d'avoir une commande sans client valide, ou deux comptes avec le même e-mail. La cohérence est garantie au niveau de la base, pas seulement du code.</w:t>
      </w:r>
    </w:p>
    <w:p>
      <w:pPr>
        <w:spacing w:after="120"/>
      </w:pPr>
    </w:p>
    <w:p/>
    <w:p>
      <w:r>
        <w:rPr>
          <w:b/>
          <w:color w:val="0E7490"/>
          <w:sz w:val="30"/>
        </w:rPr>
        <w:t>5. Index et performance</w:t>
      </w:r>
    </w:p>
    <w:p>
      <w:pPr>
        <w:spacing w:after="40"/>
      </w:pPr>
      <w:r>
        <w:rPr>
          <w:b/>
          <w:color w:val="111112"/>
          <w:sz w:val="23"/>
        </w:rPr>
        <w:t>Q. Qu'est-ce qu'un index et pourquoi en avoir ajouté ?</w:t>
      </w:r>
    </w:p>
    <w:p>
      <w:pPr>
        <w:spacing w:after="80"/>
      </w:pPr>
      <w:r>
        <w:rPr>
          <w:sz w:val="22"/>
        </w:rPr>
        <w:t>Un index, c'est comme l'index d'un livre : il permet à la base de retrouver rapidement des lignes sans tout parcourir. J'ai ajouté des index sur les colonnes les plus utilisées pour la recherche du catalogue : le nom du service, son prix et sa disponibilité.</w:t>
      </w:r>
    </w:p>
    <w:p>
      <w:pPr>
        <w:spacing w:after="80"/>
      </w:pPr>
      <w:r>
        <w:rPr>
          <w:sz w:val="22"/>
        </w:rPr>
        <w:t>Sans index, une recherche par prix obligerait à scanner toute la table ; avec, c'est quasi instantané.</w:t>
      </w:r>
    </w:p>
    <w:p>
      <w:pPr>
        <w:spacing w:after="120"/>
      </w:pPr>
    </w:p>
    <w:p>
      <w:pPr>
        <w:spacing w:after="40"/>
      </w:pPr>
      <w:r>
        <w:rPr>
          <w:b/>
          <w:color w:val="111112"/>
          <w:sz w:val="23"/>
        </w:rPr>
        <w:t>Q. Les clés étrangères sont-elles indexées ?</w:t>
      </w:r>
    </w:p>
    <w:p>
      <w:pPr>
        <w:spacing w:after="80"/>
      </w:pPr>
      <w:r>
        <w:rPr>
          <w:sz w:val="22"/>
        </w:rPr>
        <w:t>Oui, automatiquement. Doctrine et MySQL créent un index sur chaque clé étrangère, ce qui accélère les jointures - par exemple récupérer toutes les commandes d'un utilisateur, ou toutes les lignes d'une commande.</w:t>
      </w:r>
    </w:p>
    <w:p>
      <w:pPr>
        <w:spacing w:after="120"/>
      </w:pPr>
    </w:p>
    <w:p>
      <w:pPr>
        <w:spacing w:after="40"/>
      </w:pPr>
      <w:r>
        <w:rPr>
          <w:b/>
          <w:color w:val="111112"/>
          <w:sz w:val="23"/>
        </w:rPr>
        <w:t>Q. Comment la base se comporterait-elle avec beaucoup de données ?</w:t>
      </w:r>
    </w:p>
    <w:p>
      <w:pPr>
        <w:spacing w:after="80"/>
      </w:pPr>
      <w:r>
        <w:rPr>
          <w:sz w:val="22"/>
        </w:rPr>
        <w:t>Pour notre volume, les performances sont bonnes grâce aux index. Si la base grossissait beaucoup, on ajouterait des index ciblés selon les requêtes les plus fréquentes, et on pourrait mettre en cache certaines statistiques calculées. La structure est saine pour évoluer.</w:t>
      </w:r>
    </w:p>
    <w:p>
      <w:pPr>
        <w:spacing w:after="120"/>
      </w:pPr>
    </w:p>
    <w:p/>
    <w:p>
      <w:r>
        <w:rPr>
          <w:b/>
          <w:color w:val="0E7490"/>
          <w:sz w:val="30"/>
        </w:rPr>
        <w:t>6. Types de données</w:t>
      </w:r>
    </w:p>
    <w:p>
      <w:pPr>
        <w:spacing w:after="40"/>
      </w:pPr>
      <w:r>
        <w:rPr>
          <w:b/>
          <w:color w:val="111112"/>
          <w:sz w:val="23"/>
        </w:rPr>
        <w:t>Q. Comment avez-vous choisi les types de colonnes ?</w:t>
      </w:r>
    </w:p>
    <w:p>
      <w:pPr>
        <w:spacing w:after="80"/>
      </w:pPr>
      <w:r>
        <w:rPr>
          <w:sz w:val="22"/>
        </w:rPr>
        <w:t>Selon la nature de chaque donnée : des varchar pour les textes courts (nom, e-mail), des longtext pour les descriptions, des datetime pour les dates, des tinyint pour les booléens (par exemple disponible ou non), et des nombres pour les prix. Choisir le bon type, c'est économiser de l'espace et garantir la validité des données.</w:t>
      </w:r>
    </w:p>
    <w:p>
      <w:pPr>
        <w:spacing w:after="120"/>
      </w:pPr>
    </w:p>
    <w:p>
      <w:pPr>
        <w:spacing w:after="40"/>
      </w:pPr>
      <w:r>
        <w:rPr>
          <w:b/>
          <w:color w:val="111112"/>
          <w:sz w:val="23"/>
        </w:rPr>
        <w:t>Q. Pourquoi avoir utilisé des colonnes JSON ?</w:t>
      </w:r>
    </w:p>
    <w:p>
      <w:pPr>
        <w:spacing w:after="80"/>
      </w:pPr>
      <w:r>
        <w:rPr>
          <w:sz w:val="22"/>
        </w:rPr>
        <w:t>Pour des données structurées mais variables, comme les caractéristiques d'un service (sa liste de fonctionnalités) ou ses specs techniques. Plutôt que de créer une table séparée pour chaque petite liste, je les stocke en JSON dans la colonne, ce qui reste simple à lire et à afficher.</w:t>
      </w:r>
    </w:p>
    <w:p>
      <w:pPr>
        <w:spacing w:after="80"/>
      </w:pPr>
      <w:r>
        <w:rPr>
          <w:sz w:val="22"/>
        </w:rPr>
        <w:t>On l'utilise aussi pour figer l'adresse de facturation au moment de la commande, et pour les règles déclenchées par la détection de fraude.</w:t>
      </w:r>
    </w:p>
    <w:p>
      <w:pPr>
        <w:spacing w:after="120"/>
      </w:pPr>
    </w:p>
    <w:p>
      <w:pPr>
        <w:spacing w:after="40"/>
      </w:pPr>
      <w:r>
        <w:rPr>
          <w:b/>
          <w:color w:val="111112"/>
          <w:sz w:val="23"/>
        </w:rPr>
        <w:t>Q. Pourquoi figer l'adresse de facturation en JSON dans la commande ?</w:t>
      </w:r>
    </w:p>
    <w:p>
      <w:pPr>
        <w:spacing w:after="80"/>
      </w:pPr>
      <w:r>
        <w:rPr>
          <w:sz w:val="22"/>
        </w:rPr>
        <w:t>Parce qu'une facture doit refléter l'adresse au moment de l'achat. Si l'utilisateur modifie ensuite son adresse, la commande passée ne doit pas changer. En copiant l'adresse dans la commande, on garde une trace fidèle et légalement correcte.</w:t>
      </w:r>
    </w:p>
    <w:p>
      <w:pPr>
        <w:spacing w:after="120"/>
      </w:pPr>
    </w:p>
    <w:p>
      <w:pPr>
        <w:spacing w:after="40"/>
      </w:pPr>
      <w:r>
        <w:rPr>
          <w:b/>
          <w:color w:val="111112"/>
          <w:sz w:val="23"/>
        </w:rPr>
        <w:t>Q. Comment stockez-vous les mots de passe ?</w:t>
      </w:r>
    </w:p>
    <w:p>
      <w:pPr>
        <w:spacing w:after="80"/>
      </w:pPr>
      <w:r>
        <w:rPr>
          <w:sz w:val="22"/>
        </w:rPr>
        <w:t>Jamais en clair. La colonne password contient le mot de passe haché en Argon2id par le backend. Même en accédant à la base, on ne peut pas retrouver le mot de passe d'origine.</w:t>
      </w:r>
    </w:p>
    <w:p>
      <w:pPr>
        <w:spacing w:after="120"/>
      </w:pPr>
    </w:p>
    <w:p/>
    <w:p>
      <w:r>
        <w:rPr>
          <w:b/>
          <w:color w:val="0E7490"/>
          <w:sz w:val="30"/>
        </w:rPr>
        <w:t>7. Normalisation</w:t>
      </w:r>
    </w:p>
    <w:p>
      <w:pPr>
        <w:spacing w:after="40"/>
      </w:pPr>
      <w:r>
        <w:rPr>
          <w:b/>
          <w:color w:val="111112"/>
          <w:sz w:val="23"/>
        </w:rPr>
        <w:t>Q. Qu'est-ce que la normalisation d'une base ?</w:t>
      </w:r>
    </w:p>
    <w:p>
      <w:pPr>
        <w:spacing w:after="80"/>
      </w:pPr>
      <w:r>
        <w:rPr>
          <w:sz w:val="22"/>
        </w:rPr>
        <w:t>C'est un ensemble de règles pour organiser les données sans redondance et sans incohérence. L'idée : chaque information n'est stockée qu'à un seul endroit. Par exemple, les informations d'un service sont dans la table service ; une commande ne recopie pas tout le service, elle le référence par une clé étrangère.</w:t>
      </w:r>
    </w:p>
    <w:p>
      <w:pPr>
        <w:spacing w:after="120"/>
      </w:pPr>
    </w:p>
    <w:p>
      <w:pPr>
        <w:spacing w:after="40"/>
      </w:pPr>
      <w:r>
        <w:rPr>
          <w:b/>
          <w:color w:val="111112"/>
          <w:sz w:val="23"/>
        </w:rPr>
        <w:t>Q. Votre base est-elle normalisée ?</w:t>
      </w:r>
    </w:p>
    <w:p>
      <w:pPr>
        <w:spacing w:after="80"/>
      </w:pPr>
      <w:r>
        <w:rPr>
          <w:sz w:val="22"/>
        </w:rPr>
        <w:t>Oui, elle respecte les formes normales usuelles. Les données sont séparées par entité, sans duplication : les catégories sont dans leur table, les services référencent une catégorie, les commandes référencent un utilisateur. Les seules duplications volontaires sont les données figées pour des raisons légales, comme l'adresse de facturation et le prix au moment de la commande.</w:t>
      </w:r>
    </w:p>
    <w:p>
      <w:pPr>
        <w:spacing w:after="120"/>
      </w:pPr>
    </w:p>
    <w:p>
      <w:pPr>
        <w:spacing w:after="40"/>
      </w:pPr>
      <w:r>
        <w:rPr>
          <w:b/>
          <w:color w:val="111112"/>
          <w:sz w:val="23"/>
        </w:rPr>
        <w:t>Q. Pourquoi recopier le prix dans order_item au lieu de lire celui du service ?</w:t>
      </w:r>
    </w:p>
    <w:p>
      <w:pPr>
        <w:spacing w:after="80"/>
      </w:pPr>
      <w:r>
        <w:rPr>
          <w:sz w:val="22"/>
        </w:rPr>
        <w:t>Parce que le prix d'un service peut changer dans le temps. Si on lisait toujours le prix actuel, une ancienne commande afficherait un mauvais montant. En enregistrant le prix payé dans la ligne de commande, on garde l'historique exact de ce que le client a réellement payé.</w:t>
      </w:r>
    </w:p>
    <w:p>
      <w:pPr>
        <w:spacing w:after="120"/>
      </w:pPr>
    </w:p>
    <w:p>
      <w:pPr>
        <w:spacing w:after="40"/>
      </w:pPr>
      <w:r>
        <w:rPr>
          <w:b/>
          <w:color w:val="111112"/>
          <w:sz w:val="23"/>
        </w:rPr>
        <w:t>Q. Pourquoi une table promo_code_usage séparée ?</w:t>
      </w:r>
    </w:p>
    <w:p>
      <w:pPr>
        <w:spacing w:after="80"/>
      </w:pPr>
      <w:r>
        <w:rPr>
          <w:sz w:val="22"/>
        </w:rPr>
        <w:t>Pour tracer chaque utilisation d'un code promo : qui l'a utilisé, sur quelle commande, et quelle remise a été appliquée. Ça permet de limiter le nombre d'utilisations et d'avoir un historique, sans surcharger la table des commandes.</w:t>
      </w:r>
    </w:p>
    <w:p>
      <w:pPr>
        <w:spacing w:after="120"/>
      </w:pPr>
    </w:p>
    <w:p/>
    <w:p>
      <w:r>
        <w:rPr>
          <w:b/>
          <w:color w:val="0E7490"/>
          <w:sz w:val="30"/>
        </w:rPr>
        <w:t>8. Doctrine et migrations</w:t>
      </w:r>
    </w:p>
    <w:p>
      <w:pPr>
        <w:spacing w:after="40"/>
      </w:pPr>
      <w:r>
        <w:rPr>
          <w:b/>
          <w:color w:val="111112"/>
          <w:sz w:val="23"/>
        </w:rPr>
        <w:t>Q. Comment la base est-elle reliée au code ?</w:t>
      </w:r>
    </w:p>
    <w:p>
      <w:pPr>
        <w:spacing w:after="80"/>
      </w:pPr>
      <w:r>
        <w:rPr>
          <w:sz w:val="22"/>
        </w:rPr>
        <w:t>Via Doctrine, l'ORM de Symfony. Chaque table correspond à une classe PHP appelée entité. Doctrine traduit automatiquement les objets en lignes de base et inversement. Du coup, on manipule des objets dans le code, et Doctrine s'occupe du SQL.</w:t>
      </w:r>
    </w:p>
    <w:p>
      <w:pPr>
        <w:spacing w:after="120"/>
      </w:pPr>
    </w:p>
    <w:p>
      <w:pPr>
        <w:spacing w:after="40"/>
      </w:pPr>
      <w:r>
        <w:rPr>
          <w:b/>
          <w:color w:val="111112"/>
          <w:sz w:val="23"/>
        </w:rPr>
        <w:t>Q. Qu'est-ce qu'une migration et pourquoi en avoir ?</w:t>
      </w:r>
    </w:p>
    <w:p>
      <w:pPr>
        <w:spacing w:after="80"/>
      </w:pPr>
      <w:r>
        <w:rPr>
          <w:sz w:val="22"/>
        </w:rPr>
        <w:t>Une migration est un fichier qui décrit une modification de la structure de la base : créer une table, ajouter une colonne, etc. On en a 38. Elles permettent de reconstruire la base à l'identique sur n'importe quelle machine, et de suivre l'évolution du schéma en même temps que le code, dans Git.</w:t>
      </w:r>
    </w:p>
    <w:p>
      <w:pPr>
        <w:spacing w:after="80"/>
      </w:pPr>
      <w:r>
        <w:rPr>
          <w:sz w:val="22"/>
        </w:rPr>
        <w:t>Concrètement, pour installer le projet, il suffit de lancer les migrations et la base se crée toute seule.</w:t>
      </w:r>
    </w:p>
    <w:p>
      <w:pPr>
        <w:spacing w:after="120"/>
      </w:pPr>
    </w:p>
    <w:p>
      <w:pPr>
        <w:spacing w:after="40"/>
      </w:pPr>
      <w:r>
        <w:rPr>
          <w:b/>
          <w:color w:val="111112"/>
          <w:sz w:val="23"/>
        </w:rPr>
        <w:t>Q. Comment installe-t-on la base sur une nouvelle machine ?</w:t>
      </w:r>
    </w:p>
    <w:p>
      <w:pPr>
        <w:spacing w:after="80"/>
      </w:pPr>
      <w:r>
        <w:rPr>
          <w:sz w:val="22"/>
        </w:rPr>
        <w:t>On crée une base vide, puis on lance les migrations Doctrine qui construisent toutes les tables. On peut ensuite importer un jeu de données de démonstration que j'ai préparé, avec le catalogue et deux comptes de test. Tout est documenté dans le projet.</w:t>
      </w:r>
    </w:p>
    <w:p>
      <w:pPr>
        <w:spacing w:after="120"/>
      </w:pPr>
    </w:p>
    <w:p>
      <w:pPr>
        <w:spacing w:after="40"/>
      </w:pPr>
      <w:r>
        <w:rPr>
          <w:b/>
          <w:color w:val="111112"/>
          <w:sz w:val="23"/>
        </w:rPr>
        <w:t>Q. Comment évitez-vous d'écrire du SQL à la main ?</w:t>
      </w:r>
    </w:p>
    <w:p>
      <w:pPr>
        <w:spacing w:after="80"/>
      </w:pPr>
      <w:r>
        <w:rPr>
          <w:sz w:val="22"/>
        </w:rPr>
        <w:t>Grâce à Doctrine : on décrit la structure dans les entités, et il génère les requêtes. Pour les requêtes plus complexes, on utilise son langage (DQL) ou son constructeur de requêtes, toujours avec des paramètres, ce qui protège des injections SQL.</w:t>
      </w:r>
    </w:p>
    <w:p>
      <w:pPr>
        <w:spacing w:after="120"/>
      </w:pPr>
    </w:p>
    <w:p/>
    <w:p>
      <w:r>
        <w:rPr>
          <w:b/>
          <w:color w:val="0E7490"/>
          <w:sz w:val="30"/>
        </w:rPr>
        <w:t>9. Sécurité et conformité des données</w:t>
      </w:r>
    </w:p>
    <w:p>
      <w:pPr>
        <w:spacing w:after="40"/>
      </w:pPr>
      <w:r>
        <w:rPr>
          <w:b/>
          <w:color w:val="111112"/>
          <w:sz w:val="23"/>
        </w:rPr>
        <w:t>Q. Comment protégez-vous les données personnelles (RGPD) ?</w:t>
      </w:r>
    </w:p>
    <w:p>
      <w:pPr>
        <w:spacing w:after="80"/>
      </w:pPr>
      <w:r>
        <w:rPr>
          <w:sz w:val="22"/>
        </w:rPr>
        <w:t>Plusieurs mesures : les mots de passe sont hachés, aucune donnée de carte bancaire n'est stockée (tout passe par Stripe), et les accès aux données sont contrôlés par l'authentification et les rôles côté backend.</w:t>
      </w:r>
    </w:p>
    <w:p>
      <w:pPr>
        <w:spacing w:after="80"/>
      </w:pPr>
      <w:r>
        <w:rPr>
          <w:sz w:val="22"/>
        </w:rPr>
        <w:t>Pour le rendu du projet, j'ai aussi préparé un jeu de données de démonstration anonymisé, sans aucune vraie donnée personnelle.</w:t>
      </w:r>
    </w:p>
    <w:p>
      <w:pPr>
        <w:spacing w:after="120"/>
      </w:pPr>
    </w:p>
    <w:p>
      <w:pPr>
        <w:spacing w:after="40"/>
      </w:pPr>
      <w:r>
        <w:rPr>
          <w:b/>
          <w:color w:val="111112"/>
          <w:sz w:val="23"/>
        </w:rPr>
        <w:t>Q. Stockez-vous les numéros de carte bancaire ?</w:t>
      </w:r>
    </w:p>
    <w:p>
      <w:pPr>
        <w:spacing w:after="80"/>
      </w:pPr>
      <w:r>
        <w:rPr>
          <w:sz w:val="22"/>
        </w:rPr>
        <w:t>Non, jamais. C'est une règle absolue (conformité PCI-DSS). On ne conserve que l'identifiant de transaction de Stripe et les 4 derniers chiffres pour l'affichage. Les données complètes de la carte ne touchent jamais notre base.</w:t>
      </w:r>
    </w:p>
    <w:p>
      <w:pPr>
        <w:spacing w:after="120"/>
      </w:pPr>
    </w:p>
    <w:p>
      <w:pPr>
        <w:spacing w:after="40"/>
      </w:pPr>
      <w:r>
        <w:rPr>
          <w:b/>
          <w:color w:val="111112"/>
          <w:sz w:val="23"/>
        </w:rPr>
        <w:t>Q. Comment empêchez-vous les injections SQL au niveau des données ?</w:t>
      </w:r>
    </w:p>
    <w:p>
      <w:pPr>
        <w:spacing w:after="80"/>
      </w:pPr>
      <w:r>
        <w:rPr>
          <w:sz w:val="22"/>
        </w:rPr>
        <w:t>Toutes les requêtes passent par Doctrine avec des paramètres : les valeurs sont séparées de la requête, jamais concaténées. Donc une saisie malveillante dans un champ est traitée comme une simple donnée, pas comme du code SQL. Il n'y a aucune requête construite par concaténation dans le projet.</w:t>
      </w:r>
    </w:p>
    <w:p>
      <w:pPr>
        <w:spacing w:after="120"/>
      </w:pPr>
    </w:p>
    <w:p/>
    <w:p>
      <w:r>
        <w:rPr>
          <w:b/>
          <w:color w:val="0E7490"/>
          <w:sz w:val="30"/>
        </w:rPr>
        <w:t>10. Questions pièges et réponses honnêtes</w:t>
      </w:r>
    </w:p>
    <w:p>
      <w:pPr>
        <w:spacing w:after="40"/>
      </w:pPr>
      <w:r>
        <w:rPr>
          <w:b/>
          <w:color w:val="111112"/>
          <w:sz w:val="23"/>
        </w:rPr>
        <w:t>Q. Vous utilisez le type double pour les prix : n'est-ce pas un risque pour les montants ?</w:t>
      </w:r>
    </w:p>
    <w:p>
      <w:pPr>
        <w:spacing w:after="80"/>
      </w:pPr>
      <w:r>
        <w:rPr>
          <w:sz w:val="22"/>
        </w:rPr>
        <w:t>C'est une remarque pertinente. Le type double peut introduire de petites imprécisions sur les calculs décimaux. Pour une base de production manipulant de l'argent, le type decimal serait plus rigoureux car il est exact.</w:t>
      </w:r>
    </w:p>
    <w:p>
      <w:pPr>
        <w:spacing w:after="80"/>
      </w:pPr>
      <w:r>
        <w:rPr>
          <w:sz w:val="22"/>
        </w:rPr>
        <w:t>Dans notre cas, les montants restent justes à l'affichage et les calculs sensibles sont faits côté Stripe, mais passer les prix en decimal est typiquement l'amélioration qu'on apporterait avant une vraie mise en production.</w:t>
      </w:r>
    </w:p>
    <w:p>
      <w:pPr>
        <w:spacing w:after="200"/>
      </w:pPr>
      <w:r>
        <w:rPr>
          <w:i/>
          <w:color w:val="0F805B"/>
          <w:sz w:val="20"/>
        </w:rPr>
        <w:t>Astuce : Réponse honnête et maîtrisée : reconnaître le point et montrer qu'on sait comment l'améliorer fait très bonne impression.</w:t>
      </w:r>
    </w:p>
    <w:p>
      <w:pPr>
        <w:spacing w:after="40"/>
      </w:pPr>
      <w:r>
        <w:rPr>
          <w:b/>
          <w:color w:val="111112"/>
          <w:sz w:val="23"/>
        </w:rPr>
        <w:t>Q. Comment garantissez-vous qu'un code promo n'est pas utilisé plus que prévu ?</w:t>
      </w:r>
    </w:p>
    <w:p>
      <w:pPr>
        <w:spacing w:after="80"/>
      </w:pPr>
      <w:r>
        <w:rPr>
          <w:sz w:val="22"/>
        </w:rPr>
        <w:t>La table promo_code garde un compteur d'utilisations et une limite. À chaque utilisation, on enregistre une ligne dans promo_code_usage et on vérifie la limite. Une contrainte d'unicité empêche aussi qu'un même usage soit enregistré deux fois pour la même commande.</w:t>
      </w:r>
    </w:p>
    <w:p>
      <w:pPr>
        <w:spacing w:after="120"/>
      </w:pPr>
    </w:p>
    <w:p>
      <w:pPr>
        <w:spacing w:after="40"/>
      </w:pPr>
      <w:r>
        <w:rPr>
          <w:b/>
          <w:color w:val="111112"/>
          <w:sz w:val="23"/>
        </w:rPr>
        <w:t>Q. Avez-vous des transactions pour les opérations sensibles ?</w:t>
      </w:r>
    </w:p>
    <w:p>
      <w:pPr>
        <w:spacing w:after="80"/>
      </w:pPr>
      <w:r>
        <w:rPr>
          <w:sz w:val="22"/>
        </w:rPr>
        <w:t>InnoDB supporte les transactions, et Doctrine les utilise lors de l'enregistrement. Pour une opération comme la validation d'une commande, on s'assure que tout est enregistré de façon cohérente. C'est un point qu'on renforcerait encore en production sur le tunnel de paiement complet.</w:t>
      </w:r>
    </w:p>
    <w:p>
      <w:pPr>
        <w:spacing w:after="120"/>
      </w:pPr>
    </w:p>
    <w:p>
      <w:pPr>
        <w:spacing w:after="40"/>
      </w:pPr>
      <w:r>
        <w:rPr>
          <w:b/>
          <w:color w:val="111112"/>
          <w:sz w:val="23"/>
        </w:rPr>
        <w:t>Q. Comment avez-vous travaillé avec le reste de l'équipe sur la base ?</w:t>
      </w:r>
    </w:p>
    <w:p>
      <w:pPr>
        <w:spacing w:after="80"/>
      </w:pPr>
      <w:r>
        <w:rPr>
          <w:sz w:val="22"/>
        </w:rPr>
        <w:t>J'ai conçu le modèle de données, et Pharell l'a exploité via Doctrine dans l'API. On s'est mis d'accord sur les entités et leurs relations ensemble, pour que le code backend et la structure de la base soient parfaitement alignés. Le diagramme entité-association nous a servi de référence commune.</w:t>
      </w:r>
    </w:p>
    <w:p>
      <w:pPr>
        <w:spacing w:after="120"/>
      </w:pPr>
    </w:p>
    <w:p>
      <w:pPr>
        <w:spacing w:after="40"/>
      </w:pPr>
      <w:r>
        <w:rPr>
          <w:b/>
          <w:color w:val="111112"/>
          <w:sz w:val="23"/>
        </w:rPr>
        <w:t>Q. Si c'était à refaire, que changeriez-vous dans la base ?</w:t>
      </w:r>
    </w:p>
    <w:p>
      <w:pPr>
        <w:spacing w:after="80"/>
      </w:pPr>
      <w:r>
        <w:rPr>
          <w:sz w:val="22"/>
        </w:rPr>
        <w:t>Je passerais les montants en type decimal, j'ajouterais quelques index supplémentaires en fonction des requêtes réelles observées, et je renforcerais l'usage des transactions sur le tunnel de paiement. La structure générale, elle, je la garderais : elle est claire et bien normalisée.</w:t>
      </w:r>
    </w:p>
    <w:p>
      <w:pPr>
        <w:spacing w:after="120"/>
      </w:pPr>
    </w:p>
    <w:p>
      <w:r>
        <w:br w:type="page"/>
      </w:r>
    </w:p>
    <w:p/>
    <w:p>
      <w:r>
        <w:rPr>
          <w:b/>
          <w:color w:val="0E7490"/>
          <w:sz w:val="30"/>
        </w:rPr>
        <w:t>Mémo express (à relire juste avant de passer)</w:t>
      </w:r>
    </w:p>
    <w:p>
      <w:pPr>
        <w:pStyle w:val="ListBullet"/>
      </w:pPr>
      <w:r>
        <w:rPr>
          <w:sz w:val="21"/>
        </w:rPr>
        <w:t>MySQL 8, moteur InnoDB, encodage utf8mb4. Base relationnelle.</w:t>
      </w:r>
    </w:p>
    <w:p>
      <w:pPr>
        <w:pStyle w:val="ListBullet"/>
      </w:pPr>
      <w:r>
        <w:rPr>
          <w:sz w:val="21"/>
        </w:rPr>
        <w:t>17 tables ; centrales : user, service/category, order/order_item, payment, subscription.</w:t>
      </w:r>
    </w:p>
    <w:p>
      <w:pPr>
        <w:pStyle w:val="ListBullet"/>
      </w:pPr>
      <w:r>
        <w:rPr>
          <w:sz w:val="21"/>
        </w:rPr>
        <w:t>Relations 1-N (user→commandes, commande→lignes), 1-1 (commande→fraud_check), N-N via order_item.</w:t>
      </w:r>
    </w:p>
    <w:p>
      <w:pPr>
        <w:pStyle w:val="ListBullet"/>
      </w:pPr>
      <w:r>
        <w:rPr>
          <w:sz w:val="21"/>
        </w:rPr>
        <w:t>Clés primaires auto-incrémentées ; clés étrangères pour toutes les relations.</w:t>
      </w:r>
    </w:p>
    <w:p>
      <w:pPr>
        <w:pStyle w:val="ListBullet"/>
      </w:pPr>
      <w:r>
        <w:rPr>
          <w:sz w:val="21"/>
        </w:rPr>
        <w:t>Unicité : email, slug catégorie, code promo, session chatbot.</w:t>
      </w:r>
    </w:p>
    <w:p>
      <w:pPr>
        <w:pStyle w:val="ListBullet"/>
      </w:pPr>
      <w:r>
        <w:rPr>
          <w:sz w:val="21"/>
        </w:rPr>
        <w:t>Suppression : CASCADE (adresses d'un user), SET NULL (usages de promo) - choisi au cas par cas.</w:t>
      </w:r>
    </w:p>
    <w:p>
      <w:pPr>
        <w:pStyle w:val="ListBullet"/>
      </w:pPr>
      <w:r>
        <w:rPr>
          <w:sz w:val="21"/>
        </w:rPr>
        <w:t>Index sur nom, prix, disponibilité du service + sur les clés étrangères.</w:t>
      </w:r>
    </w:p>
    <w:p>
      <w:pPr>
        <w:pStyle w:val="ListBullet"/>
      </w:pPr>
      <w:r>
        <w:rPr>
          <w:sz w:val="21"/>
        </w:rPr>
        <w:t>Types : varchar, longtext, datetime, tinyint (booléens), JSON (features, specs, adresse facturation).</w:t>
      </w:r>
    </w:p>
    <w:p>
      <w:pPr>
        <w:pStyle w:val="ListBullet"/>
      </w:pPr>
      <w:r>
        <w:rPr>
          <w:sz w:val="21"/>
        </w:rPr>
        <w:t>Prix et adresse figés dans la commande pour garder l'historique exact.</w:t>
      </w:r>
    </w:p>
    <w:p>
      <w:pPr>
        <w:pStyle w:val="ListBullet"/>
      </w:pPr>
      <w:r>
        <w:rPr>
          <w:sz w:val="21"/>
        </w:rPr>
        <w:t>Mots de passe hachés (Argon2id) ; aucune carte bancaire stockée (PCI-DSS).</w:t>
      </w:r>
    </w:p>
    <w:p>
      <w:pPr>
        <w:pStyle w:val="ListBullet"/>
      </w:pPr>
      <w:r>
        <w:rPr>
          <w:sz w:val="21"/>
        </w:rPr>
        <w:t>Reliée au code par Doctrine (entités) ; schéma versionné par 38 migrations.</w:t>
      </w:r>
    </w:p>
    <w:p>
      <w:pPr>
        <w:pStyle w:val="ListBullet"/>
      </w:pPr>
      <w:r>
        <w:rPr>
          <w:sz w:val="21"/>
        </w:rPr>
        <w:t>Point d'amélioration assumé : passer les prix de double à decimal.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