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112"/>
          <w:sz w:val="52"/>
        </w:rPr>
        <w:t>CynaSecure - Guide Back-office</w:t>
      </w:r>
    </w:p>
    <w:p>
      <w:r>
        <w:rPr>
          <w:b/>
          <w:color w:val="2563EB"/>
          <w:sz w:val="26"/>
        </w:rPr>
        <w:t>Toutes les questions possibles du jury, avec réponses complètes</w:t>
      </w:r>
    </w:p>
    <w:p>
      <w:r>
        <w:rPr>
          <w:color w:val="6B7280"/>
          <w:sz w:val="20"/>
        </w:rPr>
        <w:t>Partie : Back-office d'administration - Nolwen FERNANDES</w:t>
        <w:br/>
        <w:t>Projet fil rouge B3 - DEV · H3 HITEMA · Promotion 2025-2026</w:t>
      </w:r>
    </w:p>
    <w:p>
      <w:r>
        <w:rPr>
          <w:i/>
          <w:color w:val="6B7280"/>
          <w:sz w:val="20"/>
        </w:rPr>
        <w:t>Le back-office, c'est l'interface réservée aux administrateurs : tableau de bord, gestion et modération. Côté technique, il combine des pages React (front) et des contrôleurs Admin protégés (Symfony).</w:t>
      </w:r>
    </w:p>
    <w:p/>
    <w:p>
      <w:r>
        <w:rPr>
          <w:b/>
          <w:color w:val="0F805B"/>
          <w:sz w:val="30"/>
        </w:rPr>
        <w:t>Fiche d'identité du back-office (à connaître par cœur)</w:t>
      </w:r>
    </w:p>
    <w:p>
      <w:pPr>
        <w:pStyle w:val="ListBullet"/>
      </w:pPr>
      <w:r>
        <w:rPr>
          <w:sz w:val="21"/>
        </w:rPr>
        <w:t>Rôle : interface d'administration réservée aux comptes ROLE_ADMIN.</w:t>
      </w:r>
    </w:p>
    <w:p>
      <w:pPr>
        <w:pStyle w:val="ListBullet"/>
      </w:pPr>
      <w:r>
        <w:rPr>
          <w:sz w:val="21"/>
        </w:rPr>
        <w:t>Côté front : pages React dans pages/Admin (dashboard, services, utilisateurs, abonnements, paiements, promos, contenu d'accueil, contact).</w:t>
      </w:r>
    </w:p>
    <w:p>
      <w:pPr>
        <w:pStyle w:val="ListBullet"/>
      </w:pPr>
      <w:r>
        <w:rPr>
          <w:sz w:val="21"/>
        </w:rPr>
        <w:t>Côté back : 9 contrôleurs Admin Symfony, protégés par le contrôle d'accès /api/admin.</w:t>
      </w:r>
    </w:p>
    <w:p>
      <w:pPr>
        <w:pStyle w:val="ListBullet"/>
      </w:pPr>
      <w:r>
        <w:rPr>
          <w:sz w:val="21"/>
        </w:rPr>
        <w:t>Tableau de bord : 4 indicateurs clés (services, utilisateurs, abonnements actifs, MRR) + 3 graphiques (Recharts).</w:t>
      </w:r>
    </w:p>
    <w:p>
      <w:pPr>
        <w:pStyle w:val="ListBullet"/>
      </w:pPr>
      <w:r>
        <w:rPr>
          <w:sz w:val="21"/>
        </w:rPr>
        <w:t>Sécurité : accès ROLE_ADMIN + double authentification (2FA) obligatoire.</w:t>
      </w:r>
    </w:p>
    <w:p>
      <w:pPr>
        <w:pStyle w:val="ListBullet"/>
      </w:pPr>
      <w:r>
        <w:rPr>
          <w:sz w:val="21"/>
        </w:rPr>
        <w:t>Statistiques : service AdminStatsService (requêtes agrégées sur la base).</w:t>
      </w:r>
    </w:p>
    <w:p>
      <w:pPr>
        <w:pStyle w:val="ListBullet"/>
      </w:pPr>
      <w:r>
        <w:rPr>
          <w:sz w:val="21"/>
        </w:rPr>
        <w:t>Upload d'images et de vidéos pour la page d'accueil, avec contrôle des extensions.</w:t>
      </w:r>
    </w:p>
    <w:p>
      <w:pPr>
        <w:pStyle w:val="ListBullet"/>
      </w:pPr>
      <w:r>
        <w:rPr>
          <w:sz w:val="21"/>
        </w:rPr>
        <w:t>Pagination sur toutes les listes (utilisateurs, paiements, abonnements, promos…).</w:t>
      </w:r>
    </w:p>
    <w:p>
      <w:r>
        <w:br w:type="page"/>
      </w:r>
    </w:p>
    <w:p/>
    <w:p>
      <w:r>
        <w:rPr>
          <w:b/>
          <w:color w:val="0F805B"/>
          <w:sz w:val="30"/>
        </w:rPr>
        <w:t>1. Questions générales</w:t>
      </w:r>
    </w:p>
    <w:p>
      <w:pPr>
        <w:spacing w:after="40"/>
      </w:pPr>
      <w:r>
        <w:rPr>
          <w:b/>
          <w:color w:val="111112"/>
          <w:sz w:val="23"/>
        </w:rPr>
        <w:t>Q. C'est quoi le back-office, en quelques mots ?</w:t>
      </w:r>
    </w:p>
    <w:p>
      <w:pPr>
        <w:spacing w:after="80"/>
      </w:pPr>
      <w:r>
        <w:rPr>
          <w:sz w:val="22"/>
        </w:rPr>
        <w:t>Le back-office, c'est l'interface d'administration du site, réservée à l'équipe interne de Cyna. C'est là qu'on gère tout ce qui fait vivre la plateforme : les services proposés, les commandes, les abonnements, les utilisateurs, les codes promo et le contenu de la page d'accueil.</w:t>
      </w:r>
    </w:p>
    <w:p>
      <w:pPr>
        <w:spacing w:after="80"/>
      </w:pPr>
      <w:r>
        <w:rPr>
          <w:sz w:val="22"/>
        </w:rPr>
        <w:t>C'est séparé de la partie publique : seuls les administrateurs y ont accès, après connexion et double authentification.</w:t>
      </w:r>
    </w:p>
    <w:p>
      <w:pPr>
        <w:spacing w:after="120"/>
      </w:pPr>
    </w:p>
    <w:p>
      <w:pPr>
        <w:spacing w:after="40"/>
      </w:pPr>
      <w:r>
        <w:rPr>
          <w:b/>
          <w:color w:val="111112"/>
          <w:sz w:val="23"/>
        </w:rPr>
        <w:t>Q. Quelle est la différence entre le front-office et le back-office ?</w:t>
      </w:r>
    </w:p>
    <w:p>
      <w:pPr>
        <w:spacing w:after="80"/>
      </w:pPr>
      <w:r>
        <w:rPr>
          <w:sz w:val="22"/>
        </w:rPr>
        <w:t>Le front-office, c'est la partie publique, pour les clients : catalogue, achat, compte. Le back-office, c'est la partie privée, pour les administrateurs : gestion et pilotage. Les deux utilisent la même API, mais le back-office passe par des endpoints protégés réservés aux admins.</w:t>
      </w:r>
    </w:p>
    <w:p>
      <w:pPr>
        <w:spacing w:after="120"/>
      </w:pPr>
    </w:p>
    <w:p>
      <w:pPr>
        <w:spacing w:after="40"/>
      </w:pPr>
      <w:r>
        <w:rPr>
          <w:b/>
          <w:color w:val="111112"/>
          <w:sz w:val="23"/>
        </w:rPr>
        <w:t>Q. Quelle a été ta partie dans le projet ?</w:t>
      </w:r>
    </w:p>
    <w:p>
      <w:pPr>
        <w:spacing w:after="80"/>
      </w:pPr>
      <w:r>
        <w:rPr>
          <w:sz w:val="22"/>
        </w:rPr>
        <w:t>Je me suis occupée du back-office : les écrans d'administration côté interface, et les fonctionnalités de gestion et de statistiques. J'ai travaillé en lien avec Pharell pour les endpoints d'administration de l'API, et avec Mouad pour rester cohérente avec le design du site.</w:t>
      </w:r>
    </w:p>
    <w:p>
      <w:pPr>
        <w:spacing w:after="120"/>
      </w:pPr>
    </w:p>
    <w:p>
      <w:pPr>
        <w:spacing w:after="40"/>
      </w:pPr>
      <w:r>
        <w:rPr>
          <w:b/>
          <w:color w:val="111112"/>
          <w:sz w:val="23"/>
        </w:rPr>
        <w:t>Q. Le back-office, c'est du front ou du back ?</w:t>
      </w:r>
    </w:p>
    <w:p>
      <w:pPr>
        <w:spacing w:after="80"/>
      </w:pPr>
      <w:r>
        <w:rPr>
          <w:sz w:val="22"/>
        </w:rPr>
        <w:t>C'est les deux. L'interface (les écrans d'administration) est en React, comme le reste du site. Mais elle s'appuie sur des contrôleurs dédiés côté Symfony, les contrôleurs Admin, qui sont protégés et qui contiennent la logique d'administration. Mon rôle couvre cette interface et ces fonctionnalités de gestion.</w:t>
      </w:r>
    </w:p>
    <w:p>
      <w:pPr>
        <w:spacing w:after="120"/>
      </w:pPr>
    </w:p>
    <w:p/>
    <w:p>
      <w:r>
        <w:rPr>
          <w:b/>
          <w:color w:val="0F805B"/>
          <w:sz w:val="30"/>
        </w:rPr>
        <w:t>2. Fonctionnalités du back-office</w:t>
      </w:r>
    </w:p>
    <w:p>
      <w:pPr>
        <w:spacing w:after="40"/>
      </w:pPr>
      <w:r>
        <w:rPr>
          <w:b/>
          <w:color w:val="111112"/>
          <w:sz w:val="23"/>
        </w:rPr>
        <w:t>Q. Que peut faire un administrateur dans le back-office ?</w:t>
      </w:r>
    </w:p>
    <w:p>
      <w:pPr>
        <w:spacing w:after="80"/>
      </w:pPr>
      <w:r>
        <w:rPr>
          <w:sz w:val="22"/>
        </w:rPr>
        <w:t>Il peut tout piloter : consulter le tableau de bord avec les indicateurs et les graphiques de ventes ; gérer les services (créer, modifier, supprimer, trier, gérer la disponibilité) et les catégories ; gérer les utilisateurs ; suivre les abonnements et les paiements ; créer des codes promo ; modifier le contenu de la page d'accueil (carrousel, top produits, grille de catégories).</w:t>
      </w:r>
    </w:p>
    <w:p>
      <w:pPr>
        <w:spacing w:after="80"/>
      </w:pPr>
      <w:r>
        <w:rPr>
          <w:sz w:val="22"/>
        </w:rPr>
        <w:t>Et côté modération : répondre aux messages de contact et consulter les conversations du chatbot.</w:t>
      </w:r>
    </w:p>
    <w:p>
      <w:pPr>
        <w:spacing w:after="120"/>
      </w:pPr>
    </w:p>
    <w:p>
      <w:pPr>
        <w:spacing w:after="40"/>
      </w:pPr>
      <w:r>
        <w:rPr>
          <w:b/>
          <w:color w:val="111112"/>
          <w:sz w:val="23"/>
        </w:rPr>
        <w:t>Q. Comment l'administrateur modifie-t-il la page d'accueil ?</w:t>
      </w:r>
    </w:p>
    <w:p>
      <w:pPr>
        <w:spacing w:after="80"/>
      </w:pPr>
      <w:r>
        <w:rPr>
          <w:sz w:val="22"/>
        </w:rPr>
        <w:t>Depuis un écran dédié, il peut changer les images et textes du carrousel, en modifier l'ordre, choisir les catégories et les produits mis en avant, et éditer le texte d'introduction. Tout est dynamique : ces contenus sont stockés en base et affichés sur la page d'accueil publique, sans toucher au code.</w:t>
      </w:r>
    </w:p>
    <w:p>
      <w:pPr>
        <w:spacing w:after="120"/>
      </w:pPr>
    </w:p>
    <w:p>
      <w:pPr>
        <w:spacing w:after="40"/>
      </w:pPr>
      <w:r>
        <w:rPr>
          <w:b/>
          <w:color w:val="111112"/>
          <w:sz w:val="23"/>
        </w:rPr>
        <w:t>Q. Comment fonctionne la gestion des services ?</w:t>
      </w:r>
    </w:p>
    <w:p>
      <w:pPr>
        <w:spacing w:after="80"/>
      </w:pPr>
      <w:r>
        <w:rPr>
          <w:sz w:val="22"/>
        </w:rPr>
        <w:t>Il y a une liste paginée des services, avec la possibilité d'en créer un nouveau via un formulaire (nom, description, prix mensuel et annuel, catégorie, caractéristiques techniques, disponibilité), de le modifier, de le supprimer, et de définir son ordre d'affichage et sa disponibilité.</w:t>
      </w:r>
    </w:p>
    <w:p>
      <w:pPr>
        <w:spacing w:after="120"/>
      </w:pPr>
    </w:p>
    <w:p>
      <w:pPr>
        <w:spacing w:after="40"/>
      </w:pPr>
      <w:r>
        <w:rPr>
          <w:b/>
          <w:color w:val="111112"/>
          <w:sz w:val="23"/>
        </w:rPr>
        <w:t>Q. Comment gère-t-on les commandes et abonnements côté admin ?</w:t>
      </w:r>
    </w:p>
    <w:p>
      <w:pPr>
        <w:spacing w:after="80"/>
      </w:pPr>
      <w:r>
        <w:rPr>
          <w:sz w:val="22"/>
        </w:rPr>
        <w:t>L'administrateur voit la liste des abonnements et des paiements, avec leur statut. Il peut suivre les commandes payées, les abonnements actifs ou annulés. Les données viennent en temps réel de l'API.</w:t>
      </w:r>
    </w:p>
    <w:p>
      <w:pPr>
        <w:spacing w:after="120"/>
      </w:pPr>
    </w:p>
    <w:p/>
    <w:p>
      <w:r>
        <w:rPr>
          <w:b/>
          <w:color w:val="0F805B"/>
          <w:sz w:val="30"/>
        </w:rPr>
        <w:t>3. Tableau de bord et statistiques</w:t>
      </w:r>
    </w:p>
    <w:p>
      <w:pPr>
        <w:spacing w:after="40"/>
      </w:pPr>
      <w:r>
        <w:rPr>
          <w:b/>
          <w:color w:val="111112"/>
          <w:sz w:val="23"/>
        </w:rPr>
        <w:t>Q. Qu'affiche le tableau de bord ?</w:t>
      </w:r>
    </w:p>
    <w:p>
      <w:pPr>
        <w:spacing w:after="80"/>
      </w:pPr>
      <w:r>
        <w:rPr>
          <w:sz w:val="22"/>
        </w:rPr>
        <w:t>Quatre indicateurs clés en haut : le nombre de services, le nombre d'utilisateurs, le nombre d'abonnements actifs, et le MRR - le revenu mensuel récurrent. En dessous, trois graphiques : les ventes dans le temps (par jour ou par semaine), le panier moyen par catégorie, et la répartition des ventes par catégorie.</w:t>
      </w:r>
    </w:p>
    <w:p>
      <w:pPr>
        <w:spacing w:after="80"/>
      </w:pPr>
      <w:r>
        <w:rPr>
          <w:sz w:val="22"/>
        </w:rPr>
        <w:t>L'objectif, c'est de donner à l'équipe une vision claire de l'activité en un coup d'œil.</w:t>
      </w:r>
    </w:p>
    <w:p>
      <w:pPr>
        <w:spacing w:after="120"/>
      </w:pPr>
    </w:p>
    <w:p>
      <w:pPr>
        <w:spacing w:after="40"/>
      </w:pPr>
      <w:r>
        <w:rPr>
          <w:b/>
          <w:color w:val="111112"/>
          <w:sz w:val="23"/>
        </w:rPr>
        <w:t>Q. Qu'est-ce que le MRR ?</w:t>
      </w:r>
    </w:p>
    <w:p>
      <w:pPr>
        <w:spacing w:after="80"/>
      </w:pPr>
      <w:r>
        <w:rPr>
          <w:sz w:val="22"/>
        </w:rPr>
        <w:t>Le MRR, Monthly Recurring Revenue, c'est le revenu mensuel récurrent : la somme de ce que rapportent chaque mois les abonnements actifs. C'est un indicateur clé pour une activité par abonnement, car il mesure le revenu stable et prévisible.</w:t>
      </w:r>
    </w:p>
    <w:p>
      <w:pPr>
        <w:spacing w:after="120"/>
      </w:pPr>
    </w:p>
    <w:p>
      <w:pPr>
        <w:spacing w:after="40"/>
      </w:pPr>
      <w:r>
        <w:rPr>
          <w:b/>
          <w:color w:val="111112"/>
          <w:sz w:val="23"/>
        </w:rPr>
        <w:t>Q. Comment sont calculées les statistiques ?</w:t>
      </w:r>
    </w:p>
    <w:p>
      <w:pPr>
        <w:spacing w:after="80"/>
      </w:pPr>
      <w:r>
        <w:rPr>
          <w:sz w:val="22"/>
        </w:rPr>
        <w:t>Côté backend, dans un service dédié, AdminStatsService. Il interroge la base avec des requêtes agrégées - par exemple regrouper les paiements par jour ou par catégorie et faire la somme. Les indicateurs simples, comme le nombre d'abonnements actifs ou le MRR, sont calculés par les repositories.</w:t>
      </w:r>
    </w:p>
    <w:p>
      <w:pPr>
        <w:spacing w:after="80"/>
      </w:pPr>
      <w:r>
        <w:rPr>
          <w:sz w:val="22"/>
        </w:rPr>
        <w:t>Le frontend récupère ces données via l'API et les affiche.</w:t>
      </w:r>
    </w:p>
    <w:p>
      <w:pPr>
        <w:spacing w:after="120"/>
      </w:pPr>
    </w:p>
    <w:p>
      <w:pPr>
        <w:spacing w:after="40"/>
      </w:pPr>
      <w:r>
        <w:rPr>
          <w:b/>
          <w:color w:val="111112"/>
          <w:sz w:val="23"/>
        </w:rPr>
        <w:t>Q. Avec quelle bibliothèque affichez-vous les graphiques ?</w:t>
      </w:r>
    </w:p>
    <w:p>
      <w:pPr>
        <w:spacing w:after="80"/>
      </w:pPr>
      <w:r>
        <w:rPr>
          <w:sz w:val="22"/>
        </w:rPr>
        <w:t>Avec Recharts, une bibliothèque de graphiques pour React. J'affiche un graphique en barres pour les ventes, et un graphique circulaire pour la répartition par catégorie. Ils sont responsives et reprennent les couleurs du thème.</w:t>
      </w:r>
    </w:p>
    <w:p>
      <w:pPr>
        <w:spacing w:after="120"/>
      </w:pPr>
    </w:p>
    <w:p>
      <w:pPr>
        <w:spacing w:after="40"/>
      </w:pPr>
      <w:r>
        <w:rPr>
          <w:b/>
          <w:color w:val="111112"/>
          <w:sz w:val="23"/>
        </w:rPr>
        <w:t>Q. Les statistiques sont-elles en temps réel ?</w:t>
      </w:r>
    </w:p>
    <w:p>
      <w:pPr>
        <w:spacing w:after="80"/>
      </w:pPr>
      <w:r>
        <w:rPr>
          <w:sz w:val="22"/>
        </w:rPr>
        <w:t>Oui, à chaque ouverture du tableau de bord, le front interroge l'API qui recalcule les chiffres à partir des données actuelles de la base. Il n'y a pas de cache figé : les chiffres reflètent l'état réel au moment de la consultation.</w:t>
      </w:r>
    </w:p>
    <w:p>
      <w:pPr>
        <w:spacing w:after="120"/>
      </w:pPr>
    </w:p>
    <w:p>
      <w:pPr>
        <w:spacing w:after="40"/>
      </w:pPr>
      <w:r>
        <w:rPr>
          <w:b/>
          <w:color w:val="111112"/>
          <w:sz w:val="23"/>
        </w:rPr>
        <w:t>Q. Les requêtes SQL des statistiques sont-elles sûres ?</w:t>
      </w:r>
    </w:p>
    <w:p>
      <w:pPr>
        <w:spacing w:after="80"/>
      </w:pPr>
      <w:r>
        <w:rPr>
          <w:sz w:val="22"/>
        </w:rPr>
        <w:t>Oui. Les agrégations portent sur des colonnes internes que l'on contrôle, pas sur des saisies utilisateur. Le seul paramètre venant de l'extérieur, c'est la période (jours ou semaines), qui est validée : si ce n'est pas l'une des deux valeurs attendues, l'API renvoie une erreur. Il n'y a donc pas de risque d'injection.</w:t>
      </w:r>
    </w:p>
    <w:p>
      <w:pPr>
        <w:spacing w:after="120"/>
      </w:pPr>
    </w:p>
    <w:p/>
    <w:p>
      <w:r>
        <w:rPr>
          <w:b/>
          <w:color w:val="0F805B"/>
          <w:sz w:val="30"/>
        </w:rPr>
        <w:t>4. Sécurité et accès</w:t>
      </w:r>
    </w:p>
    <w:p>
      <w:pPr>
        <w:spacing w:after="40"/>
      </w:pPr>
      <w:r>
        <w:rPr>
          <w:b/>
          <w:color w:val="111112"/>
          <w:sz w:val="23"/>
        </w:rPr>
        <w:t>Q. Comment protégez-vous l'accès au back-office ?</w:t>
      </w:r>
    </w:p>
    <w:p>
      <w:pPr>
        <w:spacing w:after="80"/>
      </w:pPr>
      <w:r>
        <w:rPr>
          <w:sz w:val="22"/>
        </w:rPr>
        <w:t>À deux niveaux. Côté interface, une garde de route (AdminProtectedRoute) empêche d'afficher les écrans admin si l'utilisateur n'est pas administrateur. Et surtout côté serveur, toutes les routes /api/admin exigent le rôle ROLE_ADMIN : même en contournant l'interface, on ne peut rien faire sans ce rôle.</w:t>
      </w:r>
    </w:p>
    <w:p>
      <w:pPr>
        <w:spacing w:after="80"/>
      </w:pPr>
      <w:r>
        <w:rPr>
          <w:sz w:val="22"/>
        </w:rPr>
        <w:t>En plus, la double authentification est obligatoire pour les comptes administrateurs.</w:t>
      </w:r>
    </w:p>
    <w:p>
      <w:pPr>
        <w:spacing w:after="120"/>
      </w:pPr>
    </w:p>
    <w:p>
      <w:pPr>
        <w:spacing w:after="40"/>
      </w:pPr>
      <w:r>
        <w:rPr>
          <w:b/>
          <w:color w:val="111112"/>
          <w:sz w:val="23"/>
        </w:rPr>
        <w:t>Q. Pourquoi protéger aussi côté serveur, si le front bloque déjà l'accès ?</w:t>
      </w:r>
    </w:p>
    <w:p>
      <w:pPr>
        <w:spacing w:after="80"/>
      </w:pPr>
      <w:r>
        <w:rPr>
          <w:sz w:val="22"/>
        </w:rPr>
        <w:t>Parce que la protection côté front est seulement visuelle : on peut la contourner en appelant directement l'API. La vraie sécurité est côté serveur. Si une requête vers /api/admin arrive sans le rôle admin, elle est refusée, point. Le front ne fait que masquer ce qui n'est pas accessible.</w:t>
      </w:r>
    </w:p>
    <w:p>
      <w:pPr>
        <w:spacing w:after="120"/>
      </w:pPr>
    </w:p>
    <w:p>
      <w:pPr>
        <w:spacing w:after="40"/>
      </w:pPr>
      <w:r>
        <w:rPr>
          <w:b/>
          <w:color w:val="111112"/>
          <w:sz w:val="23"/>
        </w:rPr>
        <w:t>Q. Pourquoi la 2FA est-elle obligatoire seulement pour les admins ?</w:t>
      </w:r>
    </w:p>
    <w:p>
      <w:pPr>
        <w:spacing w:after="80"/>
      </w:pPr>
      <w:r>
        <w:rPr>
          <w:sz w:val="22"/>
        </w:rPr>
        <w:t>Parce qu'un compte administrateur est beaucoup plus sensible : il peut tout modifier. On renforce donc sa protection avec un second facteur. Pour un client classique, la 2FA est possible mais pas imposée, pour ne pas alourdir l'expérience d'achat.</w:t>
      </w:r>
    </w:p>
    <w:p>
      <w:pPr>
        <w:spacing w:after="120"/>
      </w:pPr>
    </w:p>
    <w:p/>
    <w:p>
      <w:r>
        <w:rPr>
          <w:b/>
          <w:color w:val="0F805B"/>
          <w:sz w:val="30"/>
        </w:rPr>
        <w:t>5. Gestion des médias (upload)</w:t>
      </w:r>
    </w:p>
    <w:p>
      <w:pPr>
        <w:spacing w:after="40"/>
      </w:pPr>
      <w:r>
        <w:rPr>
          <w:b/>
          <w:color w:val="111112"/>
          <w:sz w:val="23"/>
        </w:rPr>
        <w:t>Q. Comment l'administrateur ajoute-t-il des images ou vidéos ?</w:t>
      </w:r>
    </w:p>
    <w:p>
      <w:pPr>
        <w:spacing w:after="80"/>
      </w:pPr>
      <w:r>
        <w:rPr>
          <w:sz w:val="22"/>
        </w:rPr>
        <w:t>Via un upload dans le back-office, par exemple pour le carrousel de la page d'accueil. Le fichier est envoyé à un contrôleur Symfony dédié, qui le stocke côté serveur et enregistre son chemin en base.</w:t>
      </w:r>
    </w:p>
    <w:p>
      <w:pPr>
        <w:spacing w:after="80"/>
      </w:pPr>
      <w:r>
        <w:rPr>
          <w:sz w:val="22"/>
        </w:rPr>
        <w:t>On contrôle l'extension du fichier : seules les images et vidéos autorisées sont acceptées. Et chaque fichier reçoit un nom unique généré côté serveur, pour éviter les écrasements et les collisions de noms.</w:t>
      </w:r>
    </w:p>
    <w:p>
      <w:pPr>
        <w:spacing w:after="120"/>
      </w:pPr>
    </w:p>
    <w:p>
      <w:pPr>
        <w:spacing w:after="40"/>
      </w:pPr>
      <w:r>
        <w:rPr>
          <w:b/>
          <w:color w:val="111112"/>
          <w:sz w:val="23"/>
        </w:rPr>
        <w:t>Q. Quels risques avez-vous pris en compte pour l'upload ?</w:t>
      </w:r>
    </w:p>
    <w:p>
      <w:pPr>
        <w:spacing w:after="80"/>
      </w:pPr>
      <w:r>
        <w:rPr>
          <w:sz w:val="22"/>
        </w:rPr>
        <w:t>Le principal risque, c'est l'envoi de fichiers non désirés. On limite donc aux extensions autorisées (images et vidéos), on renomme le fichier avec un identifiant unique côté serveur au lieu de garder le nom d'origine, et l'upload n'est accessible qu'aux administrateurs authentifiés.</w:t>
      </w:r>
    </w:p>
    <w:p>
      <w:pPr>
        <w:spacing w:after="120"/>
      </w:pPr>
    </w:p>
    <w:p/>
    <w:p>
      <w:r>
        <w:rPr>
          <w:b/>
          <w:color w:val="0F805B"/>
          <w:sz w:val="30"/>
        </w:rPr>
        <w:t>6. Interface et expérience d'administration</w:t>
      </w:r>
    </w:p>
    <w:p>
      <w:pPr>
        <w:spacing w:after="40"/>
      </w:pPr>
      <w:r>
        <w:rPr>
          <w:b/>
          <w:color w:val="111112"/>
          <w:sz w:val="23"/>
        </w:rPr>
        <w:t>Q. Comment avez-vous conçu l'interface d'administration ?</w:t>
      </w:r>
    </w:p>
    <w:p>
      <w:pPr>
        <w:spacing w:after="80"/>
      </w:pPr>
      <w:r>
        <w:rPr>
          <w:sz w:val="22"/>
        </w:rPr>
        <w:t>Avec la même base technique que le site (React + Tailwind) mais une mise en page adaptée à la gestion : un menu latéral pour naviguer entre les sections, des tableaux clairs, des formulaires, et le tableau de bord en page d'accueil. L'objectif était la lisibilité et l'efficacité, pas l'effet visuel.</w:t>
      </w:r>
    </w:p>
    <w:p>
      <w:pPr>
        <w:spacing w:after="120"/>
      </w:pPr>
    </w:p>
    <w:p>
      <w:pPr>
        <w:spacing w:after="40"/>
      </w:pPr>
      <w:r>
        <w:rPr>
          <w:b/>
          <w:color w:val="111112"/>
          <w:sz w:val="23"/>
        </w:rPr>
        <w:t>Q. Comment gérez-vous les longues listes (utilisateurs, paiements) ?</w:t>
      </w:r>
    </w:p>
    <w:p>
      <w:pPr>
        <w:spacing w:after="80"/>
      </w:pPr>
      <w:r>
        <w:rPr>
          <w:sz w:val="22"/>
        </w:rPr>
        <w:t>Avec de la pagination : les listes sont découpées en pages pour ne pas tout charger d'un coup. C'est plus rapide et plus lisible. C'est en place sur les utilisateurs, les paiements, les abonnements, les promos et les services.</w:t>
      </w:r>
    </w:p>
    <w:p>
      <w:pPr>
        <w:spacing w:after="120"/>
      </w:pPr>
    </w:p>
    <w:p>
      <w:pPr>
        <w:spacing w:after="40"/>
      </w:pPr>
      <w:r>
        <w:rPr>
          <w:b/>
          <w:color w:val="111112"/>
          <w:sz w:val="23"/>
        </w:rPr>
        <w:t>Q. Comment l'administrateur sait-il que son action a réussi ?</w:t>
      </w:r>
    </w:p>
    <w:p>
      <w:pPr>
        <w:spacing w:after="80"/>
      </w:pPr>
      <w:r>
        <w:rPr>
          <w:sz w:val="22"/>
        </w:rPr>
        <w:t>Avec des retours visuels : des notifications (toasts) de confirmation ou d'erreur, des états de chargement sur les boutons, et des messages clairs. Pour les actions sensibles comme une suppression, on demande une confirmation.</w:t>
      </w:r>
    </w:p>
    <w:p>
      <w:pPr>
        <w:spacing w:after="120"/>
      </w:pPr>
    </w:p>
    <w:p>
      <w:pPr>
        <w:spacing w:after="40"/>
      </w:pPr>
      <w:r>
        <w:rPr>
          <w:b/>
          <w:color w:val="111112"/>
          <w:sz w:val="23"/>
        </w:rPr>
        <w:t>Q. Le back-office est-il multilingue ?</w:t>
      </w:r>
    </w:p>
    <w:p>
      <w:pPr>
        <w:spacing w:after="80"/>
      </w:pPr>
      <w:r>
        <w:rPr>
          <w:sz w:val="22"/>
        </w:rPr>
        <w:t>Le back-office reste en français, car il est destiné à l'équipe interne de Cyna. C'est la partie publique, destinée aux clients, qui est traduite en français, anglais et espagnol.</w:t>
      </w:r>
    </w:p>
    <w:p>
      <w:pPr>
        <w:spacing w:after="120"/>
      </w:pPr>
    </w:p>
    <w:p/>
    <w:p>
      <w:r>
        <w:rPr>
          <w:b/>
          <w:color w:val="0F805B"/>
          <w:sz w:val="30"/>
        </w:rPr>
        <w:t>7. Messages de contact et modération</w:t>
      </w:r>
    </w:p>
    <w:p>
      <w:pPr>
        <w:spacing w:after="40"/>
      </w:pPr>
      <w:r>
        <w:rPr>
          <w:b/>
          <w:color w:val="111112"/>
          <w:sz w:val="23"/>
        </w:rPr>
        <w:t>Q. Comment l'administrateur gère-t-il les messages de contact ?</w:t>
      </w:r>
    </w:p>
    <w:p>
      <w:pPr>
        <w:spacing w:after="80"/>
      </w:pPr>
      <w:r>
        <w:rPr>
          <w:sz w:val="22"/>
        </w:rPr>
        <w:t>Les messages envoyés via le formulaire de contact arrivent dans le back-office. L'administrateur les voit, peut y répondre, et le statut passe de « nouveau » à « répondu ». La réponse est enregistrée et l'utilisateur en est informé.</w:t>
      </w:r>
    </w:p>
    <w:p>
      <w:pPr>
        <w:spacing w:after="120"/>
      </w:pPr>
    </w:p>
    <w:p>
      <w:pPr>
        <w:spacing w:after="40"/>
      </w:pPr>
      <w:r>
        <w:rPr>
          <w:b/>
          <w:color w:val="111112"/>
          <w:sz w:val="23"/>
        </w:rPr>
        <w:t>Q. Que voit l'admin sur les conversations du chatbot ?</w:t>
      </w:r>
    </w:p>
    <w:p>
      <w:pPr>
        <w:spacing w:after="80"/>
      </w:pPr>
      <w:r>
        <w:rPr>
          <w:sz w:val="22"/>
        </w:rPr>
        <w:t>Il peut consulter l'historique des échanges du chatbot, ce qui permet de voir les questions fréquentes des visiteurs et d'améliorer la FAQ si besoin.</w:t>
      </w:r>
    </w:p>
    <w:p>
      <w:pPr>
        <w:spacing w:after="120"/>
      </w:pPr>
    </w:p>
    <w:p/>
    <w:p>
      <w:r>
        <w:rPr>
          <w:b/>
          <w:color w:val="0F805B"/>
          <w:sz w:val="30"/>
        </w:rPr>
        <w:t>8. Questions pièges et réponses honnêtes</w:t>
      </w:r>
    </w:p>
    <w:p>
      <w:pPr>
        <w:spacing w:after="40"/>
      </w:pPr>
      <w:r>
        <w:rPr>
          <w:b/>
          <w:color w:val="111112"/>
          <w:sz w:val="23"/>
        </w:rPr>
        <w:t>Q. Comment empêchez-vous un utilisateur normal de devenir administrateur ?</w:t>
      </w:r>
    </w:p>
    <w:p>
      <w:pPr>
        <w:spacing w:after="80"/>
      </w:pPr>
      <w:r>
        <w:rPr>
          <w:sz w:val="22"/>
        </w:rPr>
        <w:t>Le rôle est stocké en base et ne peut être modifié que par un administrateur via le back-office, lui-même protégé. Un utilisateur ne peut pas s'auto-attribuer le rôle admin : aucune route publique ne le permet, et le contrôle se fait côté serveur.</w:t>
      </w:r>
    </w:p>
    <w:p>
      <w:pPr>
        <w:spacing w:after="120"/>
      </w:pPr>
    </w:p>
    <w:p>
      <w:pPr>
        <w:spacing w:after="40"/>
      </w:pPr>
      <w:r>
        <w:rPr>
          <w:b/>
          <w:color w:val="111112"/>
          <w:sz w:val="23"/>
        </w:rPr>
        <w:t>Q. Si je modifie la requête pour appeler /api/admin sans être admin ?</w:t>
      </w:r>
    </w:p>
    <w:p>
      <w:pPr>
        <w:spacing w:after="80"/>
      </w:pPr>
      <w:r>
        <w:rPr>
          <w:sz w:val="22"/>
        </w:rPr>
        <w:t>La requête est refusée par le contrôle d'accès de Symfony, qui exige le rôle ROLE_ADMIN sur tout /api/admin. On reçoit une erreur 403. La sécurité ne dépend pas de l'interface, donc contourner le front ne sert à rien.</w:t>
      </w:r>
    </w:p>
    <w:p>
      <w:pPr>
        <w:spacing w:after="120"/>
      </w:pPr>
    </w:p>
    <w:p>
      <w:pPr>
        <w:spacing w:after="40"/>
      </w:pPr>
      <w:r>
        <w:rPr>
          <w:b/>
          <w:color w:val="111112"/>
          <w:sz w:val="23"/>
        </w:rPr>
        <w:t>Q. Les statistiques tiennent-elles si la base grossit beaucoup ?</w:t>
      </w:r>
    </w:p>
    <w:p>
      <w:pPr>
        <w:spacing w:after="80"/>
      </w:pPr>
      <w:r>
        <w:rPr>
          <w:sz w:val="22"/>
        </w:rPr>
        <w:t>Pour le volume actuel, les requêtes agrégées sont rapides. Si la base devenait très volumineuse, on optimiserait avec des index supplémentaires ou un calcul mis en cache à intervalle régulier. C'est une évolution prévue dans les perspectives.</w:t>
      </w:r>
    </w:p>
    <w:p>
      <w:pPr>
        <w:spacing w:after="120"/>
      </w:pPr>
    </w:p>
    <w:p>
      <w:pPr>
        <w:spacing w:after="40"/>
      </w:pPr>
      <w:r>
        <w:rPr>
          <w:b/>
          <w:color w:val="111112"/>
          <w:sz w:val="23"/>
        </w:rPr>
        <w:t>Q. Comment as-tu collaboré avec le reste de l'équipe ?</w:t>
      </w:r>
    </w:p>
    <w:p>
      <w:pPr>
        <w:spacing w:after="80"/>
      </w:pPr>
      <w:r>
        <w:rPr>
          <w:sz w:val="22"/>
        </w:rPr>
        <w:t>Le back-office s'appuie sur l'API développée par Pharell : on s'est mis d'accord sur les endpoints d'administration. Pour l'interface, je suis restée cohérente avec le design system mis en place par Mouad. On se synchronisait via Git et des points réguliers.</w:t>
      </w:r>
    </w:p>
    <w:p>
      <w:pPr>
        <w:spacing w:after="120"/>
      </w:pPr>
    </w:p>
    <w:p>
      <w:pPr>
        <w:spacing w:after="40"/>
      </w:pPr>
      <w:r>
        <w:rPr>
          <w:b/>
          <w:color w:val="111112"/>
          <w:sz w:val="23"/>
        </w:rPr>
        <w:t>Q. Qu'est-ce qui a été le plus difficile sur le back-office ?</w:t>
      </w:r>
    </w:p>
    <w:p>
      <w:pPr>
        <w:spacing w:after="80"/>
      </w:pPr>
      <w:r>
        <w:rPr>
          <w:sz w:val="22"/>
        </w:rPr>
        <w:t>Garder une interface claire malgré le grand nombre de fonctionnalités à gérer. Il fallait que chaque section reste simple à utiliser pour un administrateur, sans le noyer sous les options. J'ai donc privilégié des tableaux lisibles, une navigation par menu et des actions évidentes.</w:t>
      </w:r>
    </w:p>
    <w:p>
      <w:pPr>
        <w:spacing w:after="120"/>
      </w:pPr>
    </w:p>
    <w:p>
      <w:r>
        <w:br w:type="page"/>
      </w:r>
    </w:p>
    <w:p/>
    <w:p>
      <w:r>
        <w:rPr>
          <w:b/>
          <w:color w:val="0F805B"/>
          <w:sz w:val="30"/>
        </w:rPr>
        <w:t>Mémo express (à relire juste avant de passer)</w:t>
      </w:r>
    </w:p>
    <w:p>
      <w:pPr>
        <w:pStyle w:val="ListBullet"/>
      </w:pPr>
      <w:r>
        <w:rPr>
          <w:sz w:val="21"/>
        </w:rPr>
        <w:t>Back-office = interface d'administration réservée aux ROLE_ADMIN.</w:t>
      </w:r>
    </w:p>
    <w:p>
      <w:pPr>
        <w:pStyle w:val="ListBullet"/>
      </w:pPr>
      <w:r>
        <w:rPr>
          <w:sz w:val="21"/>
        </w:rPr>
        <w:t>Front en React (pages/Admin) + contrôleurs Admin protégés côté Symfony.</w:t>
      </w:r>
    </w:p>
    <w:p>
      <w:pPr>
        <w:pStyle w:val="ListBullet"/>
      </w:pPr>
      <w:r>
        <w:rPr>
          <w:sz w:val="21"/>
        </w:rPr>
        <w:t>Tableau de bord : services, utilisateurs, abonnements actifs, MRR + 3 graphiques (Recharts).</w:t>
      </w:r>
    </w:p>
    <w:p>
      <w:pPr>
        <w:pStyle w:val="ListBullet"/>
      </w:pPr>
      <w:r>
        <w:rPr>
          <w:sz w:val="21"/>
        </w:rPr>
        <w:t>MRR = revenu mensuel récurrent (somme des abonnements actifs).</w:t>
      </w:r>
    </w:p>
    <w:p>
      <w:pPr>
        <w:pStyle w:val="ListBullet"/>
      </w:pPr>
      <w:r>
        <w:rPr>
          <w:sz w:val="21"/>
        </w:rPr>
        <w:t>Stats calculées par AdminStatsService (requêtes agrégées), en temps réel.</w:t>
      </w:r>
    </w:p>
    <w:p>
      <w:pPr>
        <w:pStyle w:val="ListBullet"/>
      </w:pPr>
      <w:r>
        <w:rPr>
          <w:sz w:val="21"/>
        </w:rPr>
        <w:t>Sécurité : AdminProtectedRoute côté front + contrôle ROLE_ADMIN côté serveur + 2FA obligatoire.</w:t>
      </w:r>
    </w:p>
    <w:p>
      <w:pPr>
        <w:pStyle w:val="ListBullet"/>
      </w:pPr>
      <w:r>
        <w:rPr>
          <w:sz w:val="21"/>
        </w:rPr>
        <w:t>La vraie protection est côté serveur ; le front ne fait que masquer.</w:t>
      </w:r>
    </w:p>
    <w:p>
      <w:pPr>
        <w:pStyle w:val="ListBullet"/>
      </w:pPr>
      <w:r>
        <w:rPr>
          <w:sz w:val="21"/>
        </w:rPr>
        <w:t>Upload images/vidéos : extensions contrôlées + nom unique côté serveur.</w:t>
      </w:r>
    </w:p>
    <w:p>
      <w:pPr>
        <w:pStyle w:val="ListBullet"/>
      </w:pPr>
      <w:r>
        <w:rPr>
          <w:sz w:val="21"/>
        </w:rPr>
        <w:t>Listes paginées ; retours visuels (toasts, confirmations).</w:t>
      </w:r>
    </w:p>
    <w:p>
      <w:pPr>
        <w:pStyle w:val="ListBullet"/>
      </w:pPr>
      <w:r>
        <w:rPr>
          <w:sz w:val="21"/>
        </w:rPr>
        <w:t>Back-office en français (interne) ; site public en FR/EN/ES.</w:t>
      </w:r>
    </w:p>
    <w:p>
      <w:pPr>
        <w:pStyle w:val="ListBullet"/>
      </w:pPr>
      <w:r>
        <w:rPr>
          <w:sz w:val="21"/>
        </w:rPr>
        <w:t>Gestion des messages de contact + consultation du chatbot.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