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rFonts w:ascii="Impact" w:cs="Impact" w:eastAsia="Impact" w:hAnsi="Impact"/>
          <w:b w:val="1"/>
          <w:sz w:val="24"/>
          <w:szCs w:val="24"/>
        </w:rPr>
      </w:pPr>
      <w:r w:rsidDel="00000000" w:rsidR="00000000" w:rsidRPr="00000000">
        <w:rPr>
          <w:rtl w:val="0"/>
        </w:rPr>
        <w:t xml:space="preserve">                         </w:t>
      </w:r>
      <w:r w:rsidDel="00000000" w:rsidR="00000000" w:rsidRPr="00000000">
        <w:rPr>
          <w:b w:val="1"/>
          <w:color w:val="cc0000"/>
          <w:sz w:val="26"/>
          <w:szCs w:val="26"/>
          <w:rtl w:val="0"/>
        </w:rPr>
        <w:t xml:space="preserve">PROJECTTITLE</w:t>
      </w:r>
      <w:r w:rsidDel="00000000" w:rsidR="00000000" w:rsidRPr="00000000">
        <w:rPr>
          <w:rtl w:val="0"/>
        </w:rPr>
        <w:t xml:space="preserve">:</w:t>
      </w:r>
      <w:r w:rsidDel="00000000" w:rsidR="00000000" w:rsidRPr="00000000">
        <w:rPr>
          <w:rFonts w:ascii="Impact" w:cs="Impact" w:eastAsia="Impact" w:hAnsi="Impact"/>
          <w:b w:val="1"/>
          <w:sz w:val="24"/>
          <w:szCs w:val="24"/>
          <w:rtl w:val="0"/>
        </w:rPr>
        <w:t xml:space="preserve">DECODING EMOTIONS THROUGH SENTIMENT ANALYSIS OF SOCIAL MEDIA CONVERSATIONS</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b w:val="1"/>
          <w:color w:val="cc0000"/>
          <w:sz w:val="26"/>
          <w:szCs w:val="26"/>
        </w:rPr>
      </w:pPr>
      <w:r w:rsidDel="00000000" w:rsidR="00000000" w:rsidRPr="00000000">
        <w:rPr>
          <w:rtl w:val="0"/>
        </w:rPr>
        <w:t xml:space="preserve">                       </w:t>
      </w:r>
      <w:r w:rsidDel="00000000" w:rsidR="00000000" w:rsidRPr="00000000">
        <w:rPr>
          <w:b w:val="1"/>
          <w:color w:val="cc0000"/>
          <w:sz w:val="26"/>
          <w:szCs w:val="26"/>
          <w:rtl w:val="0"/>
        </w:rPr>
        <w:t xml:space="preserve">PHASE-3</w:t>
      </w:r>
    </w:p>
    <w:p w:rsidR="00000000" w:rsidDel="00000000" w:rsidP="00000000" w:rsidRDefault="00000000" w:rsidRPr="00000000" w14:paraId="00000004">
      <w:pPr>
        <w:pageBreakBefore w:val="0"/>
        <w:rPr>
          <w:b w:val="1"/>
          <w:color w:val="cc0000"/>
          <w:sz w:val="26"/>
          <w:szCs w:val="26"/>
        </w:rPr>
      </w:pPr>
      <w:r w:rsidDel="00000000" w:rsidR="00000000" w:rsidRPr="00000000">
        <w:rPr>
          <w:rtl w:val="0"/>
        </w:rPr>
      </w:r>
    </w:p>
    <w:p w:rsidR="00000000" w:rsidDel="00000000" w:rsidP="00000000" w:rsidRDefault="00000000" w:rsidRPr="00000000" w14:paraId="00000005">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STUDENT NAME      : MOULITHARAN G </w:t>
      </w:r>
    </w:p>
    <w:p w:rsidR="00000000" w:rsidDel="00000000" w:rsidP="00000000" w:rsidRDefault="00000000" w:rsidRPr="00000000" w14:paraId="00000006">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b w:val="1"/>
        </w:rPr>
      </w:pPr>
      <w:r w:rsidDel="00000000" w:rsidR="00000000" w:rsidRPr="00000000">
        <w:rPr>
          <w:rFonts w:ascii="Georgia" w:cs="Georgia" w:eastAsia="Georgia" w:hAnsi="Georgia"/>
          <w:b w:val="1"/>
          <w:sz w:val="18"/>
          <w:szCs w:val="18"/>
          <w:rtl w:val="0"/>
        </w:rPr>
        <w:t xml:space="preserve">REGISTER NUMBER: </w:t>
      </w:r>
      <w:r w:rsidDel="00000000" w:rsidR="00000000" w:rsidRPr="00000000">
        <w:rPr>
          <w:rFonts w:ascii="Roboto" w:cs="Roboto" w:eastAsia="Roboto" w:hAnsi="Roboto"/>
          <w:b w:val="1"/>
          <w:rtl w:val="0"/>
        </w:rPr>
        <w:t xml:space="preserve">620523243036</w:t>
      </w:r>
    </w:p>
    <w:p w:rsidR="00000000" w:rsidDel="00000000" w:rsidP="00000000" w:rsidRDefault="00000000" w:rsidRPr="00000000" w14:paraId="00000008">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09">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INSTITUTION            : </w:t>
      </w:r>
      <w:r w:rsidDel="00000000" w:rsidR="00000000" w:rsidRPr="00000000">
        <w:rPr>
          <w:rFonts w:ascii="Lora" w:cs="Lora" w:eastAsia="Lora" w:hAnsi="Lora"/>
          <w:b w:val="1"/>
          <w:sz w:val="18"/>
          <w:szCs w:val="18"/>
          <w:rtl w:val="0"/>
        </w:rPr>
        <w:t xml:space="preserve">CMS COLLEGE OF </w:t>
      </w:r>
    </w:p>
    <w:p w:rsidR="00000000" w:rsidDel="00000000" w:rsidP="00000000" w:rsidRDefault="00000000" w:rsidRPr="00000000" w14:paraId="0000000A">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ENGINEERING,</w:t>
      </w:r>
    </w:p>
    <w:p w:rsidR="00000000" w:rsidDel="00000000" w:rsidP="00000000" w:rsidRDefault="00000000" w:rsidRPr="00000000" w14:paraId="0000000B">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NAMAKKAL.637003</w:t>
      </w:r>
    </w:p>
    <w:p w:rsidR="00000000" w:rsidDel="00000000" w:rsidP="00000000" w:rsidRDefault="00000000" w:rsidRPr="00000000" w14:paraId="0000000C">
      <w:pPr>
        <w:pageBreakBefore w:val="0"/>
        <w:rPr>
          <w:rFonts w:ascii="Lora" w:cs="Lora" w:eastAsia="Lora" w:hAnsi="Lora"/>
          <w:b w:val="1"/>
          <w:sz w:val="18"/>
          <w:szCs w:val="18"/>
        </w:rPr>
      </w:pPr>
      <w:r w:rsidDel="00000000" w:rsidR="00000000" w:rsidRPr="00000000">
        <w:rPr>
          <w:rtl w:val="0"/>
        </w:rPr>
      </w:r>
    </w:p>
    <w:p w:rsidR="00000000" w:rsidDel="00000000" w:rsidP="00000000" w:rsidRDefault="00000000" w:rsidRPr="00000000" w14:paraId="0000000D">
      <w:pPr>
        <w:pageBreakBefore w:val="0"/>
        <w:rPr>
          <w:rFonts w:ascii="Lora" w:cs="Lora" w:eastAsia="Lora" w:hAnsi="Lora"/>
          <w:b w:val="1"/>
          <w:sz w:val="18"/>
          <w:szCs w:val="18"/>
        </w:rPr>
      </w:pPr>
      <w:r w:rsidDel="00000000" w:rsidR="00000000" w:rsidRPr="00000000">
        <w:rPr>
          <w:rFonts w:ascii="Georgia" w:cs="Georgia" w:eastAsia="Georgia" w:hAnsi="Georgia"/>
          <w:b w:val="1"/>
          <w:sz w:val="18"/>
          <w:szCs w:val="18"/>
          <w:rtl w:val="0"/>
        </w:rPr>
        <w:t xml:space="preserve">DEPARTMENT          :</w:t>
      </w:r>
      <w:r w:rsidDel="00000000" w:rsidR="00000000" w:rsidRPr="00000000">
        <w:rPr>
          <w:rFonts w:ascii="Lora" w:cs="Lora" w:eastAsia="Lora" w:hAnsi="Lora"/>
          <w:b w:val="1"/>
          <w:sz w:val="18"/>
          <w:szCs w:val="18"/>
          <w:rtl w:val="0"/>
        </w:rPr>
        <w:t xml:space="preserve">B.TECH- ARTIFICIAL </w:t>
      </w:r>
    </w:p>
    <w:p w:rsidR="00000000" w:rsidDel="00000000" w:rsidP="00000000" w:rsidRDefault="00000000" w:rsidRPr="00000000" w14:paraId="0000000E">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INTELLIGENCE AND </w:t>
      </w:r>
    </w:p>
    <w:p w:rsidR="00000000" w:rsidDel="00000000" w:rsidP="00000000" w:rsidRDefault="00000000" w:rsidRPr="00000000" w14:paraId="0000000F">
      <w:pPr>
        <w:pageBreakBefore w:val="0"/>
        <w:rPr>
          <w:rFonts w:ascii="Lora" w:cs="Lora" w:eastAsia="Lora" w:hAnsi="Lora"/>
          <w:b w:val="1"/>
          <w:sz w:val="18"/>
          <w:szCs w:val="18"/>
        </w:rPr>
      </w:pPr>
      <w:r w:rsidDel="00000000" w:rsidR="00000000" w:rsidRPr="00000000">
        <w:rPr>
          <w:rFonts w:ascii="Lora" w:cs="Lora" w:eastAsia="Lora" w:hAnsi="Lora"/>
          <w:b w:val="1"/>
          <w:sz w:val="18"/>
          <w:szCs w:val="18"/>
          <w:rtl w:val="0"/>
        </w:rPr>
        <w:t xml:space="preserve">                                          DATA SCIENCE </w:t>
      </w:r>
    </w:p>
    <w:p w:rsidR="00000000" w:rsidDel="00000000" w:rsidP="00000000" w:rsidRDefault="00000000" w:rsidRPr="00000000" w14:paraId="00000010">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1">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DATE OF SUBMISSION:</w:t>
      </w:r>
    </w:p>
    <w:p w:rsidR="00000000" w:rsidDel="00000000" w:rsidP="00000000" w:rsidRDefault="00000000" w:rsidRPr="00000000" w14:paraId="00000012">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3">
      <w:pPr>
        <w:pageBreakBefore w:val="0"/>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14">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GITHUB REPOSITORY </w:t>
      </w:r>
    </w:p>
    <w:p w:rsidR="00000000" w:rsidDel="00000000" w:rsidP="00000000" w:rsidRDefault="00000000" w:rsidRPr="00000000" w14:paraId="00000015">
      <w:pPr>
        <w:pageBreakBefore w:val="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LINK</w:t>
      </w:r>
      <w:r w:rsidDel="00000000" w:rsidR="00000000" w:rsidRPr="00000000">
        <w:rPr>
          <w:rFonts w:ascii="Georgia" w:cs="Georgia" w:eastAsia="Georgia" w:hAnsi="Georgia"/>
          <w:b w:val="1"/>
          <w:color w:val="cc0000"/>
          <w:sz w:val="18"/>
          <w:szCs w:val="18"/>
          <w:rtl w:val="0"/>
        </w:rPr>
        <w:t xml:space="preserve">                                  </w:t>
      </w:r>
      <w:r w:rsidDel="00000000" w:rsidR="00000000" w:rsidRPr="00000000">
        <w:rPr>
          <w:rFonts w:ascii="Georgia" w:cs="Georgia" w:eastAsia="Georgia" w:hAnsi="Georgia"/>
          <w:b w:val="1"/>
          <w:sz w:val="18"/>
          <w:szCs w:val="18"/>
          <w:rtl w:val="0"/>
        </w:rPr>
        <w:t xml:space="preserve">:</w:t>
      </w:r>
    </w:p>
    <w:p w:rsidR="00000000" w:rsidDel="00000000" w:rsidP="00000000" w:rsidRDefault="00000000" w:rsidRPr="00000000" w14:paraId="00000016">
      <w:pPr>
        <w:pageBreakBefore w:val="0"/>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sz w:val="30"/>
          <w:szCs w:val="30"/>
          <w:rtl w:val="0"/>
        </w:rPr>
        <w:t xml:space="preserve">1.</w:t>
      </w:r>
      <w:r w:rsidDel="00000000" w:rsidR="00000000" w:rsidRPr="00000000">
        <w:rPr>
          <w:b w:val="1"/>
          <w:color w:val="cc0000"/>
          <w:sz w:val="30"/>
          <w:szCs w:val="30"/>
          <w:rtl w:val="0"/>
        </w:rPr>
        <w:t xml:space="preserve">Abstract</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t xml:space="preserve">    This paper explores the use of sentiment analysis to decode emotions in social media conversations. By analyzing text data from platforms such as Twitter, researchers aim to identify emotional tones like joy, sadness, anger, and more using computational techniques.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sz w:val="32"/>
          <w:szCs w:val="32"/>
          <w:rtl w:val="0"/>
        </w:rPr>
        <w:t xml:space="preserve">2.</w:t>
      </w:r>
      <w:r w:rsidDel="00000000" w:rsidR="00000000" w:rsidRPr="00000000">
        <w:rPr>
          <w:b w:val="1"/>
          <w:color w:val="cc0000"/>
          <w:sz w:val="32"/>
          <w:szCs w:val="32"/>
          <w:rtl w:val="0"/>
        </w:rPr>
        <w:t xml:space="preserve">Introduction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    Social media has become a central platform for public expression. Users often share their emotions, opinions, and reactions to events in real time. Sentiment analysis helps in identifying and interpreting these emotions to gain valuable insights into public mood and trends.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sz w:val="32"/>
          <w:szCs w:val="32"/>
        </w:rPr>
      </w:pPr>
      <w:r w:rsidDel="00000000" w:rsidR="00000000" w:rsidRPr="00000000">
        <w:rPr>
          <w:b w:val="1"/>
          <w:sz w:val="32"/>
          <w:szCs w:val="32"/>
          <w:rtl w:val="0"/>
        </w:rPr>
        <w:t xml:space="preserve">3.</w:t>
      </w:r>
      <w:r w:rsidDel="00000000" w:rsidR="00000000" w:rsidRPr="00000000">
        <w:rPr>
          <w:b w:val="1"/>
          <w:color w:val="cc0000"/>
          <w:sz w:val="32"/>
          <w:szCs w:val="32"/>
          <w:rtl w:val="0"/>
        </w:rPr>
        <w:t xml:space="preserve">Data Collection</w:t>
      </w:r>
      <w:r w:rsidDel="00000000" w:rsidR="00000000" w:rsidRPr="00000000">
        <w:rPr>
          <w:b w:val="1"/>
          <w:sz w:val="32"/>
          <w:szCs w:val="32"/>
          <w:rtl w:val="0"/>
        </w:rPr>
        <w:t xml:space="preserve">:</w:t>
      </w:r>
    </w:p>
    <w:p w:rsidR="00000000" w:rsidDel="00000000" w:rsidP="00000000" w:rsidRDefault="00000000" w:rsidRPr="00000000" w14:paraId="0000001F">
      <w:pPr>
        <w:pageBreakBefore w:val="0"/>
        <w:rPr/>
      </w:pPr>
      <w:r w:rsidDel="00000000" w:rsidR="00000000" w:rsidRPr="00000000">
        <w:rPr>
          <w:rtl w:val="0"/>
        </w:rPr>
        <w:t xml:space="preserve">Data is gathered from platforms like Twitter using APIs that allow retrieval of posts based on keywords, hashtags, and trending topics. This data provides a diverse and large-scale dataset for emotional analysis.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sz w:val="28"/>
          <w:szCs w:val="28"/>
        </w:rPr>
      </w:pPr>
      <w:r w:rsidDel="00000000" w:rsidR="00000000" w:rsidRPr="00000000">
        <w:rPr>
          <w:b w:val="1"/>
          <w:sz w:val="30"/>
          <w:szCs w:val="30"/>
          <w:rtl w:val="0"/>
        </w:rPr>
        <w:t xml:space="preserve">4.</w:t>
      </w:r>
      <w:r w:rsidDel="00000000" w:rsidR="00000000" w:rsidRPr="00000000">
        <w:rPr>
          <w:b w:val="1"/>
          <w:color w:val="cc0000"/>
          <w:sz w:val="28"/>
          <w:szCs w:val="28"/>
          <w:rtl w:val="0"/>
        </w:rPr>
        <w:t xml:space="preserve">Preprocessing Techniques</w:t>
      </w:r>
      <w:r w:rsidDel="00000000" w:rsidR="00000000" w:rsidRPr="00000000">
        <w:rPr>
          <w:b w:val="1"/>
          <w:sz w:val="28"/>
          <w:szCs w:val="28"/>
          <w:rtl w:val="0"/>
        </w:rPr>
        <w:t xml:space="preserve">:</w:t>
      </w:r>
    </w:p>
    <w:p w:rsidR="00000000" w:rsidDel="00000000" w:rsidP="00000000" w:rsidRDefault="00000000" w:rsidRPr="00000000" w14:paraId="00000022">
      <w:pPr>
        <w:pageBreakBefore w:val="0"/>
        <w:rPr/>
      </w:pPr>
      <w:r w:rsidDel="00000000" w:rsidR="00000000" w:rsidRPr="00000000">
        <w:rPr>
          <w:rtl w:val="0"/>
        </w:rPr>
        <w:t xml:space="preserve">Before analysis, data must be cleaned. This includes removing noise such as URLs and emojis, tokenizing the text, removing stop words, and applying lemmatization or stemming to standardize the text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sz w:val="30"/>
          <w:szCs w:val="30"/>
        </w:rPr>
      </w:pPr>
      <w:r w:rsidDel="00000000" w:rsidR="00000000" w:rsidRPr="00000000">
        <w:rPr>
          <w:b w:val="1"/>
          <w:sz w:val="26"/>
          <w:szCs w:val="26"/>
          <w:rtl w:val="0"/>
        </w:rPr>
        <w:t xml:space="preserve">5.</w:t>
      </w:r>
      <w:r w:rsidDel="00000000" w:rsidR="00000000" w:rsidRPr="00000000">
        <w:rPr>
          <w:b w:val="1"/>
          <w:color w:val="cc0000"/>
          <w:sz w:val="30"/>
          <w:szCs w:val="30"/>
          <w:rtl w:val="0"/>
        </w:rPr>
        <w:t xml:space="preserve">Sentiment Analysis Approaches</w:t>
      </w:r>
      <w:r w:rsidDel="00000000" w:rsidR="00000000" w:rsidRPr="00000000">
        <w:rPr>
          <w:b w:val="1"/>
          <w:sz w:val="30"/>
          <w:szCs w:val="30"/>
          <w:rtl w:val="0"/>
        </w:rPr>
        <w:t xml:space="preserve">:</w:t>
      </w:r>
    </w:p>
    <w:p w:rsidR="00000000" w:rsidDel="00000000" w:rsidP="00000000" w:rsidRDefault="00000000" w:rsidRPr="00000000" w14:paraId="00000025">
      <w:pPr>
        <w:pageBreakBefore w:val="0"/>
        <w:rPr/>
      </w:pPr>
      <w:r w:rsidDel="00000000" w:rsidR="00000000" w:rsidRPr="00000000">
        <w:rPr>
          <w:rtl w:val="0"/>
        </w:rPr>
        <w:t xml:space="preserve">Two primary approaches are used: (1) Lexicon-based methods that rely on pre-defined dictionaries of emotional words, and (2) Machine Learning methods that train models like Naive Bayes, SVM, or deep learning networks such as LSTM and BERT to classify emotions based on patterns in the data</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sz w:val="32"/>
          <w:szCs w:val="32"/>
        </w:rPr>
      </w:pPr>
      <w:r w:rsidDel="00000000" w:rsidR="00000000" w:rsidRPr="00000000">
        <w:rPr>
          <w:b w:val="1"/>
          <w:sz w:val="32"/>
          <w:szCs w:val="32"/>
          <w:rtl w:val="0"/>
        </w:rPr>
        <w:t xml:space="preserve">6.</w:t>
      </w:r>
      <w:r w:rsidDel="00000000" w:rsidR="00000000" w:rsidRPr="00000000">
        <w:rPr>
          <w:b w:val="1"/>
          <w:color w:val="cc0000"/>
          <w:sz w:val="32"/>
          <w:szCs w:val="32"/>
          <w:rtl w:val="0"/>
        </w:rPr>
        <w:t xml:space="preserve">Emotion classification model</w:t>
      </w:r>
      <w:r w:rsidDel="00000000" w:rsidR="00000000" w:rsidRPr="00000000">
        <w:rPr>
          <w:b w:val="1"/>
          <w:sz w:val="32"/>
          <w:szCs w:val="32"/>
          <w:rtl w:val="0"/>
        </w:rPr>
        <w:t xml:space="preserve"> :</w:t>
      </w:r>
    </w:p>
    <w:p w:rsidR="00000000" w:rsidDel="00000000" w:rsidP="00000000" w:rsidRDefault="00000000" w:rsidRPr="00000000" w14:paraId="00000028">
      <w:pPr>
        <w:pageBreakBefore w:val="0"/>
        <w:rPr/>
      </w:pPr>
      <w:r w:rsidDel="00000000" w:rsidR="00000000" w:rsidRPr="00000000">
        <w:rPr>
          <w:rtl w:val="0"/>
        </w:rPr>
        <w:t xml:space="preserve">    Decoding Emotions through Sentiment Analysis of Social Media Conversations</w:t>
      </w:r>
    </w:p>
    <w:p w:rsidR="00000000" w:rsidDel="00000000" w:rsidP="00000000" w:rsidRDefault="00000000" w:rsidRPr="00000000" w14:paraId="00000029">
      <w:pPr>
        <w:pageBreakBefore w:val="0"/>
        <w:rPr/>
      </w:pPr>
      <w:r w:rsidDel="00000000" w:rsidR="00000000" w:rsidRPr="00000000">
        <w:rPr>
          <w:rtl w:val="0"/>
        </w:rPr>
        <w:t xml:space="preserve">Common frameworks include Ekman's model with six basic emotions (joy, fear, anger, sadness, surprise, disgust), and Plutchik's wheel which maps more nuanced emotional relationships.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sz w:val="32"/>
          <w:szCs w:val="32"/>
        </w:rPr>
      </w:pPr>
      <w:r w:rsidDel="00000000" w:rsidR="00000000" w:rsidRPr="00000000">
        <w:rPr>
          <w:b w:val="1"/>
          <w:sz w:val="32"/>
          <w:szCs w:val="32"/>
          <w:rtl w:val="0"/>
        </w:rPr>
        <w:t xml:space="preserve">7.</w:t>
      </w:r>
      <w:r w:rsidDel="00000000" w:rsidR="00000000" w:rsidRPr="00000000">
        <w:rPr>
          <w:b w:val="1"/>
          <w:color w:val="cc0000"/>
          <w:sz w:val="32"/>
          <w:szCs w:val="32"/>
          <w:rtl w:val="0"/>
        </w:rPr>
        <w:t xml:space="preserve">Applications</w:t>
      </w:r>
      <w:r w:rsidDel="00000000" w:rsidR="00000000" w:rsidRPr="00000000">
        <w:rPr>
          <w:b w:val="1"/>
          <w:sz w:val="32"/>
          <w:szCs w:val="32"/>
          <w:rtl w:val="0"/>
        </w:rPr>
        <w:t xml:space="preserve">:</w:t>
      </w:r>
    </w:p>
    <w:p w:rsidR="00000000" w:rsidDel="00000000" w:rsidP="00000000" w:rsidRDefault="00000000" w:rsidRPr="00000000" w14:paraId="0000002C">
      <w:pPr>
        <w:pageBreakBefore w:val="0"/>
        <w:rPr/>
      </w:pPr>
      <w:r w:rsidDel="00000000" w:rsidR="00000000" w:rsidRPr="00000000">
        <w:rPr>
          <w:rtl w:val="0"/>
        </w:rPr>
        <w:t xml:space="preserve">Sentiment analysis aids in brand monitoring, mental health tracking, political forecasting, disaster response, and more. It helps organizations respond to public opinion and societal changes more effectively</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sz w:val="30"/>
          <w:szCs w:val="30"/>
        </w:rPr>
      </w:pPr>
      <w:r w:rsidDel="00000000" w:rsidR="00000000" w:rsidRPr="00000000">
        <w:rPr>
          <w:b w:val="1"/>
          <w:sz w:val="30"/>
          <w:szCs w:val="30"/>
          <w:rtl w:val="0"/>
        </w:rPr>
        <w:t xml:space="preserve">8.</w:t>
      </w:r>
      <w:r w:rsidDel="00000000" w:rsidR="00000000" w:rsidRPr="00000000">
        <w:rPr>
          <w:b w:val="1"/>
          <w:color w:val="cc0000"/>
          <w:sz w:val="32"/>
          <w:szCs w:val="32"/>
          <w:rtl w:val="0"/>
        </w:rPr>
        <w:t xml:space="preserve">Challenges and Limitations</w:t>
      </w:r>
      <w:r w:rsidDel="00000000" w:rsidR="00000000" w:rsidRPr="00000000">
        <w:rPr>
          <w:b w:val="1"/>
          <w:sz w:val="30"/>
          <w:szCs w:val="30"/>
          <w:rtl w:val="0"/>
        </w:rPr>
        <w:t xml:space="preserve">:</w:t>
      </w:r>
    </w:p>
    <w:p w:rsidR="00000000" w:rsidDel="00000000" w:rsidP="00000000" w:rsidRDefault="00000000" w:rsidRPr="00000000" w14:paraId="0000002F">
      <w:pPr>
        <w:pageBreakBefore w:val="0"/>
        <w:rPr/>
      </w:pPr>
      <w:r w:rsidDel="00000000" w:rsidR="00000000" w:rsidRPr="00000000">
        <w:rPr>
          <w:rtl w:val="0"/>
        </w:rPr>
        <w:t xml:space="preserve">Understanding sarcasm, slang, and cultural context remains difficult. Multilingual data and code-switching add complexity, while the sheer volume of social media posts demands efficient processing systems.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sz w:val="32"/>
          <w:szCs w:val="32"/>
        </w:rPr>
      </w:pPr>
      <w:r w:rsidDel="00000000" w:rsidR="00000000" w:rsidRPr="00000000">
        <w:rPr>
          <w:b w:val="1"/>
          <w:sz w:val="32"/>
          <w:szCs w:val="32"/>
          <w:rtl w:val="0"/>
        </w:rPr>
        <w:t xml:space="preserve">9.</w:t>
      </w:r>
      <w:r w:rsidDel="00000000" w:rsidR="00000000" w:rsidRPr="00000000">
        <w:rPr>
          <w:b w:val="1"/>
          <w:color w:val="cc0000"/>
          <w:sz w:val="32"/>
          <w:szCs w:val="32"/>
          <w:rtl w:val="0"/>
        </w:rPr>
        <w:t xml:space="preserve">Conclusion</w:t>
      </w:r>
      <w:r w:rsidDel="00000000" w:rsidR="00000000" w:rsidRPr="00000000">
        <w:rPr>
          <w:b w:val="1"/>
          <w:sz w:val="32"/>
          <w:szCs w:val="32"/>
          <w:rtl w:val="0"/>
        </w:rPr>
        <w:t xml:space="preserve">:</w:t>
      </w:r>
    </w:p>
    <w:p w:rsidR="00000000" w:rsidDel="00000000" w:rsidP="00000000" w:rsidRDefault="00000000" w:rsidRPr="00000000" w14:paraId="00000032">
      <w:pPr>
        <w:pageBreakBefore w:val="0"/>
        <w:rPr/>
      </w:pPr>
      <w:r w:rsidDel="00000000" w:rsidR="00000000" w:rsidRPr="00000000">
        <w:rPr>
          <w:rtl w:val="0"/>
        </w:rPr>
        <w:t xml:space="preserve">Sentiment analysis is a powerful tool for decoding emotions in social media, but it faces challenges that require ongoing research. Future work may focus on improving model accuracy and addressing linguistic nuances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