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4E6" w:rsidRPr="008A04E6" w:rsidRDefault="008A04E6" w:rsidP="008A04E6">
      <w:pPr>
        <w:pStyle w:val="Default"/>
        <w:jc w:val="center"/>
        <w:rPr>
          <w:rFonts w:hAnsi="微软雅黑"/>
          <w:b/>
          <w:sz w:val="28"/>
          <w:szCs w:val="23"/>
        </w:rPr>
      </w:pPr>
      <w:r w:rsidRPr="008A04E6">
        <w:rPr>
          <w:rFonts w:hAnsi="微软雅黑" w:hint="eastAsia"/>
          <w:b/>
          <w:bCs/>
          <w:sz w:val="28"/>
          <w:szCs w:val="23"/>
        </w:rPr>
        <w:t>第十二届</w:t>
      </w:r>
      <w:r w:rsidRPr="008A04E6">
        <w:rPr>
          <w:rFonts w:hAnsi="微软雅黑"/>
          <w:b/>
          <w:bCs/>
          <w:sz w:val="28"/>
          <w:szCs w:val="23"/>
        </w:rPr>
        <w:t xml:space="preserve"> </w:t>
      </w:r>
      <w:r w:rsidRPr="008A04E6">
        <w:rPr>
          <w:rFonts w:hAnsi="微软雅黑"/>
          <w:b/>
          <w:sz w:val="28"/>
          <w:szCs w:val="23"/>
        </w:rPr>
        <w:t>“</w:t>
      </w:r>
      <w:r w:rsidRPr="008A04E6">
        <w:rPr>
          <w:rFonts w:hAnsi="微软雅黑" w:hint="eastAsia"/>
          <w:b/>
          <w:bCs/>
          <w:sz w:val="28"/>
          <w:szCs w:val="23"/>
        </w:rPr>
        <w:t>英特尔杯</w:t>
      </w:r>
      <w:r w:rsidRPr="008A04E6">
        <w:rPr>
          <w:rFonts w:hAnsi="微软雅黑" w:cs="Sylfaen"/>
          <w:b/>
          <w:sz w:val="28"/>
          <w:szCs w:val="23"/>
        </w:rPr>
        <w:t>”</w:t>
      </w:r>
      <w:r w:rsidRPr="008A04E6">
        <w:rPr>
          <w:rFonts w:hAnsi="微软雅黑" w:hint="eastAsia"/>
          <w:b/>
          <w:bCs/>
          <w:sz w:val="28"/>
          <w:szCs w:val="23"/>
        </w:rPr>
        <w:t>全国大学生软件创新大赛</w:t>
      </w:r>
    </w:p>
    <w:p w:rsidR="008A04E6" w:rsidRDefault="008A04E6" w:rsidP="00A341C3">
      <w:pPr>
        <w:jc w:val="center"/>
        <w:rPr>
          <w:rFonts w:ascii="微软雅黑" w:eastAsia="微软雅黑" w:hAnsi="微软雅黑" w:hint="eastAsia"/>
          <w:b/>
          <w:bCs/>
          <w:sz w:val="28"/>
          <w:szCs w:val="23"/>
        </w:rPr>
      </w:pPr>
      <w:r w:rsidRPr="008A04E6">
        <w:rPr>
          <w:rFonts w:ascii="微软雅黑" w:eastAsia="微软雅黑" w:hAnsi="微软雅黑" w:hint="eastAsia"/>
          <w:b/>
          <w:bCs/>
          <w:sz w:val="28"/>
          <w:szCs w:val="23"/>
        </w:rPr>
        <w:t>暨基于人工智能的</w:t>
      </w:r>
      <w:r w:rsidRPr="008A04E6">
        <w:rPr>
          <w:rFonts w:ascii="微软雅黑" w:eastAsia="微软雅黑" w:hAnsi="微软雅黑" w:cs="Sylfaen"/>
          <w:b/>
          <w:sz w:val="28"/>
          <w:szCs w:val="23"/>
        </w:rPr>
        <w:t>Web</w:t>
      </w:r>
      <w:r w:rsidRPr="008A04E6">
        <w:rPr>
          <w:rFonts w:ascii="微软雅黑" w:eastAsia="微软雅黑" w:hAnsi="微软雅黑" w:hint="eastAsia"/>
          <w:b/>
          <w:bCs/>
          <w:sz w:val="28"/>
          <w:szCs w:val="23"/>
        </w:rPr>
        <w:t>应用创新邀请赛项目阶段评分标准</w:t>
      </w:r>
    </w:p>
    <w:p w:rsidR="00670399" w:rsidRDefault="00670399" w:rsidP="008A04E6">
      <w:pPr>
        <w:autoSpaceDE w:val="0"/>
        <w:autoSpaceDN w:val="0"/>
        <w:adjustRightInd w:val="0"/>
        <w:jc w:val="left"/>
        <w:rPr>
          <w:rFonts w:ascii="宋体" w:eastAsia="宋体" w:cs="宋体"/>
          <w:color w:val="000000"/>
          <w:kern w:val="0"/>
          <w:sz w:val="23"/>
          <w:szCs w:val="23"/>
        </w:rPr>
      </w:pPr>
    </w:p>
    <w:p w:rsidR="008A04E6" w:rsidRPr="008A04E6" w:rsidRDefault="008A04E6" w:rsidP="008A04E6">
      <w:pPr>
        <w:autoSpaceDE w:val="0"/>
        <w:autoSpaceDN w:val="0"/>
        <w:adjustRightInd w:val="0"/>
        <w:jc w:val="left"/>
        <w:rPr>
          <w:rFonts w:ascii="宋体" w:eastAsia="宋体" w:cs="宋体"/>
          <w:color w:val="000000"/>
          <w:kern w:val="0"/>
          <w:sz w:val="23"/>
          <w:szCs w:val="23"/>
        </w:rPr>
      </w:pPr>
      <w:r w:rsidRPr="008A04E6">
        <w:rPr>
          <w:rFonts w:ascii="宋体" w:eastAsia="宋体" w:cs="宋体" w:hint="eastAsia"/>
          <w:color w:val="000000"/>
          <w:kern w:val="0"/>
          <w:sz w:val="23"/>
          <w:szCs w:val="23"/>
        </w:rPr>
        <w:t>初赛考察方式：</w:t>
      </w:r>
      <w:r w:rsidRPr="008A04E6">
        <w:rPr>
          <w:rFonts w:ascii="宋体" w:eastAsia="宋体" w:cs="宋体"/>
          <w:color w:val="000000"/>
          <w:kern w:val="0"/>
          <w:sz w:val="23"/>
          <w:szCs w:val="23"/>
        </w:rPr>
        <w:t xml:space="preserve"> </w:t>
      </w:r>
    </w:p>
    <w:p w:rsidR="008A04E6" w:rsidRPr="008A04E6" w:rsidRDefault="008A04E6" w:rsidP="008A04E6">
      <w:pPr>
        <w:autoSpaceDE w:val="0"/>
        <w:autoSpaceDN w:val="0"/>
        <w:adjustRightInd w:val="0"/>
        <w:spacing w:after="39"/>
        <w:jc w:val="left"/>
        <w:rPr>
          <w:rFonts w:ascii="宋体" w:eastAsia="宋体" w:hAnsi="Wingdings" w:cs="宋体" w:hint="eastAsia"/>
          <w:color w:val="000000"/>
          <w:kern w:val="0"/>
          <w:sz w:val="23"/>
          <w:szCs w:val="23"/>
        </w:rPr>
      </w:pPr>
      <w:r w:rsidRPr="008A04E6">
        <w:rPr>
          <w:rFonts w:ascii="Wingdings" w:eastAsia="宋体" w:hAnsi="Wingdings" w:cs="Wingdings"/>
          <w:color w:val="000000"/>
          <w:kern w:val="0"/>
          <w:sz w:val="23"/>
          <w:szCs w:val="23"/>
        </w:rPr>
        <w:t>⚫</w:t>
      </w:r>
      <w:r w:rsidRPr="008A04E6">
        <w:rPr>
          <w:rFonts w:ascii="Wingdings" w:eastAsia="宋体" w:hAnsi="Wingdings" w:cs="Wingdings"/>
          <w:color w:val="000000"/>
          <w:kern w:val="0"/>
          <w:sz w:val="23"/>
          <w:szCs w:val="23"/>
        </w:rPr>
        <w:t></w:t>
      </w:r>
      <w:r w:rsidRPr="008A04E6">
        <w:rPr>
          <w:rFonts w:ascii="宋体" w:eastAsia="宋体" w:hAnsi="Wingdings" w:cs="宋体" w:hint="eastAsia"/>
          <w:color w:val="000000"/>
          <w:kern w:val="0"/>
          <w:sz w:val="23"/>
          <w:szCs w:val="23"/>
        </w:rPr>
        <w:t xml:space="preserve">首先会对提交的作品重点进行可行性分析。若可行性分析不能通过，则作品不被接受。 </w:t>
      </w:r>
    </w:p>
    <w:p w:rsidR="008A04E6" w:rsidRPr="008A04E6" w:rsidRDefault="008A04E6" w:rsidP="008A04E6">
      <w:pPr>
        <w:autoSpaceDE w:val="0"/>
        <w:autoSpaceDN w:val="0"/>
        <w:adjustRightInd w:val="0"/>
        <w:jc w:val="left"/>
        <w:rPr>
          <w:rFonts w:ascii="宋体" w:eastAsia="宋体" w:hAnsi="Wingdings" w:cs="宋体" w:hint="eastAsia"/>
          <w:color w:val="000000"/>
          <w:kern w:val="0"/>
          <w:sz w:val="23"/>
          <w:szCs w:val="23"/>
        </w:rPr>
      </w:pPr>
      <w:r w:rsidRPr="008A04E6">
        <w:rPr>
          <w:rFonts w:ascii="Wingdings" w:eastAsia="宋体" w:hAnsi="Wingdings" w:cs="Wingdings"/>
          <w:color w:val="000000"/>
          <w:kern w:val="0"/>
          <w:sz w:val="23"/>
          <w:szCs w:val="23"/>
        </w:rPr>
        <w:t>⚫</w:t>
      </w:r>
      <w:r w:rsidRPr="008A04E6">
        <w:rPr>
          <w:rFonts w:ascii="Wingdings" w:eastAsia="宋体" w:hAnsi="Wingdings" w:cs="Wingdings"/>
          <w:color w:val="000000"/>
          <w:kern w:val="0"/>
          <w:sz w:val="23"/>
          <w:szCs w:val="23"/>
        </w:rPr>
        <w:t></w:t>
      </w:r>
      <w:r w:rsidRPr="008A04E6">
        <w:rPr>
          <w:rFonts w:ascii="宋体" w:eastAsia="宋体" w:hAnsi="Wingdings" w:cs="宋体" w:hint="eastAsia"/>
          <w:color w:val="000000"/>
          <w:kern w:val="0"/>
          <w:sz w:val="23"/>
          <w:szCs w:val="23"/>
        </w:rPr>
        <w:t xml:space="preserve">在通过可行性分析的基础上，初赛会考察作品的原创性，比如：作品与已有类似软件产品相比下的改动幅度。 </w:t>
      </w:r>
    </w:p>
    <w:p w:rsidR="008A04E6" w:rsidRPr="008A04E6" w:rsidRDefault="008A04E6" w:rsidP="008A04E6">
      <w:pPr>
        <w:autoSpaceDE w:val="0"/>
        <w:autoSpaceDN w:val="0"/>
        <w:adjustRightInd w:val="0"/>
        <w:jc w:val="left"/>
        <w:rPr>
          <w:rFonts w:ascii="宋体" w:eastAsia="宋体" w:hAnsi="Wingdings" w:cs="宋体" w:hint="eastAsia"/>
          <w:color w:val="000000"/>
          <w:kern w:val="0"/>
          <w:sz w:val="23"/>
          <w:szCs w:val="23"/>
        </w:rPr>
      </w:pPr>
      <w:r w:rsidRPr="008A04E6">
        <w:rPr>
          <w:rFonts w:ascii="宋体" w:eastAsia="宋体" w:hAnsi="Wingdings" w:cs="宋体" w:hint="eastAsia"/>
          <w:color w:val="000000"/>
          <w:kern w:val="0"/>
          <w:sz w:val="23"/>
          <w:szCs w:val="23"/>
        </w:rPr>
        <w:t xml:space="preserve">复赛考察方式： </w:t>
      </w:r>
    </w:p>
    <w:p w:rsidR="008A04E6" w:rsidRPr="008A04E6" w:rsidRDefault="008A04E6" w:rsidP="008A04E6">
      <w:pPr>
        <w:autoSpaceDE w:val="0"/>
        <w:autoSpaceDN w:val="0"/>
        <w:adjustRightInd w:val="0"/>
        <w:jc w:val="left"/>
        <w:rPr>
          <w:rFonts w:ascii="宋体" w:eastAsia="宋体" w:hAnsi="Wingdings" w:cs="宋体" w:hint="eastAsia"/>
          <w:color w:val="000000"/>
          <w:kern w:val="0"/>
          <w:sz w:val="23"/>
          <w:szCs w:val="23"/>
        </w:rPr>
      </w:pPr>
      <w:r w:rsidRPr="008A04E6">
        <w:rPr>
          <w:rFonts w:ascii="宋体" w:eastAsia="宋体" w:hAnsi="Wingdings" w:cs="宋体" w:hint="eastAsia"/>
          <w:color w:val="000000"/>
          <w:kern w:val="0"/>
          <w:sz w:val="23"/>
          <w:szCs w:val="23"/>
        </w:rPr>
        <w:t xml:space="preserve">所有评分标准所列内容，重点考察项目的立意以及作品完善度。 </w:t>
      </w:r>
    </w:p>
    <w:p w:rsidR="008A04E6" w:rsidRPr="008A04E6" w:rsidRDefault="008A04E6" w:rsidP="008A04E6">
      <w:pPr>
        <w:autoSpaceDE w:val="0"/>
        <w:autoSpaceDN w:val="0"/>
        <w:adjustRightInd w:val="0"/>
        <w:jc w:val="left"/>
        <w:rPr>
          <w:rFonts w:ascii="宋体" w:eastAsia="宋体" w:hAnsi="Wingdings" w:cs="宋体" w:hint="eastAsia"/>
          <w:color w:val="000000"/>
          <w:kern w:val="0"/>
          <w:sz w:val="23"/>
          <w:szCs w:val="23"/>
        </w:rPr>
      </w:pPr>
      <w:r w:rsidRPr="008A04E6">
        <w:rPr>
          <w:rFonts w:ascii="宋体" w:eastAsia="宋体" w:hAnsi="Wingdings" w:cs="宋体" w:hint="eastAsia"/>
          <w:color w:val="000000"/>
          <w:kern w:val="0"/>
          <w:sz w:val="23"/>
          <w:szCs w:val="23"/>
        </w:rPr>
        <w:t xml:space="preserve">决赛考察方式： </w:t>
      </w:r>
    </w:p>
    <w:p w:rsidR="00670399" w:rsidRPr="00F74969" w:rsidRDefault="008A04E6" w:rsidP="008A04E6">
      <w:pPr>
        <w:jc w:val="left"/>
        <w:rPr>
          <w:rFonts w:ascii="宋体" w:eastAsia="宋体" w:hAnsi="Sylfaen" w:cs="宋体" w:hint="eastAsia"/>
          <w:color w:val="000000"/>
          <w:kern w:val="0"/>
          <w:sz w:val="23"/>
          <w:szCs w:val="23"/>
        </w:rPr>
      </w:pPr>
      <w:r w:rsidRPr="008A04E6">
        <w:rPr>
          <w:rFonts w:ascii="宋体" w:eastAsia="宋体" w:hAnsi="Wingdings" w:cs="宋体" w:hint="eastAsia"/>
          <w:color w:val="000000"/>
          <w:kern w:val="0"/>
          <w:sz w:val="23"/>
          <w:szCs w:val="23"/>
        </w:rPr>
        <w:t>所有评分标准所列内容</w:t>
      </w:r>
      <w:r w:rsidRPr="008A04E6">
        <w:rPr>
          <w:rFonts w:ascii="Sylfaen" w:eastAsia="宋体" w:hAnsi="Sylfaen" w:cs="Sylfaen"/>
          <w:color w:val="000000"/>
          <w:kern w:val="0"/>
          <w:sz w:val="23"/>
          <w:szCs w:val="23"/>
        </w:rPr>
        <w:t>+</w:t>
      </w:r>
      <w:r w:rsidRPr="008A04E6">
        <w:rPr>
          <w:rFonts w:ascii="宋体" w:eastAsia="宋体" w:hAnsi="Sylfaen" w:cs="宋体" w:hint="eastAsia"/>
          <w:color w:val="000000"/>
          <w:kern w:val="0"/>
          <w:sz w:val="23"/>
          <w:szCs w:val="23"/>
        </w:rPr>
        <w:t>演示</w:t>
      </w:r>
      <w:r w:rsidRPr="008A04E6">
        <w:rPr>
          <w:rFonts w:ascii="Sylfaen" w:eastAsia="宋体" w:hAnsi="Sylfaen" w:cs="Sylfaen"/>
          <w:color w:val="000000"/>
          <w:kern w:val="0"/>
          <w:sz w:val="23"/>
          <w:szCs w:val="23"/>
        </w:rPr>
        <w:t>+</w:t>
      </w:r>
      <w:r w:rsidRPr="008A04E6">
        <w:rPr>
          <w:rFonts w:ascii="宋体" w:eastAsia="宋体" w:hAnsi="Sylfaen" w:cs="宋体" w:hint="eastAsia"/>
          <w:color w:val="000000"/>
          <w:kern w:val="0"/>
          <w:sz w:val="23"/>
          <w:szCs w:val="23"/>
        </w:rPr>
        <w:t>现场答辩。</w:t>
      </w:r>
      <w:bookmarkStart w:id="0" w:name="_GoBack"/>
      <w:bookmarkEnd w:id="0"/>
    </w:p>
    <w:tbl>
      <w:tblPr>
        <w:tblStyle w:val="a3"/>
        <w:tblW w:w="0" w:type="auto"/>
        <w:tblLook w:val="04A0" w:firstRow="1" w:lastRow="0" w:firstColumn="1" w:lastColumn="0" w:noHBand="0" w:noVBand="1"/>
      </w:tblPr>
      <w:tblGrid>
        <w:gridCol w:w="1129"/>
        <w:gridCol w:w="962"/>
        <w:gridCol w:w="598"/>
        <w:gridCol w:w="5607"/>
      </w:tblGrid>
      <w:tr w:rsidR="007D0F23" w:rsidTr="00A341C3">
        <w:tc>
          <w:tcPr>
            <w:tcW w:w="1129" w:type="dxa"/>
            <w:vMerge w:val="restart"/>
            <w:vAlign w:val="center"/>
          </w:tcPr>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创新性</w:t>
            </w:r>
          </w:p>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(30分)</w:t>
            </w:r>
          </w:p>
        </w:tc>
        <w:tc>
          <w:tcPr>
            <w:tcW w:w="962" w:type="dxa"/>
            <w:vAlign w:val="center"/>
          </w:tcPr>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题材</w:t>
            </w:r>
          </w:p>
        </w:tc>
        <w:tc>
          <w:tcPr>
            <w:tcW w:w="598" w:type="dxa"/>
            <w:vAlign w:val="center"/>
          </w:tcPr>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1</w:t>
            </w:r>
            <w:r w:rsidRPr="007D0F23">
              <w:rPr>
                <w:rFonts w:asciiTheme="minorEastAsia" w:hAnsiTheme="minorEastAsia"/>
                <w:sz w:val="24"/>
              </w:rPr>
              <w:t>0</w:t>
            </w:r>
          </w:p>
        </w:tc>
        <w:tc>
          <w:tcPr>
            <w:tcW w:w="5607" w:type="dxa"/>
          </w:tcPr>
          <w:p w:rsidR="007D0F23" w:rsidRPr="007D0F23" w:rsidRDefault="007D0F23" w:rsidP="007D0F23">
            <w:pPr>
              <w:pStyle w:val="Default"/>
              <w:rPr>
                <w:rFonts w:asciiTheme="minorEastAsia" w:eastAsiaTheme="minorEastAsia" w:hAnsiTheme="minorEastAsia"/>
                <w:sz w:val="23"/>
                <w:szCs w:val="23"/>
              </w:rPr>
            </w:pPr>
            <w:r w:rsidRPr="007D0F23">
              <w:rPr>
                <w:rFonts w:asciiTheme="minorEastAsia" w:eastAsiaTheme="minorEastAsia" w:hAnsiTheme="minorEastAsia" w:hint="eastAsia"/>
                <w:sz w:val="23"/>
                <w:szCs w:val="23"/>
              </w:rPr>
              <w:t>题材，即针对的问题或看到的机会，能够紧密围绕人工智能，深度学习的技术方向，并通过与</w:t>
            </w:r>
            <w:r w:rsidRPr="007D0F23">
              <w:rPr>
                <w:rFonts w:asciiTheme="minorEastAsia" w:eastAsiaTheme="minorEastAsia" w:hAnsiTheme="minorEastAsia" w:cs="Sylfaen"/>
                <w:sz w:val="23"/>
                <w:szCs w:val="23"/>
              </w:rPr>
              <w:t>Web</w:t>
            </w:r>
            <w:r w:rsidRPr="007D0F23">
              <w:rPr>
                <w:rFonts w:asciiTheme="minorEastAsia" w:eastAsiaTheme="minorEastAsia" w:hAnsiTheme="minorEastAsia" w:hint="eastAsia"/>
                <w:sz w:val="23"/>
                <w:szCs w:val="23"/>
              </w:rPr>
              <w:t>技术相结合，为用户提供创新的使用场景，使用方式或用户体验。具体涉及的领域包括但不限于个人，家庭，城市，企业等各种场景。</w:t>
            </w:r>
          </w:p>
          <w:p w:rsidR="007D0F23" w:rsidRPr="007D0F23" w:rsidRDefault="007D0F23" w:rsidP="007D0F23">
            <w:pPr>
              <w:pStyle w:val="Default"/>
              <w:rPr>
                <w:rFonts w:asciiTheme="minorEastAsia" w:eastAsiaTheme="minorEastAsia" w:hAnsiTheme="minorEastAsia"/>
                <w:sz w:val="23"/>
                <w:szCs w:val="23"/>
              </w:rPr>
            </w:pPr>
            <w:r w:rsidRPr="007D0F23">
              <w:rPr>
                <w:rFonts w:asciiTheme="minorEastAsia" w:eastAsiaTheme="minorEastAsia" w:hAnsiTheme="minorEastAsia" w:hint="eastAsia"/>
                <w:sz w:val="23"/>
                <w:szCs w:val="23"/>
              </w:rPr>
              <w:t>根据作品的不同，用户可能指</w:t>
            </w:r>
            <w:r w:rsidRPr="007D0F23">
              <w:rPr>
                <w:rFonts w:asciiTheme="minorEastAsia" w:eastAsiaTheme="minorEastAsia" w:hAnsiTheme="minorEastAsia" w:cs="Sylfaen"/>
                <w:sz w:val="23"/>
                <w:szCs w:val="23"/>
              </w:rPr>
              <w:t>“</w:t>
            </w:r>
            <w:r w:rsidRPr="007D0F23">
              <w:rPr>
                <w:rFonts w:asciiTheme="minorEastAsia" w:eastAsiaTheme="minorEastAsia" w:hAnsiTheme="minorEastAsia" w:hint="eastAsia"/>
                <w:sz w:val="23"/>
                <w:szCs w:val="23"/>
              </w:rPr>
              <w:t>最终用户</w:t>
            </w:r>
            <w:r w:rsidRPr="007D0F23">
              <w:rPr>
                <w:rFonts w:asciiTheme="minorEastAsia" w:eastAsiaTheme="minorEastAsia" w:hAnsiTheme="minorEastAsia" w:cs="Sylfaen"/>
                <w:sz w:val="23"/>
                <w:szCs w:val="23"/>
              </w:rPr>
              <w:t>”</w:t>
            </w:r>
            <w:r w:rsidRPr="007D0F23">
              <w:rPr>
                <w:rFonts w:asciiTheme="minorEastAsia" w:eastAsiaTheme="minorEastAsia" w:hAnsiTheme="minorEastAsia" w:hint="eastAsia"/>
                <w:sz w:val="23"/>
                <w:szCs w:val="23"/>
              </w:rPr>
              <w:t>（如具体的应用等），或者是</w:t>
            </w:r>
            <w:r w:rsidRPr="007D0F23">
              <w:rPr>
                <w:rFonts w:asciiTheme="minorEastAsia" w:eastAsiaTheme="minorEastAsia" w:hAnsiTheme="minorEastAsia" w:cs="Sylfaen"/>
                <w:sz w:val="23"/>
                <w:szCs w:val="23"/>
              </w:rPr>
              <w:t>“</w:t>
            </w:r>
            <w:r w:rsidRPr="007D0F23">
              <w:rPr>
                <w:rFonts w:asciiTheme="minorEastAsia" w:eastAsiaTheme="minorEastAsia" w:hAnsiTheme="minorEastAsia" w:hint="eastAsia"/>
                <w:sz w:val="23"/>
                <w:szCs w:val="23"/>
              </w:rPr>
              <w:t>开发者</w:t>
            </w:r>
            <w:r w:rsidRPr="007D0F23">
              <w:rPr>
                <w:rFonts w:asciiTheme="minorEastAsia" w:eastAsiaTheme="minorEastAsia" w:hAnsiTheme="minorEastAsia" w:cs="Sylfaen"/>
                <w:sz w:val="23"/>
                <w:szCs w:val="23"/>
              </w:rPr>
              <w:t>”</w:t>
            </w:r>
            <w:r w:rsidRPr="007D0F23">
              <w:rPr>
                <w:rFonts w:asciiTheme="minorEastAsia" w:eastAsiaTheme="minorEastAsia" w:hAnsiTheme="minorEastAsia" w:hint="eastAsia"/>
                <w:sz w:val="23"/>
                <w:szCs w:val="23"/>
              </w:rPr>
              <w:t>（如开发工具的创新等）。</w:t>
            </w:r>
          </w:p>
          <w:p w:rsidR="007D0F23" w:rsidRPr="007D0F23" w:rsidRDefault="007D0F23" w:rsidP="007D0F23">
            <w:pPr>
              <w:pStyle w:val="Default"/>
              <w:rPr>
                <w:rFonts w:asciiTheme="minorEastAsia" w:eastAsiaTheme="minorEastAsia" w:hAnsiTheme="minorEastAsia"/>
                <w:sz w:val="23"/>
                <w:szCs w:val="23"/>
              </w:rPr>
            </w:pPr>
            <w:r w:rsidRPr="007D0F23">
              <w:rPr>
                <w:rFonts w:asciiTheme="minorEastAsia" w:eastAsiaTheme="minorEastAsia" w:hAnsiTheme="minorEastAsia" w:cs="Sylfaen"/>
                <w:sz w:val="23"/>
                <w:szCs w:val="23"/>
              </w:rPr>
              <w:t>1.</w:t>
            </w:r>
            <w:r w:rsidRPr="007D0F23">
              <w:rPr>
                <w:rFonts w:asciiTheme="minorEastAsia" w:eastAsiaTheme="minorEastAsia" w:hAnsiTheme="minorEastAsia" w:hint="eastAsia"/>
                <w:sz w:val="23"/>
                <w:szCs w:val="23"/>
              </w:rPr>
              <w:t>题材符合导向性，能够结合人工智能及</w:t>
            </w:r>
            <w:r w:rsidRPr="007D0F23">
              <w:rPr>
                <w:rFonts w:asciiTheme="minorEastAsia" w:eastAsiaTheme="minorEastAsia" w:hAnsiTheme="minorEastAsia" w:cs="Sylfaen"/>
                <w:sz w:val="23"/>
                <w:szCs w:val="23"/>
              </w:rPr>
              <w:t>Web</w:t>
            </w:r>
            <w:r w:rsidRPr="007D0F23">
              <w:rPr>
                <w:rFonts w:asciiTheme="minorEastAsia" w:eastAsiaTheme="minorEastAsia" w:hAnsiTheme="minorEastAsia" w:hint="eastAsia"/>
                <w:sz w:val="23"/>
                <w:szCs w:val="23"/>
              </w:rPr>
              <w:t>的相关技术，在一定的程度上解决某种问题，但给出的解决方案体现出的改进效果差强人意。（</w:t>
            </w:r>
            <w:r w:rsidRPr="007D0F23">
              <w:rPr>
                <w:rFonts w:asciiTheme="minorEastAsia" w:eastAsiaTheme="minorEastAsia" w:hAnsiTheme="minorEastAsia" w:cs="Sylfaen"/>
                <w:sz w:val="23"/>
                <w:szCs w:val="23"/>
              </w:rPr>
              <w:t>2</w:t>
            </w:r>
            <w:r w:rsidRPr="007D0F23">
              <w:rPr>
                <w:rFonts w:asciiTheme="minorEastAsia" w:eastAsiaTheme="minorEastAsia" w:hAnsiTheme="minorEastAsia" w:hint="eastAsia"/>
                <w:sz w:val="23"/>
                <w:szCs w:val="23"/>
              </w:rPr>
              <w:t>分）</w:t>
            </w:r>
          </w:p>
          <w:p w:rsidR="007D0F23" w:rsidRPr="007D0F23" w:rsidRDefault="007D0F23" w:rsidP="007D0F23">
            <w:pPr>
              <w:pStyle w:val="Default"/>
              <w:rPr>
                <w:rFonts w:asciiTheme="minorEastAsia" w:eastAsiaTheme="minorEastAsia" w:hAnsiTheme="minorEastAsia"/>
                <w:sz w:val="23"/>
                <w:szCs w:val="23"/>
              </w:rPr>
            </w:pPr>
            <w:r w:rsidRPr="007D0F23">
              <w:rPr>
                <w:rFonts w:asciiTheme="minorEastAsia" w:eastAsiaTheme="minorEastAsia" w:hAnsiTheme="minorEastAsia" w:cs="Sylfaen"/>
                <w:sz w:val="23"/>
                <w:szCs w:val="23"/>
              </w:rPr>
              <w:t>2.</w:t>
            </w:r>
            <w:r w:rsidRPr="007D0F23">
              <w:rPr>
                <w:rFonts w:asciiTheme="minorEastAsia" w:eastAsiaTheme="minorEastAsia" w:hAnsiTheme="minorEastAsia" w:hint="eastAsia"/>
                <w:sz w:val="23"/>
                <w:szCs w:val="23"/>
              </w:rPr>
              <w:t>题材符合导向性，能够结合人工智能及</w:t>
            </w:r>
            <w:r w:rsidRPr="007D0F23">
              <w:rPr>
                <w:rFonts w:asciiTheme="minorEastAsia" w:eastAsiaTheme="minorEastAsia" w:hAnsiTheme="minorEastAsia" w:cs="Sylfaen"/>
                <w:sz w:val="23"/>
                <w:szCs w:val="23"/>
              </w:rPr>
              <w:t>Web</w:t>
            </w:r>
            <w:r w:rsidRPr="007D0F23">
              <w:rPr>
                <w:rFonts w:asciiTheme="minorEastAsia" w:eastAsiaTheme="minorEastAsia" w:hAnsiTheme="minorEastAsia" w:hint="eastAsia"/>
                <w:sz w:val="23"/>
                <w:szCs w:val="23"/>
              </w:rPr>
              <w:t>相关技术，在一定的程度上解决某种问题，给出的解决方案有一定的改进效果。（</w:t>
            </w:r>
            <w:r w:rsidRPr="007D0F23">
              <w:rPr>
                <w:rFonts w:asciiTheme="minorEastAsia" w:eastAsiaTheme="minorEastAsia" w:hAnsiTheme="minorEastAsia" w:cs="Sylfaen"/>
                <w:sz w:val="23"/>
                <w:szCs w:val="23"/>
              </w:rPr>
              <w:t>5</w:t>
            </w:r>
            <w:r w:rsidRPr="007D0F23">
              <w:rPr>
                <w:rFonts w:asciiTheme="minorEastAsia" w:eastAsiaTheme="minorEastAsia" w:hAnsiTheme="minorEastAsia" w:hint="eastAsia"/>
                <w:sz w:val="23"/>
                <w:szCs w:val="23"/>
              </w:rPr>
              <w:t>分）</w:t>
            </w:r>
          </w:p>
          <w:p w:rsidR="007D0F23" w:rsidRPr="007D0F23" w:rsidRDefault="007D0F23" w:rsidP="007D0F23">
            <w:pPr>
              <w:pStyle w:val="Default"/>
              <w:rPr>
                <w:rFonts w:asciiTheme="minorEastAsia" w:eastAsiaTheme="minorEastAsia" w:hAnsiTheme="minorEastAsia" w:cs="Sylfaen"/>
                <w:sz w:val="23"/>
                <w:szCs w:val="23"/>
              </w:rPr>
            </w:pPr>
            <w:r w:rsidRPr="007D0F23">
              <w:rPr>
                <w:rFonts w:asciiTheme="minorEastAsia" w:eastAsiaTheme="minorEastAsia" w:hAnsiTheme="minorEastAsia" w:cs="Sylfaen"/>
                <w:sz w:val="23"/>
                <w:szCs w:val="23"/>
              </w:rPr>
              <w:t>3.</w:t>
            </w:r>
            <w:r w:rsidRPr="007D0F23">
              <w:rPr>
                <w:rFonts w:asciiTheme="minorEastAsia" w:eastAsiaTheme="minorEastAsia" w:hAnsiTheme="minorEastAsia" w:hint="eastAsia"/>
                <w:sz w:val="23"/>
                <w:szCs w:val="23"/>
              </w:rPr>
              <w:t>题材符合导向性，能够结合人工智能及</w:t>
            </w:r>
            <w:r w:rsidRPr="007D0F23">
              <w:rPr>
                <w:rFonts w:asciiTheme="minorEastAsia" w:eastAsiaTheme="minorEastAsia" w:hAnsiTheme="minorEastAsia" w:cs="Sylfaen"/>
                <w:sz w:val="23"/>
                <w:szCs w:val="23"/>
              </w:rPr>
              <w:t>Web</w:t>
            </w:r>
            <w:r w:rsidRPr="007D0F23">
              <w:rPr>
                <w:rFonts w:asciiTheme="minorEastAsia" w:eastAsiaTheme="minorEastAsia" w:hAnsiTheme="minorEastAsia" w:hint="eastAsia"/>
                <w:sz w:val="23"/>
                <w:szCs w:val="23"/>
              </w:rPr>
              <w:t>的相关技术，能够发现目前未被解决的问题，并给出较为合理的解决方案</w:t>
            </w:r>
            <w:r w:rsidRPr="007D0F23">
              <w:rPr>
                <w:rFonts w:asciiTheme="minorEastAsia" w:eastAsiaTheme="minorEastAsia" w:hAnsiTheme="minorEastAsia" w:cs="Sylfaen"/>
                <w:sz w:val="23"/>
                <w:szCs w:val="23"/>
              </w:rPr>
              <w:t>(7</w:t>
            </w:r>
            <w:r w:rsidRPr="007D0F23">
              <w:rPr>
                <w:rFonts w:asciiTheme="minorEastAsia" w:eastAsiaTheme="minorEastAsia" w:hAnsiTheme="minorEastAsia" w:hint="eastAsia"/>
                <w:sz w:val="23"/>
                <w:szCs w:val="23"/>
              </w:rPr>
              <w:t>分</w:t>
            </w:r>
            <w:r w:rsidRPr="007D0F23">
              <w:rPr>
                <w:rFonts w:asciiTheme="minorEastAsia" w:eastAsiaTheme="minorEastAsia" w:hAnsiTheme="minorEastAsia" w:cs="Sylfaen"/>
                <w:sz w:val="23"/>
                <w:szCs w:val="23"/>
              </w:rPr>
              <w:t>)</w:t>
            </w:r>
          </w:p>
          <w:p w:rsidR="007D0F23" w:rsidRPr="007D0F23" w:rsidRDefault="007D0F23" w:rsidP="007D0F23">
            <w:pPr>
              <w:pStyle w:val="Default"/>
              <w:rPr>
                <w:rFonts w:asciiTheme="minorEastAsia" w:eastAsiaTheme="minorEastAsia" w:hAnsiTheme="minorEastAsia"/>
                <w:sz w:val="23"/>
                <w:szCs w:val="23"/>
              </w:rPr>
            </w:pPr>
            <w:r w:rsidRPr="007D0F23">
              <w:rPr>
                <w:rFonts w:asciiTheme="minorEastAsia" w:eastAsiaTheme="minorEastAsia" w:hAnsiTheme="minorEastAsia" w:cs="Sylfaen"/>
                <w:sz w:val="23"/>
                <w:szCs w:val="23"/>
              </w:rPr>
              <w:t>4.</w:t>
            </w:r>
            <w:r w:rsidRPr="007D0F23">
              <w:rPr>
                <w:rFonts w:asciiTheme="minorEastAsia" w:eastAsiaTheme="minorEastAsia" w:hAnsiTheme="minorEastAsia" w:hint="eastAsia"/>
                <w:sz w:val="23"/>
                <w:szCs w:val="23"/>
              </w:rPr>
              <w:t>在</w:t>
            </w:r>
            <w:r w:rsidRPr="007D0F23">
              <w:rPr>
                <w:rFonts w:asciiTheme="minorEastAsia" w:eastAsiaTheme="minorEastAsia" w:hAnsiTheme="minorEastAsia" w:cs="Sylfaen"/>
                <w:sz w:val="23"/>
                <w:szCs w:val="23"/>
              </w:rPr>
              <w:t>2</w:t>
            </w:r>
            <w:r w:rsidRPr="007D0F23">
              <w:rPr>
                <w:rFonts w:asciiTheme="minorEastAsia" w:eastAsiaTheme="minorEastAsia" w:hAnsiTheme="minorEastAsia" w:hint="eastAsia"/>
                <w:sz w:val="23"/>
                <w:szCs w:val="23"/>
              </w:rPr>
              <w:t>或</w:t>
            </w:r>
            <w:r w:rsidRPr="007D0F23">
              <w:rPr>
                <w:rFonts w:asciiTheme="minorEastAsia" w:eastAsiaTheme="minorEastAsia" w:hAnsiTheme="minorEastAsia" w:cs="Sylfaen"/>
                <w:sz w:val="23"/>
                <w:szCs w:val="23"/>
              </w:rPr>
              <w:t>3</w:t>
            </w:r>
            <w:r w:rsidRPr="007D0F23">
              <w:rPr>
                <w:rFonts w:asciiTheme="minorEastAsia" w:eastAsiaTheme="minorEastAsia" w:hAnsiTheme="minorEastAsia" w:hint="eastAsia"/>
                <w:sz w:val="23"/>
                <w:szCs w:val="23"/>
              </w:rPr>
              <w:t>的基础上，取得了较大的创新效果。（</w:t>
            </w:r>
            <w:r w:rsidRPr="007D0F23">
              <w:rPr>
                <w:rFonts w:asciiTheme="minorEastAsia" w:eastAsiaTheme="minorEastAsia" w:hAnsiTheme="minorEastAsia" w:cs="Sylfaen"/>
                <w:sz w:val="23"/>
                <w:szCs w:val="23"/>
              </w:rPr>
              <w:t>10</w:t>
            </w:r>
            <w:r w:rsidRPr="007D0F23">
              <w:rPr>
                <w:rFonts w:asciiTheme="minorEastAsia" w:eastAsiaTheme="minorEastAsia" w:hAnsiTheme="minorEastAsia" w:hint="eastAsia"/>
                <w:sz w:val="23"/>
                <w:szCs w:val="23"/>
              </w:rPr>
              <w:t>分）</w:t>
            </w:r>
          </w:p>
          <w:p w:rsidR="007D0F23" w:rsidRPr="007D0F23" w:rsidRDefault="007D0F23" w:rsidP="007D0F23">
            <w:pPr>
              <w:jc w:val="left"/>
              <w:rPr>
                <w:rFonts w:asciiTheme="minorEastAsia" w:hAnsiTheme="minorEastAsia" w:hint="eastAsia"/>
                <w:b/>
                <w:sz w:val="24"/>
              </w:rPr>
            </w:pPr>
            <w:r w:rsidRPr="007D0F23">
              <w:rPr>
                <w:rFonts w:asciiTheme="minorEastAsia" w:hAnsiTheme="minorEastAsia" w:cs="Sylfaen"/>
                <w:sz w:val="23"/>
                <w:szCs w:val="23"/>
              </w:rPr>
              <w:t xml:space="preserve">5. </w:t>
            </w:r>
            <w:r w:rsidRPr="007D0F23">
              <w:rPr>
                <w:rFonts w:asciiTheme="minorEastAsia" w:hAnsiTheme="minorEastAsia" w:hint="eastAsia"/>
                <w:sz w:val="23"/>
                <w:szCs w:val="23"/>
              </w:rPr>
              <w:t>在</w:t>
            </w:r>
            <w:r w:rsidRPr="007D0F23">
              <w:rPr>
                <w:rFonts w:asciiTheme="minorEastAsia" w:hAnsiTheme="minorEastAsia" w:cs="Sylfaen"/>
                <w:sz w:val="23"/>
                <w:szCs w:val="23"/>
              </w:rPr>
              <w:t>4</w:t>
            </w:r>
            <w:r w:rsidRPr="007D0F23">
              <w:rPr>
                <w:rFonts w:asciiTheme="minorEastAsia" w:hAnsiTheme="minorEastAsia" w:hint="eastAsia"/>
                <w:sz w:val="23"/>
                <w:szCs w:val="23"/>
              </w:rPr>
              <w:t>的基础上，并有机会改变现有商业模式或创造新的商业模式（</w:t>
            </w:r>
            <w:r w:rsidRPr="007D0F23">
              <w:rPr>
                <w:rFonts w:asciiTheme="minorEastAsia" w:hAnsiTheme="minorEastAsia" w:cs="Sylfaen"/>
                <w:sz w:val="23"/>
                <w:szCs w:val="23"/>
              </w:rPr>
              <w:t>10</w:t>
            </w:r>
            <w:r w:rsidRPr="007D0F23">
              <w:rPr>
                <w:rFonts w:asciiTheme="minorEastAsia" w:hAnsiTheme="minorEastAsia" w:hint="eastAsia"/>
                <w:sz w:val="23"/>
                <w:szCs w:val="23"/>
              </w:rPr>
              <w:t>分</w:t>
            </w:r>
            <w:r w:rsidRPr="007D0F23">
              <w:rPr>
                <w:rFonts w:asciiTheme="minorEastAsia" w:hAnsiTheme="minorEastAsia" w:cs="Sylfaen"/>
                <w:sz w:val="23"/>
                <w:szCs w:val="23"/>
              </w:rPr>
              <w:t>-20</w:t>
            </w:r>
            <w:r w:rsidRPr="007D0F23">
              <w:rPr>
                <w:rFonts w:asciiTheme="minorEastAsia" w:hAnsiTheme="minorEastAsia" w:hint="eastAsia"/>
                <w:sz w:val="23"/>
                <w:szCs w:val="23"/>
              </w:rPr>
              <w:t>分）</w:t>
            </w:r>
          </w:p>
        </w:tc>
      </w:tr>
      <w:tr w:rsidR="007D0F23" w:rsidTr="00A341C3">
        <w:tc>
          <w:tcPr>
            <w:tcW w:w="1129" w:type="dxa"/>
            <w:vMerge/>
            <w:vAlign w:val="center"/>
          </w:tcPr>
          <w:p w:rsidR="007D0F23" w:rsidRPr="007D0F23" w:rsidRDefault="007D0F23" w:rsidP="007D0F23">
            <w:pPr>
              <w:jc w:val="left"/>
              <w:rPr>
                <w:rFonts w:asciiTheme="minorEastAsia" w:hAnsiTheme="minorEastAsia" w:hint="eastAsia"/>
                <w:sz w:val="24"/>
              </w:rPr>
            </w:pPr>
          </w:p>
        </w:tc>
        <w:tc>
          <w:tcPr>
            <w:tcW w:w="962" w:type="dxa"/>
            <w:vAlign w:val="center"/>
          </w:tcPr>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功能</w:t>
            </w:r>
          </w:p>
        </w:tc>
        <w:tc>
          <w:tcPr>
            <w:tcW w:w="598" w:type="dxa"/>
            <w:vAlign w:val="center"/>
          </w:tcPr>
          <w:p w:rsidR="007D0F23" w:rsidRPr="007D0F23" w:rsidRDefault="007D0F23" w:rsidP="007D0F23">
            <w:pPr>
              <w:jc w:val="left"/>
              <w:rPr>
                <w:rFonts w:asciiTheme="minorEastAsia" w:hAnsiTheme="minorEastAsia" w:hint="eastAsia"/>
                <w:sz w:val="24"/>
              </w:rPr>
            </w:pPr>
            <w:r>
              <w:rPr>
                <w:rFonts w:asciiTheme="minorEastAsia" w:hAnsiTheme="minorEastAsia" w:hint="eastAsia"/>
                <w:sz w:val="24"/>
              </w:rPr>
              <w:t>1</w:t>
            </w:r>
            <w:r>
              <w:rPr>
                <w:rFonts w:asciiTheme="minorEastAsia" w:hAnsiTheme="minorEastAsia"/>
                <w:sz w:val="24"/>
              </w:rPr>
              <w:t>0</w:t>
            </w:r>
          </w:p>
        </w:tc>
        <w:tc>
          <w:tcPr>
            <w:tcW w:w="5607" w:type="dxa"/>
          </w:tcPr>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参赛者是否针对解决的问题或为了实现看到的机会而提供了合理、有效的功能。</w:t>
            </w:r>
          </w:p>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1.功能设计逻辑上无明显漏洞。（2分）</w:t>
            </w:r>
          </w:p>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2.功能设计逻辑完整，涵盖了大部分用户的使用需求。（5分）</w:t>
            </w:r>
          </w:p>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3.功能设计细节完整，考虑了容错性及高可用性。（7分）</w:t>
            </w:r>
          </w:p>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4.在3的基础上，设计的功能具有极强实用性。（10分）</w:t>
            </w:r>
          </w:p>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lastRenderedPageBreak/>
              <w:t>5.在4的基础上，作品能够因为此功能设计吸引大量用户使用。（10-20分）</w:t>
            </w:r>
          </w:p>
        </w:tc>
      </w:tr>
      <w:tr w:rsidR="007D0F23" w:rsidTr="00A341C3">
        <w:tc>
          <w:tcPr>
            <w:tcW w:w="1129" w:type="dxa"/>
            <w:vMerge/>
            <w:vAlign w:val="center"/>
          </w:tcPr>
          <w:p w:rsidR="007D0F23" w:rsidRPr="007D0F23" w:rsidRDefault="007D0F23" w:rsidP="007D0F23">
            <w:pPr>
              <w:jc w:val="left"/>
              <w:rPr>
                <w:rFonts w:asciiTheme="minorEastAsia" w:hAnsiTheme="minorEastAsia" w:hint="eastAsia"/>
                <w:sz w:val="24"/>
              </w:rPr>
            </w:pPr>
          </w:p>
        </w:tc>
        <w:tc>
          <w:tcPr>
            <w:tcW w:w="962" w:type="dxa"/>
            <w:vAlign w:val="center"/>
          </w:tcPr>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使用模式、实现、商业设想</w:t>
            </w:r>
          </w:p>
        </w:tc>
        <w:tc>
          <w:tcPr>
            <w:tcW w:w="598" w:type="dxa"/>
            <w:vAlign w:val="center"/>
          </w:tcPr>
          <w:p w:rsidR="007D0F23" w:rsidRPr="007D0F23" w:rsidRDefault="007D0F23" w:rsidP="007D0F23">
            <w:pPr>
              <w:jc w:val="left"/>
              <w:rPr>
                <w:rFonts w:asciiTheme="minorEastAsia" w:hAnsiTheme="minorEastAsia" w:hint="eastAsia"/>
                <w:sz w:val="24"/>
              </w:rPr>
            </w:pPr>
            <w:r>
              <w:rPr>
                <w:rFonts w:asciiTheme="minorEastAsia" w:hAnsiTheme="minorEastAsia" w:hint="eastAsia"/>
                <w:sz w:val="24"/>
              </w:rPr>
              <w:t>1</w:t>
            </w:r>
            <w:r>
              <w:rPr>
                <w:rFonts w:asciiTheme="minorEastAsia" w:hAnsiTheme="minorEastAsia"/>
                <w:sz w:val="24"/>
              </w:rPr>
              <w:t>0</w:t>
            </w:r>
          </w:p>
        </w:tc>
        <w:tc>
          <w:tcPr>
            <w:tcW w:w="5607" w:type="dxa"/>
          </w:tcPr>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是否使用了创新的使用方式和合适的技术来实现设计的功能。</w:t>
            </w:r>
          </w:p>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1.使用模式符合用户日常行为习惯，但创新性一般。（2分）</w:t>
            </w:r>
          </w:p>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2.技术选择得当，使用模式具有一定新意。（5分）</w:t>
            </w:r>
          </w:p>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3.技术选择得当，考虑用户的实用性，使用模式具有较强创新性。（7分）</w:t>
            </w:r>
          </w:p>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4.能够充分结合、利用所选择的技术，创新性的使用模式设计，并具有较强的实用性。(10分)</w:t>
            </w:r>
          </w:p>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5.颠覆性的创新使用模式设计，具有极强的实用性，能够吸引大量用户使用，有一定的商业设想。（10分-20分）</w:t>
            </w:r>
          </w:p>
        </w:tc>
      </w:tr>
      <w:tr w:rsidR="007D0F23" w:rsidTr="00A341C3">
        <w:tc>
          <w:tcPr>
            <w:tcW w:w="1129" w:type="dxa"/>
            <w:vMerge/>
            <w:vAlign w:val="center"/>
          </w:tcPr>
          <w:p w:rsidR="007D0F23" w:rsidRPr="007D0F23" w:rsidRDefault="007D0F23" w:rsidP="007D0F23">
            <w:pPr>
              <w:jc w:val="left"/>
              <w:rPr>
                <w:rFonts w:asciiTheme="minorEastAsia" w:hAnsiTheme="minorEastAsia" w:hint="eastAsia"/>
                <w:sz w:val="24"/>
              </w:rPr>
            </w:pPr>
          </w:p>
        </w:tc>
        <w:tc>
          <w:tcPr>
            <w:tcW w:w="7167" w:type="dxa"/>
            <w:gridSpan w:val="3"/>
            <w:vAlign w:val="center"/>
          </w:tcPr>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对于创新性的</w:t>
            </w:r>
            <w:proofErr w:type="gramStart"/>
            <w:r w:rsidRPr="007D0F23">
              <w:rPr>
                <w:rFonts w:asciiTheme="minorEastAsia" w:hAnsiTheme="minorEastAsia" w:hint="eastAsia"/>
                <w:sz w:val="24"/>
              </w:rPr>
              <w:t>考量</w:t>
            </w:r>
            <w:proofErr w:type="gramEnd"/>
            <w:r w:rsidRPr="007D0F23">
              <w:rPr>
                <w:rFonts w:asciiTheme="minorEastAsia" w:hAnsiTheme="minorEastAsia" w:hint="eastAsia"/>
                <w:sz w:val="24"/>
              </w:rPr>
              <w:t>：虽然分三个范畴，但可能有的想法在某个方面特别突出，而其他两个方面与其他相当或略差。在这种情况下，这个想法就</w:t>
            </w:r>
            <w:proofErr w:type="gramStart"/>
            <w:r w:rsidRPr="007D0F23">
              <w:rPr>
                <w:rFonts w:asciiTheme="minorEastAsia" w:hAnsiTheme="minorEastAsia" w:hint="eastAsia"/>
                <w:sz w:val="24"/>
              </w:rPr>
              <w:t>不</w:t>
            </w:r>
            <w:proofErr w:type="gramEnd"/>
            <w:r w:rsidRPr="007D0F23">
              <w:rPr>
                <w:rFonts w:asciiTheme="minorEastAsia" w:hAnsiTheme="minorEastAsia" w:hint="eastAsia"/>
                <w:sz w:val="24"/>
              </w:rPr>
              <w:t>占优势。我们应该鼓励创新，因此特意在各范畴中有一个最高档次，可以得到最多20分。但凡是得到这个分数的想法，必须得到所有评分专家的一致同意。而其他则可取专家的平均分即可。</w:t>
            </w:r>
          </w:p>
        </w:tc>
      </w:tr>
      <w:tr w:rsidR="007D0F23" w:rsidTr="00A341C3">
        <w:tc>
          <w:tcPr>
            <w:tcW w:w="1129" w:type="dxa"/>
            <w:vMerge w:val="restart"/>
            <w:vAlign w:val="center"/>
          </w:tcPr>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技术</w:t>
            </w:r>
          </w:p>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(30分)</w:t>
            </w:r>
          </w:p>
        </w:tc>
        <w:tc>
          <w:tcPr>
            <w:tcW w:w="962" w:type="dxa"/>
            <w:vAlign w:val="center"/>
          </w:tcPr>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程序复杂度</w:t>
            </w:r>
          </w:p>
        </w:tc>
        <w:tc>
          <w:tcPr>
            <w:tcW w:w="598" w:type="dxa"/>
            <w:vAlign w:val="center"/>
          </w:tcPr>
          <w:p w:rsidR="007D0F23" w:rsidRPr="007D0F23" w:rsidRDefault="007D0F23" w:rsidP="007D0F23">
            <w:pPr>
              <w:jc w:val="left"/>
              <w:rPr>
                <w:rFonts w:asciiTheme="minorEastAsia" w:hAnsiTheme="minorEastAsia" w:hint="eastAsia"/>
                <w:sz w:val="24"/>
              </w:rPr>
            </w:pPr>
            <w:r>
              <w:rPr>
                <w:rFonts w:asciiTheme="minorEastAsia" w:hAnsiTheme="minorEastAsia" w:hint="eastAsia"/>
                <w:sz w:val="24"/>
              </w:rPr>
              <w:t>1</w:t>
            </w:r>
            <w:r>
              <w:rPr>
                <w:rFonts w:asciiTheme="minorEastAsia" w:hAnsiTheme="minorEastAsia"/>
                <w:sz w:val="24"/>
              </w:rPr>
              <w:t>0</w:t>
            </w:r>
          </w:p>
        </w:tc>
        <w:tc>
          <w:tcPr>
            <w:tcW w:w="5607" w:type="dxa"/>
          </w:tcPr>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相对于问题的规模，代码行数较少，程序功能点不多，程序结构相对简单。(3分)</w:t>
            </w:r>
          </w:p>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相对于问题的规模，代码行数及功能点数量合理，程序具有基本良好的模块结构划分，逻辑设计和模式使用。（6分）</w:t>
            </w:r>
          </w:p>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在满足2的前提下，并额外具有以下至少一项特点(10分)：</w:t>
            </w:r>
          </w:p>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a)问题规模非常复杂，因此代码行或者功能点数量巨大。</w:t>
            </w:r>
          </w:p>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b)程序具备非常优秀的架构设计，具备良好的复用性和扩展性。</w:t>
            </w:r>
          </w:p>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c)程序使用了合适的技术来解决特定的问题，并很好的解决了人工智能技术中涉及的技术难点。</w:t>
            </w:r>
          </w:p>
        </w:tc>
      </w:tr>
      <w:tr w:rsidR="007D0F23" w:rsidTr="00A341C3">
        <w:tc>
          <w:tcPr>
            <w:tcW w:w="1129" w:type="dxa"/>
            <w:vMerge/>
            <w:vAlign w:val="center"/>
          </w:tcPr>
          <w:p w:rsidR="007D0F23" w:rsidRPr="007D0F23" w:rsidRDefault="007D0F23" w:rsidP="007D0F23">
            <w:pPr>
              <w:jc w:val="left"/>
              <w:rPr>
                <w:rFonts w:asciiTheme="minorEastAsia" w:hAnsiTheme="minorEastAsia" w:hint="eastAsia"/>
                <w:sz w:val="24"/>
              </w:rPr>
            </w:pPr>
          </w:p>
        </w:tc>
        <w:tc>
          <w:tcPr>
            <w:tcW w:w="962" w:type="dxa"/>
            <w:vAlign w:val="center"/>
          </w:tcPr>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技术深度</w:t>
            </w:r>
          </w:p>
        </w:tc>
        <w:tc>
          <w:tcPr>
            <w:tcW w:w="598" w:type="dxa"/>
            <w:vAlign w:val="center"/>
          </w:tcPr>
          <w:p w:rsidR="007D0F23" w:rsidRPr="007D0F23" w:rsidRDefault="007D0F23" w:rsidP="007D0F23">
            <w:pPr>
              <w:jc w:val="left"/>
              <w:rPr>
                <w:rFonts w:asciiTheme="minorEastAsia" w:hAnsiTheme="minorEastAsia" w:hint="eastAsia"/>
                <w:sz w:val="24"/>
              </w:rPr>
            </w:pPr>
            <w:r>
              <w:rPr>
                <w:rFonts w:asciiTheme="minorEastAsia" w:hAnsiTheme="minorEastAsia" w:hint="eastAsia"/>
                <w:sz w:val="24"/>
              </w:rPr>
              <w:t>1</w:t>
            </w:r>
            <w:r>
              <w:rPr>
                <w:rFonts w:asciiTheme="minorEastAsia" w:hAnsiTheme="minorEastAsia"/>
                <w:sz w:val="24"/>
              </w:rPr>
              <w:t>0</w:t>
            </w:r>
          </w:p>
        </w:tc>
        <w:tc>
          <w:tcPr>
            <w:tcW w:w="5607" w:type="dxa"/>
          </w:tcPr>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作品使用了人工智能以及Web的一些简单的技术，部分体现了其理念或优势。(2分)</w:t>
            </w:r>
          </w:p>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作品在目标问题上较为合理地设计与使用人工智能技术，并很好的使用Web应用的方式呈现，较好的体现了其理念或优势。(6分)</w:t>
            </w:r>
          </w:p>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作品较为深入并充分使用了人工智能和Web的技术，很好的结合并涉及其高级使用技巧，并体现了对相关底层知识的了解。(10分)</w:t>
            </w:r>
          </w:p>
        </w:tc>
      </w:tr>
      <w:tr w:rsidR="007D0F23" w:rsidTr="00A341C3">
        <w:tc>
          <w:tcPr>
            <w:tcW w:w="1129" w:type="dxa"/>
            <w:vMerge/>
            <w:vAlign w:val="center"/>
          </w:tcPr>
          <w:p w:rsidR="007D0F23" w:rsidRPr="007D0F23" w:rsidRDefault="007D0F23" w:rsidP="007D0F23">
            <w:pPr>
              <w:jc w:val="left"/>
              <w:rPr>
                <w:rFonts w:asciiTheme="minorEastAsia" w:hAnsiTheme="minorEastAsia" w:hint="eastAsia"/>
                <w:sz w:val="24"/>
              </w:rPr>
            </w:pPr>
          </w:p>
        </w:tc>
        <w:tc>
          <w:tcPr>
            <w:tcW w:w="962" w:type="dxa"/>
            <w:vAlign w:val="center"/>
          </w:tcPr>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程序性</w:t>
            </w:r>
            <w:r w:rsidRPr="007D0F23">
              <w:rPr>
                <w:rFonts w:asciiTheme="minorEastAsia" w:hAnsiTheme="minorEastAsia" w:hint="eastAsia"/>
                <w:sz w:val="24"/>
              </w:rPr>
              <w:lastRenderedPageBreak/>
              <w:t>能</w:t>
            </w:r>
          </w:p>
        </w:tc>
        <w:tc>
          <w:tcPr>
            <w:tcW w:w="598" w:type="dxa"/>
            <w:vAlign w:val="center"/>
          </w:tcPr>
          <w:p w:rsidR="007D0F23" w:rsidRPr="007D0F23" w:rsidRDefault="007D0F23" w:rsidP="007D0F23">
            <w:pPr>
              <w:jc w:val="left"/>
              <w:rPr>
                <w:rFonts w:asciiTheme="minorEastAsia" w:hAnsiTheme="minorEastAsia" w:hint="eastAsia"/>
                <w:sz w:val="24"/>
              </w:rPr>
            </w:pPr>
            <w:r>
              <w:rPr>
                <w:rFonts w:asciiTheme="minorEastAsia" w:hAnsiTheme="minorEastAsia" w:hint="eastAsia"/>
                <w:sz w:val="24"/>
              </w:rPr>
              <w:lastRenderedPageBreak/>
              <w:t>1</w:t>
            </w:r>
            <w:r>
              <w:rPr>
                <w:rFonts w:asciiTheme="minorEastAsia" w:hAnsiTheme="minorEastAsia"/>
                <w:sz w:val="24"/>
              </w:rPr>
              <w:t>0</w:t>
            </w:r>
          </w:p>
        </w:tc>
        <w:tc>
          <w:tcPr>
            <w:tcW w:w="5607" w:type="dxa"/>
          </w:tcPr>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作品在自己选定的平台上能够基本流畅运行，但没</w:t>
            </w:r>
            <w:r w:rsidRPr="007D0F23">
              <w:rPr>
                <w:rFonts w:asciiTheme="minorEastAsia" w:hAnsiTheme="minorEastAsia" w:hint="eastAsia"/>
                <w:sz w:val="24"/>
              </w:rPr>
              <w:lastRenderedPageBreak/>
              <w:t>有具体性能的测量和分析。(2分)</w:t>
            </w:r>
          </w:p>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作品在自己选定的平台上能流畅运行，并提供详细的性能测量和分析，确定对硬件资源的基本要求。（5分）</w:t>
            </w:r>
          </w:p>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在上述基础上，进一步使用了一些措施优化或者调整设计以提供作品的整体性能或降低对硬件的基本要求。（10分）</w:t>
            </w:r>
          </w:p>
        </w:tc>
      </w:tr>
      <w:tr w:rsidR="007D0F23" w:rsidTr="00A341C3">
        <w:tc>
          <w:tcPr>
            <w:tcW w:w="1129" w:type="dxa"/>
            <w:vMerge w:val="restart"/>
            <w:vAlign w:val="center"/>
          </w:tcPr>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lastRenderedPageBreak/>
              <w:t>用户</w:t>
            </w:r>
          </w:p>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体验</w:t>
            </w:r>
          </w:p>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(20分)</w:t>
            </w:r>
          </w:p>
        </w:tc>
        <w:tc>
          <w:tcPr>
            <w:tcW w:w="962" w:type="dxa"/>
            <w:vAlign w:val="center"/>
          </w:tcPr>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界面友好性</w:t>
            </w:r>
          </w:p>
        </w:tc>
        <w:tc>
          <w:tcPr>
            <w:tcW w:w="598" w:type="dxa"/>
            <w:vAlign w:val="center"/>
          </w:tcPr>
          <w:p w:rsidR="007D0F23" w:rsidRPr="007D0F23" w:rsidRDefault="007D0F23" w:rsidP="007D0F23">
            <w:pPr>
              <w:jc w:val="left"/>
              <w:rPr>
                <w:rFonts w:asciiTheme="minorEastAsia" w:hAnsiTheme="minorEastAsia" w:hint="eastAsia"/>
                <w:sz w:val="24"/>
              </w:rPr>
            </w:pPr>
            <w:r>
              <w:rPr>
                <w:rFonts w:asciiTheme="minorEastAsia" w:hAnsiTheme="minorEastAsia" w:hint="eastAsia"/>
                <w:sz w:val="24"/>
              </w:rPr>
              <w:t>4</w:t>
            </w:r>
          </w:p>
        </w:tc>
        <w:tc>
          <w:tcPr>
            <w:tcW w:w="5607" w:type="dxa"/>
          </w:tcPr>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主要考察用户是否可以在不依靠其他参考资料的情况下使用软件的基本功能。</w:t>
            </w:r>
          </w:p>
        </w:tc>
      </w:tr>
      <w:tr w:rsidR="007D0F23" w:rsidTr="00A341C3">
        <w:tc>
          <w:tcPr>
            <w:tcW w:w="1129" w:type="dxa"/>
            <w:vMerge/>
            <w:vAlign w:val="center"/>
          </w:tcPr>
          <w:p w:rsidR="007D0F23" w:rsidRPr="007D0F23" w:rsidRDefault="007D0F23" w:rsidP="007D0F23">
            <w:pPr>
              <w:jc w:val="left"/>
              <w:rPr>
                <w:rFonts w:asciiTheme="minorEastAsia" w:hAnsiTheme="minorEastAsia" w:hint="eastAsia"/>
                <w:sz w:val="24"/>
              </w:rPr>
            </w:pPr>
          </w:p>
        </w:tc>
        <w:tc>
          <w:tcPr>
            <w:tcW w:w="962" w:type="dxa"/>
            <w:vAlign w:val="center"/>
          </w:tcPr>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操作合理性</w:t>
            </w:r>
          </w:p>
        </w:tc>
        <w:tc>
          <w:tcPr>
            <w:tcW w:w="598" w:type="dxa"/>
            <w:vAlign w:val="center"/>
          </w:tcPr>
          <w:p w:rsidR="007D0F23" w:rsidRPr="007D0F23" w:rsidRDefault="007D0F23" w:rsidP="007D0F23">
            <w:pPr>
              <w:jc w:val="left"/>
              <w:rPr>
                <w:rFonts w:asciiTheme="minorEastAsia" w:hAnsiTheme="minorEastAsia" w:hint="eastAsia"/>
                <w:sz w:val="24"/>
              </w:rPr>
            </w:pPr>
            <w:r>
              <w:rPr>
                <w:rFonts w:asciiTheme="minorEastAsia" w:hAnsiTheme="minorEastAsia" w:hint="eastAsia"/>
                <w:sz w:val="24"/>
              </w:rPr>
              <w:t>4</w:t>
            </w:r>
          </w:p>
        </w:tc>
        <w:tc>
          <w:tcPr>
            <w:tcW w:w="5607" w:type="dxa"/>
          </w:tcPr>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是否考虑适用人群的使用习惯，应用是否在可接受的操作步骤数目及操作时长内得到用户期望的结果。</w:t>
            </w:r>
          </w:p>
        </w:tc>
      </w:tr>
      <w:tr w:rsidR="007D0F23" w:rsidTr="00A341C3">
        <w:tc>
          <w:tcPr>
            <w:tcW w:w="1129" w:type="dxa"/>
            <w:vMerge/>
            <w:vAlign w:val="center"/>
          </w:tcPr>
          <w:p w:rsidR="007D0F23" w:rsidRPr="007D0F23" w:rsidRDefault="007D0F23" w:rsidP="007D0F23">
            <w:pPr>
              <w:jc w:val="left"/>
              <w:rPr>
                <w:rFonts w:asciiTheme="minorEastAsia" w:hAnsiTheme="minorEastAsia" w:hint="eastAsia"/>
                <w:sz w:val="24"/>
              </w:rPr>
            </w:pPr>
          </w:p>
        </w:tc>
        <w:tc>
          <w:tcPr>
            <w:tcW w:w="962" w:type="dxa"/>
            <w:vAlign w:val="center"/>
          </w:tcPr>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兼容适用性</w:t>
            </w:r>
          </w:p>
        </w:tc>
        <w:tc>
          <w:tcPr>
            <w:tcW w:w="598" w:type="dxa"/>
            <w:vAlign w:val="center"/>
          </w:tcPr>
          <w:p w:rsidR="007D0F23" w:rsidRPr="007D0F23" w:rsidRDefault="007D0F23" w:rsidP="007D0F23">
            <w:pPr>
              <w:jc w:val="left"/>
              <w:rPr>
                <w:rFonts w:asciiTheme="minorEastAsia" w:hAnsiTheme="minorEastAsia" w:hint="eastAsia"/>
                <w:sz w:val="24"/>
              </w:rPr>
            </w:pPr>
            <w:r>
              <w:rPr>
                <w:rFonts w:asciiTheme="minorEastAsia" w:hAnsiTheme="minorEastAsia" w:hint="eastAsia"/>
                <w:sz w:val="24"/>
              </w:rPr>
              <w:t>4</w:t>
            </w:r>
          </w:p>
        </w:tc>
        <w:tc>
          <w:tcPr>
            <w:tcW w:w="5607" w:type="dxa"/>
          </w:tcPr>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客户端是否对各个浏览器和操作系统有较好的兼容性。对不兼容的是否有详细的测试和分析报告。如果有服务器端的话，是否存在特殊的适配要求。</w:t>
            </w:r>
          </w:p>
        </w:tc>
      </w:tr>
      <w:tr w:rsidR="007D0F23" w:rsidTr="00A341C3">
        <w:tc>
          <w:tcPr>
            <w:tcW w:w="1129" w:type="dxa"/>
            <w:vMerge/>
            <w:vAlign w:val="center"/>
          </w:tcPr>
          <w:p w:rsidR="007D0F23" w:rsidRPr="007D0F23" w:rsidRDefault="007D0F23" w:rsidP="007D0F23">
            <w:pPr>
              <w:jc w:val="left"/>
              <w:rPr>
                <w:rFonts w:asciiTheme="minorEastAsia" w:hAnsiTheme="minorEastAsia" w:hint="eastAsia"/>
                <w:sz w:val="24"/>
              </w:rPr>
            </w:pPr>
          </w:p>
        </w:tc>
        <w:tc>
          <w:tcPr>
            <w:tcW w:w="962" w:type="dxa"/>
            <w:vAlign w:val="center"/>
          </w:tcPr>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易学习性</w:t>
            </w:r>
          </w:p>
        </w:tc>
        <w:tc>
          <w:tcPr>
            <w:tcW w:w="598" w:type="dxa"/>
            <w:vAlign w:val="center"/>
          </w:tcPr>
          <w:p w:rsidR="007D0F23" w:rsidRPr="007D0F23" w:rsidRDefault="007D0F23" w:rsidP="007D0F23">
            <w:pPr>
              <w:jc w:val="left"/>
              <w:rPr>
                <w:rFonts w:asciiTheme="minorEastAsia" w:hAnsiTheme="minorEastAsia" w:hint="eastAsia"/>
                <w:sz w:val="24"/>
              </w:rPr>
            </w:pPr>
            <w:r>
              <w:rPr>
                <w:rFonts w:asciiTheme="minorEastAsia" w:hAnsiTheme="minorEastAsia" w:hint="eastAsia"/>
                <w:sz w:val="24"/>
              </w:rPr>
              <w:t>4</w:t>
            </w:r>
          </w:p>
        </w:tc>
        <w:tc>
          <w:tcPr>
            <w:tcW w:w="5607" w:type="dxa"/>
          </w:tcPr>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作品的使用过程是否让用户容易理解和记忆，对提供的使用示例可否完美重现。</w:t>
            </w:r>
          </w:p>
        </w:tc>
      </w:tr>
      <w:tr w:rsidR="007D0F23" w:rsidTr="00A341C3">
        <w:tc>
          <w:tcPr>
            <w:tcW w:w="1129" w:type="dxa"/>
            <w:vMerge/>
            <w:vAlign w:val="center"/>
          </w:tcPr>
          <w:p w:rsidR="007D0F23" w:rsidRPr="007D0F23" w:rsidRDefault="007D0F23" w:rsidP="007D0F23">
            <w:pPr>
              <w:jc w:val="left"/>
              <w:rPr>
                <w:rFonts w:asciiTheme="minorEastAsia" w:hAnsiTheme="minorEastAsia" w:hint="eastAsia"/>
                <w:sz w:val="24"/>
              </w:rPr>
            </w:pPr>
          </w:p>
        </w:tc>
        <w:tc>
          <w:tcPr>
            <w:tcW w:w="962" w:type="dxa"/>
            <w:vAlign w:val="center"/>
          </w:tcPr>
          <w:p w:rsidR="007D0F23" w:rsidRPr="007D0F23" w:rsidRDefault="007D0F23" w:rsidP="007D0F23">
            <w:pPr>
              <w:jc w:val="left"/>
              <w:rPr>
                <w:rFonts w:asciiTheme="minorEastAsia" w:hAnsiTheme="minorEastAsia" w:hint="eastAsia"/>
                <w:sz w:val="24"/>
              </w:rPr>
            </w:pPr>
            <w:proofErr w:type="gramStart"/>
            <w:r w:rsidRPr="007D0F23">
              <w:rPr>
                <w:rFonts w:asciiTheme="minorEastAsia" w:hAnsiTheme="minorEastAsia" w:hint="eastAsia"/>
                <w:sz w:val="24"/>
              </w:rPr>
              <w:t>易部署</w:t>
            </w:r>
            <w:proofErr w:type="gramEnd"/>
          </w:p>
        </w:tc>
        <w:tc>
          <w:tcPr>
            <w:tcW w:w="598" w:type="dxa"/>
            <w:vAlign w:val="center"/>
          </w:tcPr>
          <w:p w:rsidR="007D0F23" w:rsidRPr="007D0F23" w:rsidRDefault="007D0F23" w:rsidP="007D0F23">
            <w:pPr>
              <w:jc w:val="left"/>
              <w:rPr>
                <w:rFonts w:asciiTheme="minorEastAsia" w:hAnsiTheme="minorEastAsia" w:hint="eastAsia"/>
                <w:sz w:val="24"/>
              </w:rPr>
            </w:pPr>
            <w:r>
              <w:rPr>
                <w:rFonts w:asciiTheme="minorEastAsia" w:hAnsiTheme="minorEastAsia" w:hint="eastAsia"/>
                <w:sz w:val="24"/>
              </w:rPr>
              <w:t>4</w:t>
            </w:r>
          </w:p>
        </w:tc>
        <w:tc>
          <w:tcPr>
            <w:tcW w:w="5607" w:type="dxa"/>
          </w:tcPr>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客户端是否符合Web应用方便快捷的部署方式。如果有服务器端的话，是否易于部署。</w:t>
            </w:r>
          </w:p>
        </w:tc>
      </w:tr>
      <w:tr w:rsidR="007D0F23" w:rsidTr="00A341C3">
        <w:tc>
          <w:tcPr>
            <w:tcW w:w="1129" w:type="dxa"/>
            <w:vMerge w:val="restart"/>
            <w:vAlign w:val="center"/>
          </w:tcPr>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质量</w:t>
            </w:r>
          </w:p>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(20分)</w:t>
            </w:r>
          </w:p>
        </w:tc>
        <w:tc>
          <w:tcPr>
            <w:tcW w:w="962" w:type="dxa"/>
            <w:vAlign w:val="center"/>
          </w:tcPr>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软件过程</w:t>
            </w:r>
          </w:p>
        </w:tc>
        <w:tc>
          <w:tcPr>
            <w:tcW w:w="598" w:type="dxa"/>
            <w:vAlign w:val="center"/>
          </w:tcPr>
          <w:p w:rsidR="007D0F23" w:rsidRPr="007D0F23" w:rsidRDefault="007D0F23" w:rsidP="007D0F23">
            <w:pPr>
              <w:jc w:val="left"/>
              <w:rPr>
                <w:rFonts w:asciiTheme="minorEastAsia" w:hAnsiTheme="minorEastAsia" w:hint="eastAsia"/>
                <w:sz w:val="24"/>
              </w:rPr>
            </w:pPr>
            <w:r>
              <w:rPr>
                <w:rFonts w:asciiTheme="minorEastAsia" w:hAnsiTheme="minorEastAsia" w:hint="eastAsia"/>
                <w:sz w:val="24"/>
              </w:rPr>
              <w:t>1</w:t>
            </w:r>
            <w:r>
              <w:rPr>
                <w:rFonts w:asciiTheme="minorEastAsia" w:hAnsiTheme="minorEastAsia"/>
                <w:sz w:val="24"/>
              </w:rPr>
              <w:t>0</w:t>
            </w:r>
          </w:p>
        </w:tc>
        <w:tc>
          <w:tcPr>
            <w:tcW w:w="5607" w:type="dxa"/>
          </w:tcPr>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软件过程即整个软件的生存周期所涉及的一系列相关过程。</w:t>
            </w:r>
          </w:p>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1. 需求分析阐述比较明确，文档中围绕需求叙述的设计思路比较合理，文档内容基本涵盖大赛当前阶段的进度工作量。（3分）</w:t>
            </w:r>
          </w:p>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2. 在1的基础上，文档用词严谨专业，语义清晰简洁，有必要的专业图示（UML、统计表格等）。（6分）</w:t>
            </w:r>
          </w:p>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3. 在2的基础上，对核心功能、核心业务、核心技术做了大量细节上的工作，文档整体内容详实、逻辑严谨，无歧义或不切实际的表述。（10分）</w:t>
            </w:r>
          </w:p>
        </w:tc>
      </w:tr>
      <w:tr w:rsidR="007D0F23" w:rsidTr="00A341C3">
        <w:tc>
          <w:tcPr>
            <w:tcW w:w="1129" w:type="dxa"/>
            <w:vMerge/>
            <w:vAlign w:val="center"/>
          </w:tcPr>
          <w:p w:rsidR="007D0F23" w:rsidRPr="007D0F23" w:rsidRDefault="007D0F23" w:rsidP="007D0F23">
            <w:pPr>
              <w:jc w:val="left"/>
              <w:rPr>
                <w:rFonts w:asciiTheme="minorEastAsia" w:hAnsiTheme="minorEastAsia" w:hint="eastAsia"/>
                <w:sz w:val="24"/>
              </w:rPr>
            </w:pPr>
          </w:p>
        </w:tc>
        <w:tc>
          <w:tcPr>
            <w:tcW w:w="962" w:type="dxa"/>
            <w:vAlign w:val="center"/>
          </w:tcPr>
          <w:p w:rsidR="007D0F23" w:rsidRPr="007D0F23" w:rsidRDefault="007D0F23" w:rsidP="007D0F23">
            <w:pPr>
              <w:jc w:val="left"/>
              <w:rPr>
                <w:rFonts w:asciiTheme="minorEastAsia" w:hAnsiTheme="minorEastAsia" w:hint="eastAsia"/>
                <w:sz w:val="24"/>
                <w:szCs w:val="24"/>
              </w:rPr>
            </w:pPr>
            <w:r w:rsidRPr="007D0F23">
              <w:rPr>
                <w:rFonts w:asciiTheme="minorEastAsia" w:hAnsiTheme="minorEastAsia" w:cs="微软雅黑" w:hint="eastAsia"/>
                <w:color w:val="000000"/>
                <w:kern w:val="0"/>
                <w:sz w:val="24"/>
                <w:szCs w:val="24"/>
              </w:rPr>
              <w:t>软件质量</w:t>
            </w:r>
          </w:p>
        </w:tc>
        <w:tc>
          <w:tcPr>
            <w:tcW w:w="598" w:type="dxa"/>
            <w:vAlign w:val="center"/>
          </w:tcPr>
          <w:p w:rsidR="007D0F23" w:rsidRPr="007D0F23" w:rsidRDefault="007D0F23" w:rsidP="007D0F23">
            <w:pPr>
              <w:jc w:val="left"/>
              <w:rPr>
                <w:rFonts w:asciiTheme="minorEastAsia" w:hAnsiTheme="minorEastAsia" w:hint="eastAsia"/>
                <w:sz w:val="24"/>
              </w:rPr>
            </w:pPr>
            <w:r>
              <w:rPr>
                <w:rFonts w:asciiTheme="minorEastAsia" w:hAnsiTheme="minorEastAsia" w:hint="eastAsia"/>
                <w:sz w:val="24"/>
              </w:rPr>
              <w:t>1</w:t>
            </w:r>
            <w:r>
              <w:rPr>
                <w:rFonts w:asciiTheme="minorEastAsia" w:hAnsiTheme="minorEastAsia"/>
                <w:sz w:val="24"/>
              </w:rPr>
              <w:t>0</w:t>
            </w:r>
          </w:p>
        </w:tc>
        <w:tc>
          <w:tcPr>
            <w:tcW w:w="5607" w:type="dxa"/>
          </w:tcPr>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软件质量是软件符合文档中明确描述的功能及性能需求、以及相关同类型软件都应具有的和隐含特征相一致的程度。</w:t>
            </w:r>
          </w:p>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1. 在合理的时间内对某个事件进行响应；能够完成所期望的所有工作；用户能够轻松使用软件产品完成指定任务。（3分）</w:t>
            </w:r>
          </w:p>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2. 在1的基础上，能够持续正常运行的时间达到同类型软件的平均水准；能够处理或承受来自环境的压力或者变更能力；能够在意外或者错误使用的情况下维持软件系统功能特性。（6分）</w:t>
            </w:r>
          </w:p>
          <w:p w:rsidR="007D0F23" w:rsidRPr="007D0F23" w:rsidRDefault="007D0F23" w:rsidP="007D0F23">
            <w:pPr>
              <w:jc w:val="left"/>
              <w:rPr>
                <w:rFonts w:asciiTheme="minorEastAsia" w:hAnsiTheme="minorEastAsia" w:hint="eastAsia"/>
                <w:sz w:val="24"/>
              </w:rPr>
            </w:pPr>
            <w:r w:rsidRPr="007D0F23">
              <w:rPr>
                <w:rFonts w:asciiTheme="minorEastAsia" w:hAnsiTheme="minorEastAsia" w:hint="eastAsia"/>
                <w:sz w:val="24"/>
              </w:rPr>
              <w:t>3. 能够快速地以较高的性价比对系统进行变更；向合法用户提供服务的同时能够</w:t>
            </w:r>
            <w:proofErr w:type="gramStart"/>
            <w:r w:rsidRPr="007D0F23">
              <w:rPr>
                <w:rFonts w:asciiTheme="minorEastAsia" w:hAnsiTheme="minorEastAsia" w:hint="eastAsia"/>
                <w:sz w:val="24"/>
              </w:rPr>
              <w:t>阻止非</w:t>
            </w:r>
            <w:proofErr w:type="gramEnd"/>
            <w:r w:rsidRPr="007D0F23">
              <w:rPr>
                <w:rFonts w:asciiTheme="minorEastAsia" w:hAnsiTheme="minorEastAsia" w:hint="eastAsia"/>
                <w:sz w:val="24"/>
              </w:rPr>
              <w:t>授权用户使用的企图或者拒绝服务。（10分）</w:t>
            </w:r>
          </w:p>
        </w:tc>
      </w:tr>
    </w:tbl>
    <w:p w:rsidR="008A04E6" w:rsidRPr="008A04E6" w:rsidRDefault="00D221B1" w:rsidP="00D221B1">
      <w:pPr>
        <w:ind w:firstLine="420"/>
        <w:jc w:val="left"/>
        <w:rPr>
          <w:rFonts w:ascii="微软雅黑" w:eastAsia="微软雅黑" w:hAnsi="微软雅黑" w:hint="eastAsia"/>
          <w:sz w:val="24"/>
        </w:rPr>
      </w:pPr>
      <w:r>
        <w:rPr>
          <w:rFonts w:hint="eastAsia"/>
          <w:sz w:val="23"/>
          <w:szCs w:val="23"/>
        </w:rPr>
        <w:t>请注意项目各阶段考核重点不同，各阶段具体评分权重将在大赛网站上另行公</w:t>
      </w:r>
      <w:r>
        <w:rPr>
          <w:rFonts w:hint="eastAsia"/>
          <w:sz w:val="23"/>
          <w:szCs w:val="23"/>
        </w:rPr>
        <w:lastRenderedPageBreak/>
        <w:t>布。</w:t>
      </w:r>
    </w:p>
    <w:sectPr w:rsidR="008A04E6" w:rsidRPr="008A04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Sylfaen">
    <w:altName w:val="Sylfaen"/>
    <w:panose1 w:val="010A0502050306030303"/>
    <w:charset w:val="00"/>
    <w:family w:val="roman"/>
    <w:pitch w:val="variable"/>
    <w:sig w:usb0="04000687" w:usb1="00000000" w:usb2="00000000" w:usb3="00000000" w:csb0="0000009F" w:csb1="00000000"/>
  </w:font>
  <w:font w:name="Wingdings">
    <w:altName w:val="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4E6"/>
    <w:rsid w:val="003E11E0"/>
    <w:rsid w:val="004F1040"/>
    <w:rsid w:val="005E4D52"/>
    <w:rsid w:val="00670399"/>
    <w:rsid w:val="007D0F23"/>
    <w:rsid w:val="008A04E6"/>
    <w:rsid w:val="00901FAF"/>
    <w:rsid w:val="00A341C3"/>
    <w:rsid w:val="00C409E5"/>
    <w:rsid w:val="00D221B1"/>
    <w:rsid w:val="00F74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EA3661-49DF-4D17-9758-DCDFFA3CD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
    <w:name w:val="code"/>
    <w:basedOn w:val="a"/>
    <w:link w:val="codeChar"/>
    <w:autoRedefine/>
    <w:qFormat/>
    <w:rsid w:val="00901FAF"/>
    <w:pPr>
      <w:ind w:leftChars="200" w:left="420" w:rightChars="-297" w:right="-624"/>
      <w:jc w:val="left"/>
    </w:pPr>
    <w:rPr>
      <w:rFonts w:ascii="Courier New" w:eastAsia="黑体" w:hAnsi="Courier New"/>
      <w:noProof/>
      <w:color w:val="000000"/>
      <w:sz w:val="20"/>
      <w:szCs w:val="24"/>
      <w14:textOutline w14:w="9525" w14:cap="rnd" w14:cmpd="sng" w14:algn="ctr">
        <w14:noFill/>
        <w14:prstDash w14:val="solid"/>
        <w14:bevel/>
      </w14:textOutline>
      <w14:textFill>
        <w14:solidFill>
          <w14:srgbClr w14:val="000000">
            <w14:lumMod w14:val="50000"/>
          </w14:srgbClr>
        </w14:solidFill>
      </w14:textFill>
    </w:rPr>
  </w:style>
  <w:style w:type="character" w:customStyle="1" w:styleId="codeChar">
    <w:name w:val="code Char"/>
    <w:basedOn w:val="a0"/>
    <w:link w:val="code"/>
    <w:rsid w:val="00901FAF"/>
    <w:rPr>
      <w:rFonts w:ascii="Courier New" w:eastAsia="黑体" w:hAnsi="Courier New"/>
      <w:noProof/>
      <w:color w:val="000000"/>
      <w:sz w:val="20"/>
      <w:szCs w:val="24"/>
      <w14:textOutline w14:w="9525" w14:cap="rnd" w14:cmpd="sng" w14:algn="ctr">
        <w14:noFill/>
        <w14:prstDash w14:val="solid"/>
        <w14:bevel/>
      </w14:textOutline>
      <w14:textFill>
        <w14:solidFill>
          <w14:srgbClr w14:val="000000">
            <w14:lumMod w14:val="50000"/>
          </w14:srgbClr>
        </w14:solidFill>
      </w14:textFill>
    </w:rPr>
  </w:style>
  <w:style w:type="paragraph" w:customStyle="1" w:styleId="Default">
    <w:name w:val="Default"/>
    <w:rsid w:val="008A04E6"/>
    <w:pPr>
      <w:widowControl w:val="0"/>
      <w:autoSpaceDE w:val="0"/>
      <w:autoSpaceDN w:val="0"/>
      <w:adjustRightInd w:val="0"/>
    </w:pPr>
    <w:rPr>
      <w:rFonts w:ascii="微软雅黑" w:eastAsia="微软雅黑" w:cs="微软雅黑"/>
      <w:color w:val="000000"/>
      <w:kern w:val="0"/>
      <w:sz w:val="24"/>
      <w:szCs w:val="24"/>
    </w:rPr>
  </w:style>
  <w:style w:type="table" w:styleId="a3">
    <w:name w:val="Table Grid"/>
    <w:basedOn w:val="a1"/>
    <w:uiPriority w:val="39"/>
    <w:rsid w:val="007D0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0CC58-D346-420F-AF27-9D5D49D71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387</Words>
  <Characters>2206</Characters>
  <Application>Microsoft Office Word</Application>
  <DocSecurity>0</DocSecurity>
  <Lines>18</Lines>
  <Paragraphs>5</Paragraphs>
  <ScaleCrop>false</ScaleCrop>
  <Company/>
  <LinksUpToDate>false</LinksUpToDate>
  <CharactersWithSpaces>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 妮子</dc:creator>
  <cp:keywords/>
  <dc:description/>
  <cp:lastModifiedBy>小 妮子</cp:lastModifiedBy>
  <cp:revision>6</cp:revision>
  <dcterms:created xsi:type="dcterms:W3CDTF">2018-10-10T15:12:00Z</dcterms:created>
  <dcterms:modified xsi:type="dcterms:W3CDTF">2018-10-10T15:37:00Z</dcterms:modified>
</cp:coreProperties>
</file>