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二、填空题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类的成员包括</w:t>
      </w:r>
      <w:r>
        <w:rPr>
          <w:rFonts w:hint="eastAsia" w:eastAsia="宋体"/>
          <w:u w:val="words"/>
          <w:lang w:val="en-US" w:eastAsia="zh-CN"/>
        </w:rPr>
        <w:t>数据</w:t>
      </w:r>
      <w:r>
        <w:rPr>
          <w:rFonts w:hint="eastAsia"/>
          <w:lang w:val="en-US" w:eastAsia="zh-CN"/>
        </w:rPr>
        <w:t>成员和成员</w:t>
      </w:r>
      <w:r>
        <w:rPr>
          <w:rFonts w:hint="eastAsia" w:eastAsia="宋体"/>
          <w:u w:val="words"/>
          <w:lang w:val="en-US" w:eastAsia="zh-CN"/>
        </w:rPr>
        <w:t>函数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释放对象所占的内存空间并完成善后处理工作的是</w:t>
      </w:r>
      <w:r>
        <w:rPr>
          <w:rFonts w:hint="eastAsia" w:eastAsia="宋体"/>
          <w:u w:val="words"/>
          <w:lang w:val="en-US" w:eastAsia="zh-CN"/>
        </w:rPr>
        <w:t>析构</w:t>
      </w:r>
      <w:r>
        <w:rPr>
          <w:rFonts w:hint="eastAsia"/>
          <w:lang w:val="en-US" w:eastAsia="zh-CN"/>
        </w:rPr>
        <w:t>函数。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对于常量数据成员和引用数据成员的初始化只能通过</w:t>
      </w:r>
      <w:r>
        <w:rPr>
          <w:rFonts w:hint="eastAsia" w:eastAsia="宋体"/>
          <w:u w:val="words"/>
          <w:lang w:val="en-US" w:eastAsia="zh-CN"/>
        </w:rPr>
        <w:t>初始值列表</w:t>
      </w:r>
      <w:r>
        <w:rPr>
          <w:rFonts w:hint="eastAsia"/>
          <w:lang w:val="en-US" w:eastAsia="zh-CN"/>
        </w:rPr>
        <w:t>来完成。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拷贝构造函数以</w:t>
      </w:r>
      <w:r>
        <w:rPr>
          <w:rFonts w:hint="eastAsia" w:eastAsia="宋体"/>
          <w:u w:val="words"/>
          <w:lang w:val="en-US" w:eastAsia="zh-CN"/>
        </w:rPr>
        <w:t>类的对象的引用</w:t>
      </w:r>
      <w:r>
        <w:rPr>
          <w:rFonts w:hint="eastAsia"/>
          <w:lang w:val="en-US" w:eastAsia="zh-CN"/>
        </w:rPr>
        <w:t>作为参数。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当对象生成以后，系统就为这个对象定义了一个</w:t>
      </w:r>
      <w:r>
        <w:rPr>
          <w:rFonts w:hint="eastAsia" w:eastAsia="宋体"/>
          <w:u w:val="words"/>
          <w:lang w:val="en-US" w:eastAsia="zh-CN"/>
        </w:rPr>
        <w:t>this指针</w:t>
      </w:r>
      <w:r>
        <w:rPr>
          <w:rFonts w:hint="eastAsia"/>
          <w:lang w:val="en-US" w:eastAsia="zh-CN"/>
        </w:rPr>
        <w:t>，它指向这个对象的地址。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                </w:t>
      </w:r>
      <w:r>
        <w:rPr>
          <w:rFonts w:hint="eastAsia" w:ascii="新宋体" w:hAnsi="新宋体" w:eastAsia="新宋体"/>
          <w:color w:val="008000"/>
          <w:sz w:val="19"/>
        </w:rPr>
        <w:t>//矩阵的维数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*arr;          </w:t>
      </w:r>
      <w:r>
        <w:rPr>
          <w:rFonts w:hint="eastAsia" w:ascii="新宋体" w:hAnsi="新宋体" w:eastAsia="新宋体"/>
          <w:color w:val="008000"/>
          <w:sz w:val="19"/>
        </w:rPr>
        <w:t>//数组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matrix(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setmatrix(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  </w:t>
      </w:r>
      <w:r>
        <w:rPr>
          <w:rFonts w:hint="eastAsia" w:ascii="新宋体" w:hAnsi="新宋体" w:eastAsia="新宋体"/>
          <w:color w:val="008000"/>
          <w:sz w:val="19"/>
        </w:rPr>
        <w:t>//自行输入矩阵元素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</w:rPr>
        <w:t>//实现矩阵的乘法运算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//实现矩阵的输出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::matrix()            </w:t>
      </w:r>
      <w:r>
        <w:rPr>
          <w:rFonts w:hint="eastAsia" w:ascii="新宋体" w:hAnsi="新宋体" w:eastAsia="新宋体"/>
          <w:color w:val="008000"/>
          <w:sz w:val="19"/>
        </w:rPr>
        <w:t>//定义无参构造函数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*arr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::matrix(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     </w:t>
      </w:r>
      <w:r>
        <w:rPr>
          <w:rFonts w:hint="eastAsia" w:ascii="新宋体" w:hAnsi="新宋体" w:eastAsia="新宋体"/>
          <w:color w:val="008000"/>
          <w:sz w:val="19"/>
        </w:rPr>
        <w:t>//定义有参构造函数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*(arr + i) = *(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::~matrix()    </w:t>
      </w:r>
      <w:r>
        <w:rPr>
          <w:rFonts w:hint="eastAsia" w:ascii="新宋体" w:hAnsi="新宋体" w:eastAsia="新宋体"/>
          <w:color w:val="008000"/>
          <w:sz w:val="19"/>
        </w:rPr>
        <w:t>//析构函数的定义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::setmatrix(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)    </w:t>
      </w:r>
      <w:r>
        <w:rPr>
          <w:rFonts w:hint="eastAsia" w:ascii="新宋体" w:hAnsi="新宋体" w:eastAsia="新宋体"/>
          <w:color w:val="008000"/>
          <w:sz w:val="19"/>
        </w:rPr>
        <w:t>//定义自行输入元素的构造函数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 []</w:t>
      </w:r>
      <w:r>
        <w:rPr>
          <w:rFonts w:hint="eastAsia" w:ascii="新宋体" w:hAnsi="新宋体" w:eastAsia="新宋体"/>
          <w:color w:val="000000"/>
          <w:sz w:val="19"/>
        </w:rPr>
        <w:t>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"行"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+ 1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"列的元素"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*(arr + i *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+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 *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)   </w:t>
      </w:r>
      <w:r>
        <w:rPr>
          <w:rFonts w:hint="eastAsia" w:ascii="新宋体" w:hAnsi="新宋体" w:eastAsia="新宋体"/>
          <w:color w:val="008000"/>
          <w:sz w:val="19"/>
        </w:rPr>
        <w:t>//重载乘法运算符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*matr1=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[a*a];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t=0;t&lt;a*a;t++)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*(matr1 + t)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a;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*(matr1+i*a+j)+=(*(arr + i * a + k))*(*(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.arr + k * a + j));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>(a, matr1);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"两个矩阵不是同一类型，无法计算"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)   </w:t>
      </w:r>
      <w:r>
        <w:rPr>
          <w:rFonts w:hint="eastAsia" w:ascii="新宋体" w:hAnsi="新宋体" w:eastAsia="新宋体"/>
          <w:color w:val="008000"/>
          <w:sz w:val="19"/>
        </w:rPr>
        <w:t>//重载输出运算符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.arr + i *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.a + j)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in(</w:t>
      </w:r>
      <w:r>
        <w:rPr>
          <w:rFonts w:hint="eastAsia" w:ascii="新宋体" w:hAnsi="新宋体" w:eastAsia="新宋体"/>
          <w:color w:val="A31515"/>
          <w:sz w:val="19"/>
        </w:rPr>
        <w:t>"C:\\Users\\hp\\source\\repos\\2.3  1\\data.txt"</w:t>
      </w:r>
      <w:r>
        <w:rPr>
          <w:rFonts w:hint="eastAsia" w:ascii="新宋体" w:hAnsi="新宋体" w:eastAsia="新宋体"/>
          <w:color w:val="000000"/>
          <w:sz w:val="19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</w:rPr>
        <w:t>//从文本文档中读取数据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m1[16]{ 0 }, m2[16]{ 0 };                  </w:t>
      </w:r>
      <w:r>
        <w:rPr>
          <w:rFonts w:hint="eastAsia" w:ascii="新宋体" w:hAnsi="新宋体" w:eastAsia="新宋体"/>
          <w:color w:val="008000"/>
          <w:sz w:val="19"/>
        </w:rPr>
        <w:t>//定义两个数组存放读取到的数据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(in)    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//判断是否读取到数据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(!in.eof())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"读取失败！"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matrix</w:t>
      </w:r>
      <w:r>
        <w:rPr>
          <w:rFonts w:hint="eastAsia" w:ascii="新宋体" w:hAnsi="新宋体" w:eastAsia="新宋体"/>
          <w:color w:val="000000"/>
          <w:sz w:val="19"/>
        </w:rPr>
        <w:t xml:space="preserve"> a(4,m1), b(4,m2);              </w:t>
      </w:r>
      <w:r>
        <w:rPr>
          <w:rFonts w:hint="eastAsia" w:ascii="新宋体" w:hAnsi="新宋体" w:eastAsia="新宋体"/>
          <w:color w:val="008000"/>
          <w:sz w:val="19"/>
        </w:rPr>
        <w:t>//定义两个矩阵对象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</w:rPr>
        <w:t>//声明矩形类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//定义点类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m_x;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Point() { m_x = 0, m_y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m_x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m_y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~Point(){}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print_x()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print_y()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m_y;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//定义矩形类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Rectangle(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) { p1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p2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~Rectangle(){}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abs((p1.m_x - p2.m_x) * (p1.m_y - p2.m_y));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perimeter()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(abs(p1.m_x - p2.m_x)+ abs(p1.m_y - p2.m_y))*2;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x1,x2,y1,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"输入矩形的左上角点坐标:"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"输入矩形的右下角点的坐标:"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p1(x1, y1),p2(x2,y2);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r(p1,p2);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"矩形的面积为:"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"矩形的周长为:"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r.perimeter()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6443"/>
    <w:multiLevelType w:val="singleLevel"/>
    <w:tmpl w:val="1C19644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C8E7F37"/>
    <w:multiLevelType w:val="singleLevel"/>
    <w:tmpl w:val="4C8E7F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F52CD8"/>
    <w:multiLevelType w:val="singleLevel"/>
    <w:tmpl w:val="4DF52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23544F"/>
    <w:rsid w:val="375162AF"/>
    <w:rsid w:val="6DB038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2020-02-24T06:31:00Z</dcterms:created>
  <dc:creator>追忆流年似水1387621785</dc:creator>
  <cp:lastModifiedBy>追忆流年似水1387621785</cp:lastModifiedBy>
  <dcterms:modified xsi:type="dcterms:W3CDTF">2020-02-25T12:57:52Z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