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E222" w14:textId="0E75F912" w:rsidR="00C6353F" w:rsidRDefault="00272B77">
      <w:pPr>
        <w:rPr>
          <w:sz w:val="28"/>
        </w:rPr>
      </w:pPr>
      <w:r>
        <w:rPr>
          <w:sz w:val="28"/>
        </w:rPr>
        <w:t>Introduction to Databases</w:t>
      </w:r>
    </w:p>
    <w:p w14:paraId="5EE0D5B1" w14:textId="6BD21D10" w:rsidR="00272B77" w:rsidRDefault="00272B77">
      <w:pPr>
        <w:rPr>
          <w:sz w:val="28"/>
        </w:rPr>
      </w:pPr>
      <w:r>
        <w:rPr>
          <w:sz w:val="28"/>
        </w:rPr>
        <w:t>PR203 Semester 1</w:t>
      </w:r>
    </w:p>
    <w:p w14:paraId="76B1E3EC" w14:textId="4A685CD7" w:rsidR="00272B77" w:rsidRDefault="00272B77">
      <w:pPr>
        <w:rPr>
          <w:sz w:val="28"/>
        </w:rPr>
      </w:pPr>
      <w:r>
        <w:rPr>
          <w:sz w:val="28"/>
        </w:rPr>
        <w:t>Max Owens</w:t>
      </w:r>
    </w:p>
    <w:p w14:paraId="20BE8D75" w14:textId="13A6FE9C" w:rsidR="00272B77" w:rsidRDefault="00272B77">
      <w:pPr>
        <w:rPr>
          <w:sz w:val="28"/>
        </w:rPr>
      </w:pPr>
      <w:r>
        <w:rPr>
          <w:sz w:val="28"/>
        </w:rPr>
        <w:t>Report on ER Diagram development and changes</w:t>
      </w:r>
      <w:r w:rsidR="00A450AD">
        <w:rPr>
          <w:sz w:val="28"/>
        </w:rPr>
        <w:t xml:space="preserve"> – Report </w:t>
      </w:r>
      <w:r w:rsidR="002C3349">
        <w:rPr>
          <w:sz w:val="28"/>
        </w:rPr>
        <w:t>4</w:t>
      </w:r>
    </w:p>
    <w:p w14:paraId="088256B5" w14:textId="28352253" w:rsidR="002C3349" w:rsidRDefault="002C3349">
      <w:pPr>
        <w:rPr>
          <w:sz w:val="24"/>
        </w:rPr>
      </w:pPr>
      <w:r>
        <w:rPr>
          <w:sz w:val="28"/>
        </w:rPr>
        <w:softHyphen/>
      </w:r>
      <w:r>
        <w:rPr>
          <w:sz w:val="24"/>
        </w:rPr>
        <w:t xml:space="preserve">Earlier today Amit posted some clarification to devices </w:t>
      </w:r>
      <w:r w:rsidR="0030200E">
        <w:rPr>
          <w:sz w:val="24"/>
        </w:rPr>
        <w:t xml:space="preserve">used in the data – turns out I had accidentally combined two tables that should be separate. Thankfully, it appears it will make the queries and the data much easier to look at. </w:t>
      </w:r>
      <w:proofErr w:type="gramStart"/>
      <w:r w:rsidR="0030200E">
        <w:rPr>
          <w:sz w:val="24"/>
        </w:rPr>
        <w:t>At the moment</w:t>
      </w:r>
      <w:proofErr w:type="gramEnd"/>
      <w:r w:rsidR="0030200E">
        <w:rPr>
          <w:sz w:val="24"/>
        </w:rPr>
        <w:t>,</w:t>
      </w:r>
      <w:r w:rsidR="00134B26">
        <w:rPr>
          <w:sz w:val="24"/>
        </w:rPr>
        <w:t xml:space="preserve"> my super-table of two devices looks like this:</w:t>
      </w:r>
    </w:p>
    <w:p w14:paraId="1972A112" w14:textId="74FA06DF" w:rsidR="00134B26" w:rsidRDefault="00134B26">
      <w:pPr>
        <w:rPr>
          <w:sz w:val="24"/>
        </w:rPr>
      </w:pPr>
      <w:r>
        <w:rPr>
          <w:noProof/>
        </w:rPr>
        <w:drawing>
          <wp:inline distT="0" distB="0" distL="0" distR="0" wp14:anchorId="59CB2A39" wp14:editId="621FB1EF">
            <wp:extent cx="23907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8C2D" w14:textId="6E516230" w:rsidR="00134B26" w:rsidRDefault="00B2650F">
      <w:pPr>
        <w:rPr>
          <w:sz w:val="24"/>
        </w:rPr>
      </w:pPr>
      <w:r>
        <w:rPr>
          <w:sz w:val="24"/>
        </w:rPr>
        <w:t xml:space="preserve">When it turns out that </w:t>
      </w:r>
      <w:proofErr w:type="gramStart"/>
      <w:r w:rsidR="000E7B64">
        <w:rPr>
          <w:sz w:val="24"/>
        </w:rPr>
        <w:t>in reality there</w:t>
      </w:r>
      <w:proofErr w:type="gramEnd"/>
      <w:r w:rsidR="000E7B64">
        <w:rPr>
          <w:sz w:val="24"/>
        </w:rPr>
        <w:t xml:space="preserve"> is a signal tester device AND a Bluetooth device.</w:t>
      </w:r>
    </w:p>
    <w:p w14:paraId="4330BFBA" w14:textId="33D13B24" w:rsidR="00810135" w:rsidRDefault="00810135">
      <w:pPr>
        <w:rPr>
          <w:sz w:val="24"/>
        </w:rPr>
      </w:pPr>
      <w:r>
        <w:rPr>
          <w:noProof/>
        </w:rPr>
        <w:drawing>
          <wp:inline distT="0" distB="0" distL="0" distR="0" wp14:anchorId="09F1801B" wp14:editId="78857B1F">
            <wp:extent cx="5731510" cy="461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96B0" w14:textId="44B21AC1" w:rsidR="00810135" w:rsidRDefault="00810135">
      <w:pPr>
        <w:rPr>
          <w:sz w:val="24"/>
        </w:rPr>
      </w:pPr>
      <w:r>
        <w:rPr>
          <w:sz w:val="24"/>
        </w:rPr>
        <w:t>Thank you, Amit.</w:t>
      </w:r>
    </w:p>
    <w:p w14:paraId="211FD9F7" w14:textId="7D0E5D57" w:rsidR="00810135" w:rsidRDefault="005B33AC">
      <w:pPr>
        <w:rPr>
          <w:sz w:val="24"/>
        </w:rPr>
      </w:pPr>
      <w:r>
        <w:rPr>
          <w:noProof/>
        </w:rPr>
        <w:drawing>
          <wp:inline distT="0" distB="0" distL="0" distR="0" wp14:anchorId="5723D77F" wp14:editId="150F0A64">
            <wp:extent cx="44100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C998" w14:textId="7C1F0CF7" w:rsidR="005B33AC" w:rsidRPr="002C3349" w:rsidRDefault="006F1D3E">
      <w:pPr>
        <w:rPr>
          <w:sz w:val="24"/>
        </w:rPr>
      </w:pPr>
      <w:r>
        <w:rPr>
          <w:sz w:val="24"/>
        </w:rPr>
        <w:lastRenderedPageBreak/>
        <w:t xml:space="preserve">I put </w:t>
      </w:r>
      <w:proofErr w:type="spellStart"/>
      <w:r w:rsidR="00EE4545">
        <w:rPr>
          <w:sz w:val="24"/>
        </w:rPr>
        <w:t>appVersionNo</w:t>
      </w:r>
      <w:proofErr w:type="spellEnd"/>
      <w:r w:rsidR="00EE4545">
        <w:rPr>
          <w:sz w:val="24"/>
        </w:rPr>
        <w:t xml:space="preserve"> with Device, as apple devices aren’t known to use naming conventions exhibited in the firmware numbers. I will auto increment </w:t>
      </w:r>
      <w:r w:rsidR="00B945E0">
        <w:rPr>
          <w:sz w:val="24"/>
        </w:rPr>
        <w:t>a unique ID for the signal testers.</w:t>
      </w:r>
    </w:p>
    <w:p w14:paraId="5CC511E8" w14:textId="086789CA" w:rsidR="008961D5" w:rsidRDefault="00E178E6">
      <w:pPr>
        <w:rPr>
          <w:sz w:val="28"/>
        </w:rPr>
      </w:pPr>
      <w:r>
        <w:rPr>
          <w:noProof/>
        </w:rPr>
        <w:drawing>
          <wp:inline distT="0" distB="0" distL="0" distR="0" wp14:anchorId="3259B152" wp14:editId="5DCA9182">
            <wp:extent cx="5731510" cy="5313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B3F9" w14:textId="0772C240" w:rsidR="003B629A" w:rsidRDefault="003B629A">
      <w:pPr>
        <w:rPr>
          <w:sz w:val="24"/>
        </w:rPr>
      </w:pPr>
      <w:r>
        <w:rPr>
          <w:sz w:val="24"/>
        </w:rPr>
        <w:t xml:space="preserve">Upon testing my signal tester table, I noticed that </w:t>
      </w:r>
      <w:r w:rsidR="00015D90">
        <w:rPr>
          <w:sz w:val="24"/>
        </w:rPr>
        <w:t>some datatypes are inappropriate.</w:t>
      </w:r>
    </w:p>
    <w:p w14:paraId="5892B73D" w14:textId="1589E2E1" w:rsidR="00E771EE" w:rsidRPr="003B629A" w:rsidRDefault="00E771EE">
      <w:r>
        <w:rPr>
          <w:sz w:val="24"/>
        </w:rPr>
        <w:t>The SIM numbers were getting converted to exponents, so upon consulting Rob he determined the best datatype to use would be text, since there are no calculations being made</w:t>
      </w:r>
      <w:r w:rsidR="004A1526">
        <w:rPr>
          <w:sz w:val="24"/>
        </w:rPr>
        <w:t xml:space="preserve"> they didn’t need to be a specific number datatype.</w:t>
      </w:r>
      <w:bookmarkStart w:id="0" w:name="_GoBack"/>
      <w:bookmarkEnd w:id="0"/>
    </w:p>
    <w:p w14:paraId="0B708364" w14:textId="2D252962" w:rsidR="00892471" w:rsidRPr="00FB62F7" w:rsidRDefault="00892471">
      <w:pPr>
        <w:rPr>
          <w:sz w:val="24"/>
        </w:rPr>
      </w:pPr>
    </w:p>
    <w:sectPr w:rsidR="00892471" w:rsidRPr="00FB6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C0FA4"/>
    <w:multiLevelType w:val="hybridMultilevel"/>
    <w:tmpl w:val="3E42B670"/>
    <w:lvl w:ilvl="0" w:tplc="D67A9D9E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3F"/>
    <w:rsid w:val="00015D90"/>
    <w:rsid w:val="000753B8"/>
    <w:rsid w:val="000E7B64"/>
    <w:rsid w:val="00134B26"/>
    <w:rsid w:val="00144A03"/>
    <w:rsid w:val="001545D4"/>
    <w:rsid w:val="00161DE4"/>
    <w:rsid w:val="001D1745"/>
    <w:rsid w:val="00225934"/>
    <w:rsid w:val="002455BD"/>
    <w:rsid w:val="00272B77"/>
    <w:rsid w:val="00280687"/>
    <w:rsid w:val="00287A8B"/>
    <w:rsid w:val="002C3349"/>
    <w:rsid w:val="0030200E"/>
    <w:rsid w:val="00304B47"/>
    <w:rsid w:val="00374598"/>
    <w:rsid w:val="003969D5"/>
    <w:rsid w:val="003B629A"/>
    <w:rsid w:val="003D646C"/>
    <w:rsid w:val="004A1526"/>
    <w:rsid w:val="004A7546"/>
    <w:rsid w:val="0054339F"/>
    <w:rsid w:val="005B33AC"/>
    <w:rsid w:val="006A1FE8"/>
    <w:rsid w:val="006F0112"/>
    <w:rsid w:val="006F1D3E"/>
    <w:rsid w:val="0071128F"/>
    <w:rsid w:val="007F4C3D"/>
    <w:rsid w:val="007F5DC3"/>
    <w:rsid w:val="00810135"/>
    <w:rsid w:val="00892471"/>
    <w:rsid w:val="008961D5"/>
    <w:rsid w:val="008D7B55"/>
    <w:rsid w:val="00A450AD"/>
    <w:rsid w:val="00A96F8F"/>
    <w:rsid w:val="00AE61A8"/>
    <w:rsid w:val="00B2650F"/>
    <w:rsid w:val="00B4390F"/>
    <w:rsid w:val="00B61EC2"/>
    <w:rsid w:val="00B945E0"/>
    <w:rsid w:val="00BB3DD5"/>
    <w:rsid w:val="00C0240B"/>
    <w:rsid w:val="00C6353F"/>
    <w:rsid w:val="00C84E72"/>
    <w:rsid w:val="00CB3CCD"/>
    <w:rsid w:val="00D055F1"/>
    <w:rsid w:val="00DB30A8"/>
    <w:rsid w:val="00E178E6"/>
    <w:rsid w:val="00E52272"/>
    <w:rsid w:val="00E771EE"/>
    <w:rsid w:val="00EE4545"/>
    <w:rsid w:val="00FA0A18"/>
    <w:rsid w:val="00FB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3DC3"/>
  <w15:chartTrackingRefBased/>
  <w15:docId w15:val="{B28F9055-5610-4C89-A91F-2921B74D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mao0418</dc:creator>
  <cp:keywords/>
  <dc:description/>
  <cp:lastModifiedBy>Maxwell Owens</cp:lastModifiedBy>
  <cp:revision>35</cp:revision>
  <dcterms:created xsi:type="dcterms:W3CDTF">2019-03-18T03:00:00Z</dcterms:created>
  <dcterms:modified xsi:type="dcterms:W3CDTF">2019-03-24T21:51:00Z</dcterms:modified>
</cp:coreProperties>
</file>