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57E8" w14:textId="03E54A7C" w:rsid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What is Helm?</w:t>
      </w:r>
    </w:p>
    <w:p w14:paraId="240B688E" w14:textId="16A4160F"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fldChar w:fldCharType="begin"/>
      </w:r>
      <w:r>
        <w:instrText xml:space="preserve"> INCLUDEPICTURE "/Users/akshat/Library/Group Containers/UBF8T346G9.ms/WebArchiveCopyPasteTempFiles/com.microsoft.Word/helm3-intro.png" \* MERGEFORMATINET </w:instrText>
      </w:r>
      <w:r>
        <w:fldChar w:fldCharType="separate"/>
      </w:r>
      <w:r>
        <w:rPr>
          <w:noProof/>
        </w:rPr>
        <w:drawing>
          <wp:inline distT="0" distB="0" distL="0" distR="0" wp14:anchorId="1AEF5B45" wp14:editId="6CCFB1CF">
            <wp:extent cx="4220737" cy="2623815"/>
            <wp:effectExtent l="0" t="0" r="0" b="5715"/>
            <wp:docPr id="619481052" name="Picture 1" descr="Simplifying Kubernetes Resource Management with Helm 3 | Fabrizio  Lazzarett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mplifying Kubernetes Resource Management with Helm 3 | Fabrizio  Lazzaretti's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45807" cy="2639400"/>
                    </a:xfrm>
                    <a:prstGeom prst="rect">
                      <a:avLst/>
                    </a:prstGeom>
                    <a:noFill/>
                    <a:ln>
                      <a:noFill/>
                    </a:ln>
                  </pic:spPr>
                </pic:pic>
              </a:graphicData>
            </a:graphic>
          </wp:inline>
        </w:drawing>
      </w:r>
      <w:r>
        <w:fldChar w:fldCharType="end"/>
      </w:r>
    </w:p>
    <w:p w14:paraId="63FA43C2"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Think of </w:t>
      </w:r>
      <w:r w:rsidRPr="008D1BAC">
        <w:rPr>
          <w:rFonts w:ascii="Times New Roman" w:eastAsia="Times New Roman" w:hAnsi="Times New Roman" w:cs="Times New Roman"/>
          <w:b/>
          <w:bCs/>
          <w:color w:val="000000"/>
          <w:kern w:val="0"/>
          <w:lang w:eastAsia="en-GB"/>
          <w14:ligatures w14:val="none"/>
        </w:rPr>
        <w:t>Helm as the package manager for Kubernetes</w:t>
      </w:r>
      <w:r w:rsidRPr="008D1BAC">
        <w:rPr>
          <w:rFonts w:ascii="Times New Roman" w:eastAsia="Times New Roman" w:hAnsi="Times New Roman" w:cs="Times New Roman"/>
          <w:color w:val="000000"/>
          <w:kern w:val="0"/>
          <w:lang w:eastAsia="en-GB"/>
          <w14:ligatures w14:val="none"/>
        </w:rPr>
        <w:t>, just like:</w:t>
      </w:r>
    </w:p>
    <w:p w14:paraId="13065993" w14:textId="77777777" w:rsidR="008D1BAC" w:rsidRPr="008D1BAC" w:rsidRDefault="008D1BAC" w:rsidP="008D1BAC">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Courier New" w:eastAsia="Times New Roman" w:hAnsi="Courier New" w:cs="Courier New"/>
          <w:color w:val="000000"/>
          <w:kern w:val="0"/>
          <w:sz w:val="20"/>
          <w:szCs w:val="20"/>
          <w:lang w:eastAsia="en-GB"/>
          <w14:ligatures w14:val="none"/>
        </w:rPr>
        <w:t>apt</w:t>
      </w:r>
      <w:r w:rsidRPr="008D1BAC">
        <w:rPr>
          <w:rFonts w:ascii="Times New Roman" w:eastAsia="Times New Roman" w:hAnsi="Times New Roman" w:cs="Times New Roman"/>
          <w:color w:val="000000"/>
          <w:kern w:val="0"/>
          <w:lang w:eastAsia="en-GB"/>
          <w14:ligatures w14:val="none"/>
        </w:rPr>
        <w:t> for Ubuntu</w:t>
      </w:r>
    </w:p>
    <w:p w14:paraId="75A705AF" w14:textId="77777777" w:rsidR="008D1BAC" w:rsidRPr="008D1BAC" w:rsidRDefault="008D1BAC" w:rsidP="008D1BAC">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Courier New" w:eastAsia="Times New Roman" w:hAnsi="Courier New" w:cs="Courier New"/>
          <w:color w:val="000000"/>
          <w:kern w:val="0"/>
          <w:sz w:val="20"/>
          <w:szCs w:val="20"/>
          <w:lang w:eastAsia="en-GB"/>
          <w14:ligatures w14:val="none"/>
        </w:rPr>
        <w:t>yum</w:t>
      </w:r>
      <w:r w:rsidRPr="008D1BAC">
        <w:rPr>
          <w:rFonts w:ascii="Times New Roman" w:eastAsia="Times New Roman" w:hAnsi="Times New Roman" w:cs="Times New Roman"/>
          <w:color w:val="000000"/>
          <w:kern w:val="0"/>
          <w:lang w:eastAsia="en-GB"/>
          <w14:ligatures w14:val="none"/>
        </w:rPr>
        <w:t> for RHEL</w:t>
      </w:r>
    </w:p>
    <w:p w14:paraId="23920E00" w14:textId="77777777" w:rsidR="008D1BAC" w:rsidRPr="008D1BAC" w:rsidRDefault="008D1BAC" w:rsidP="008D1BAC">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Courier New" w:eastAsia="Times New Roman" w:hAnsi="Courier New" w:cs="Courier New"/>
          <w:color w:val="000000"/>
          <w:kern w:val="0"/>
          <w:sz w:val="20"/>
          <w:szCs w:val="20"/>
          <w:lang w:eastAsia="en-GB"/>
          <w14:ligatures w14:val="none"/>
        </w:rPr>
        <w:t>npm</w:t>
      </w:r>
      <w:r w:rsidRPr="008D1BAC">
        <w:rPr>
          <w:rFonts w:ascii="Times New Roman" w:eastAsia="Times New Roman" w:hAnsi="Times New Roman" w:cs="Times New Roman"/>
          <w:color w:val="000000"/>
          <w:kern w:val="0"/>
          <w:lang w:eastAsia="en-GB"/>
          <w14:ligatures w14:val="none"/>
        </w:rPr>
        <w:t> for Node.js</w:t>
      </w:r>
    </w:p>
    <w:p w14:paraId="352FE068" w14:textId="77777777" w:rsidR="008D1BAC" w:rsidRPr="008D1BAC" w:rsidRDefault="008D1BAC" w:rsidP="008D1BAC">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Courier New" w:eastAsia="Times New Roman" w:hAnsi="Courier New" w:cs="Courier New"/>
          <w:color w:val="000000"/>
          <w:kern w:val="0"/>
          <w:sz w:val="20"/>
          <w:szCs w:val="20"/>
          <w:lang w:eastAsia="en-GB"/>
          <w14:ligatures w14:val="none"/>
        </w:rPr>
        <w:t>pip</w:t>
      </w:r>
      <w:r w:rsidRPr="008D1BAC">
        <w:rPr>
          <w:rFonts w:ascii="Times New Roman" w:eastAsia="Times New Roman" w:hAnsi="Times New Roman" w:cs="Times New Roman"/>
          <w:color w:val="000000"/>
          <w:kern w:val="0"/>
          <w:lang w:eastAsia="en-GB"/>
          <w14:ligatures w14:val="none"/>
        </w:rPr>
        <w:t> for Python</w:t>
      </w:r>
    </w:p>
    <w:p w14:paraId="08C0B76C"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Instead of installing software on a server, Helm installs applications on Kubernetes.</w:t>
      </w:r>
    </w:p>
    <w:p w14:paraId="64496234"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2A8DA633">
          <v:rect id="_x0000_i1038" alt="" style="width:451.3pt;height:.05pt;mso-width-percent:0;mso-height-percent:0;mso-width-percent:0;mso-height-percent:0" o:hralign="center" o:hrstd="t" o:hr="t" fillcolor="#a0a0a0" stroked="f"/>
        </w:pict>
      </w:r>
    </w:p>
    <w:p w14:paraId="6E495907"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Problem Before Helm</w:t>
      </w:r>
    </w:p>
    <w:p w14:paraId="0EE95037"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Imagine Flipkart has these microservices:</w:t>
      </w:r>
    </w:p>
    <w:p w14:paraId="27B70C66"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Frontend</w:t>
      </w:r>
      <w:r w:rsidRPr="008D1BAC">
        <w:rPr>
          <w:rFonts w:ascii="Courier New" w:eastAsia="Times New Roman" w:hAnsi="Courier New" w:cs="Courier New"/>
          <w:color w:val="000000"/>
          <w:kern w:val="0"/>
          <w:sz w:val="20"/>
          <w:szCs w:val="20"/>
          <w:lang w:eastAsia="en-GB"/>
          <w14:ligatures w14:val="none"/>
        </w:rPr>
        <w:br/>
        <w:t>Product Service</w:t>
      </w:r>
      <w:r w:rsidRPr="008D1BAC">
        <w:rPr>
          <w:rFonts w:ascii="Courier New" w:eastAsia="Times New Roman" w:hAnsi="Courier New" w:cs="Courier New"/>
          <w:color w:val="000000"/>
          <w:kern w:val="0"/>
          <w:sz w:val="20"/>
          <w:szCs w:val="20"/>
          <w:lang w:eastAsia="en-GB"/>
          <w14:ligatures w14:val="none"/>
        </w:rPr>
        <w:br/>
        <w:t>Cart Service</w:t>
      </w:r>
      <w:r w:rsidRPr="008D1BAC">
        <w:rPr>
          <w:rFonts w:ascii="Courier New" w:eastAsia="Times New Roman" w:hAnsi="Courier New" w:cs="Courier New"/>
          <w:color w:val="000000"/>
          <w:kern w:val="0"/>
          <w:sz w:val="20"/>
          <w:szCs w:val="20"/>
          <w:lang w:eastAsia="en-GB"/>
          <w14:ligatures w14:val="none"/>
        </w:rPr>
        <w:br/>
        <w:t>Order Service</w:t>
      </w:r>
      <w:r w:rsidRPr="008D1BAC">
        <w:rPr>
          <w:rFonts w:ascii="Courier New" w:eastAsia="Times New Roman" w:hAnsi="Courier New" w:cs="Courier New"/>
          <w:color w:val="000000"/>
          <w:kern w:val="0"/>
          <w:sz w:val="20"/>
          <w:szCs w:val="20"/>
          <w:lang w:eastAsia="en-GB"/>
          <w14:ligatures w14:val="none"/>
        </w:rPr>
        <w:br/>
        <w:t>Payment Service</w:t>
      </w:r>
      <w:r w:rsidRPr="008D1BAC">
        <w:rPr>
          <w:rFonts w:ascii="Courier New" w:eastAsia="Times New Roman" w:hAnsi="Courier New" w:cs="Courier New"/>
          <w:color w:val="000000"/>
          <w:kern w:val="0"/>
          <w:sz w:val="20"/>
          <w:szCs w:val="20"/>
          <w:lang w:eastAsia="en-GB"/>
          <w14:ligatures w14:val="none"/>
        </w:rPr>
        <w:br/>
        <w:t>Notification Service</w:t>
      </w:r>
      <w:r w:rsidRPr="008D1BAC">
        <w:rPr>
          <w:rFonts w:ascii="Courier New" w:eastAsia="Times New Roman" w:hAnsi="Courier New" w:cs="Courier New"/>
          <w:color w:val="000000"/>
          <w:kern w:val="0"/>
          <w:sz w:val="20"/>
          <w:szCs w:val="20"/>
          <w:lang w:eastAsia="en-GB"/>
          <w14:ligatures w14:val="none"/>
        </w:rPr>
        <w:br/>
        <w:t>MySQL</w:t>
      </w:r>
      <w:r w:rsidRPr="008D1BAC">
        <w:rPr>
          <w:rFonts w:ascii="Courier New" w:eastAsia="Times New Roman" w:hAnsi="Courier New" w:cs="Courier New"/>
          <w:color w:val="000000"/>
          <w:kern w:val="0"/>
          <w:sz w:val="20"/>
          <w:szCs w:val="20"/>
          <w:lang w:eastAsia="en-GB"/>
          <w14:ligatures w14:val="none"/>
        </w:rPr>
        <w:br/>
        <w:t>Redis</w:t>
      </w:r>
      <w:r w:rsidRPr="008D1BAC">
        <w:rPr>
          <w:rFonts w:ascii="Courier New" w:eastAsia="Times New Roman" w:hAnsi="Courier New" w:cs="Courier New"/>
          <w:color w:val="000000"/>
          <w:kern w:val="0"/>
          <w:sz w:val="20"/>
          <w:szCs w:val="20"/>
          <w:lang w:eastAsia="en-GB"/>
          <w14:ligatures w14:val="none"/>
        </w:rPr>
        <w:br/>
        <w:t>Kafka</w:t>
      </w:r>
    </w:p>
    <w:p w14:paraId="3463644C"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For just one service (Cart Service), you may need:</w:t>
      </w:r>
    </w:p>
    <w:p w14:paraId="640B76C6"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deployment.yaml</w:t>
      </w:r>
      <w:r w:rsidRPr="008D1BAC">
        <w:rPr>
          <w:rFonts w:ascii="Courier New" w:eastAsia="Times New Roman" w:hAnsi="Courier New" w:cs="Courier New"/>
          <w:color w:val="000000"/>
          <w:kern w:val="0"/>
          <w:sz w:val="20"/>
          <w:szCs w:val="20"/>
          <w:lang w:eastAsia="en-GB"/>
          <w14:ligatures w14:val="none"/>
        </w:rPr>
        <w:br/>
        <w:t>service.yaml</w:t>
      </w:r>
      <w:r w:rsidRPr="008D1BAC">
        <w:rPr>
          <w:rFonts w:ascii="Courier New" w:eastAsia="Times New Roman" w:hAnsi="Courier New" w:cs="Courier New"/>
          <w:color w:val="000000"/>
          <w:kern w:val="0"/>
          <w:sz w:val="20"/>
          <w:szCs w:val="20"/>
          <w:lang w:eastAsia="en-GB"/>
          <w14:ligatures w14:val="none"/>
        </w:rPr>
        <w:br/>
        <w:t>configmap.yaml</w:t>
      </w:r>
      <w:r w:rsidRPr="008D1BAC">
        <w:rPr>
          <w:rFonts w:ascii="Courier New" w:eastAsia="Times New Roman" w:hAnsi="Courier New" w:cs="Courier New"/>
          <w:color w:val="000000"/>
          <w:kern w:val="0"/>
          <w:sz w:val="20"/>
          <w:szCs w:val="20"/>
          <w:lang w:eastAsia="en-GB"/>
          <w14:ligatures w14:val="none"/>
        </w:rPr>
        <w:br/>
        <w:t>secret.yaml</w:t>
      </w:r>
      <w:r w:rsidRPr="008D1BAC">
        <w:rPr>
          <w:rFonts w:ascii="Courier New" w:eastAsia="Times New Roman" w:hAnsi="Courier New" w:cs="Courier New"/>
          <w:color w:val="000000"/>
          <w:kern w:val="0"/>
          <w:sz w:val="20"/>
          <w:szCs w:val="20"/>
          <w:lang w:eastAsia="en-GB"/>
          <w14:ligatures w14:val="none"/>
        </w:rPr>
        <w:br/>
        <w:t>hpa.yaml</w:t>
      </w:r>
      <w:r w:rsidRPr="008D1BAC">
        <w:rPr>
          <w:rFonts w:ascii="Courier New" w:eastAsia="Times New Roman" w:hAnsi="Courier New" w:cs="Courier New"/>
          <w:color w:val="000000"/>
          <w:kern w:val="0"/>
          <w:sz w:val="20"/>
          <w:szCs w:val="20"/>
          <w:lang w:eastAsia="en-GB"/>
          <w14:ligatures w14:val="none"/>
        </w:rPr>
        <w:br/>
      </w:r>
      <w:r w:rsidRPr="008D1BAC">
        <w:rPr>
          <w:rFonts w:ascii="Courier New" w:eastAsia="Times New Roman" w:hAnsi="Courier New" w:cs="Courier New"/>
          <w:color w:val="000000"/>
          <w:kern w:val="0"/>
          <w:sz w:val="20"/>
          <w:szCs w:val="20"/>
          <w:lang w:eastAsia="en-GB"/>
          <w14:ligatures w14:val="none"/>
        </w:rPr>
        <w:lastRenderedPageBreak/>
        <w:t>ingress.yaml</w:t>
      </w:r>
      <w:r w:rsidRPr="008D1BAC">
        <w:rPr>
          <w:rFonts w:ascii="Courier New" w:eastAsia="Times New Roman" w:hAnsi="Courier New" w:cs="Courier New"/>
          <w:color w:val="000000"/>
          <w:kern w:val="0"/>
          <w:sz w:val="20"/>
          <w:szCs w:val="20"/>
          <w:lang w:eastAsia="en-GB"/>
          <w14:ligatures w14:val="none"/>
        </w:rPr>
        <w:br/>
        <w:t>networkpolicy.yaml</w:t>
      </w:r>
    </w:p>
    <w:p w14:paraId="26D8687E"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For 10 services:</w:t>
      </w:r>
    </w:p>
    <w:p w14:paraId="572D6617"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70+ YAML files</w:t>
      </w:r>
    </w:p>
    <w:p w14:paraId="03B262AA"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Now suppose:</w:t>
      </w:r>
    </w:p>
    <w:p w14:paraId="6D7FD338" w14:textId="77777777" w:rsidR="008D1BAC" w:rsidRPr="008D1BAC" w:rsidRDefault="008D1BAC" w:rsidP="008D1BA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Dev environment → 1 replica</w:t>
      </w:r>
    </w:p>
    <w:p w14:paraId="5BD705C6" w14:textId="77777777" w:rsidR="008D1BAC" w:rsidRPr="008D1BAC" w:rsidRDefault="008D1BAC" w:rsidP="008D1BA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QA → 2 replicas</w:t>
      </w:r>
    </w:p>
    <w:p w14:paraId="6305757D" w14:textId="77777777" w:rsidR="008D1BAC" w:rsidRPr="008D1BAC" w:rsidRDefault="008D1BAC" w:rsidP="008D1BAC">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Production → 10 replicas</w:t>
      </w:r>
    </w:p>
    <w:p w14:paraId="63792036"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Without Helm, you'll maintain separate YAMLs:</w:t>
      </w:r>
    </w:p>
    <w:p w14:paraId="38D5B5B9"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cart-dev.yaml</w:t>
      </w:r>
      <w:r w:rsidRPr="008D1BAC">
        <w:rPr>
          <w:rFonts w:ascii="Courier New" w:eastAsia="Times New Roman" w:hAnsi="Courier New" w:cs="Courier New"/>
          <w:color w:val="000000"/>
          <w:kern w:val="0"/>
          <w:sz w:val="20"/>
          <w:szCs w:val="20"/>
          <w:lang w:eastAsia="en-GB"/>
          <w14:ligatures w14:val="none"/>
        </w:rPr>
        <w:br/>
        <w:t>cart-qa.yaml</w:t>
      </w:r>
      <w:r w:rsidRPr="008D1BAC">
        <w:rPr>
          <w:rFonts w:ascii="Courier New" w:eastAsia="Times New Roman" w:hAnsi="Courier New" w:cs="Courier New"/>
          <w:color w:val="000000"/>
          <w:kern w:val="0"/>
          <w:sz w:val="20"/>
          <w:szCs w:val="20"/>
          <w:lang w:eastAsia="en-GB"/>
          <w14:ligatures w14:val="none"/>
        </w:rPr>
        <w:br/>
        <w:t>cart-prod.yaml</w:t>
      </w:r>
    </w:p>
    <w:p w14:paraId="79A94894"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This becomes difficult to manage.</w:t>
      </w:r>
    </w:p>
    <w:p w14:paraId="6E5255D1"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22849C7C">
          <v:rect id="_x0000_i1037" alt="" style="width:451.3pt;height:.05pt;mso-width-percent:0;mso-height-percent:0;mso-width-percent:0;mso-height-percent:0" o:hralign="center" o:hrstd="t" o:hr="t" fillcolor="#a0a0a0" stroked="f"/>
        </w:pict>
      </w:r>
    </w:p>
    <w:p w14:paraId="67B31D19"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How Helm Solves This</w:t>
      </w:r>
    </w:p>
    <w:p w14:paraId="5D7030C1"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Helm creates a </w:t>
      </w:r>
      <w:r w:rsidRPr="008D1BAC">
        <w:rPr>
          <w:rFonts w:ascii="Times New Roman" w:eastAsia="Times New Roman" w:hAnsi="Times New Roman" w:cs="Times New Roman"/>
          <w:b/>
          <w:bCs/>
          <w:color w:val="000000"/>
          <w:kern w:val="0"/>
          <w:lang w:eastAsia="en-GB"/>
          <w14:ligatures w14:val="none"/>
        </w:rPr>
        <w:t>template</w:t>
      </w:r>
      <w:r w:rsidRPr="008D1BAC">
        <w:rPr>
          <w:rFonts w:ascii="Times New Roman" w:eastAsia="Times New Roman" w:hAnsi="Times New Roman" w:cs="Times New Roman"/>
          <w:color w:val="000000"/>
          <w:kern w:val="0"/>
          <w:lang w:eastAsia="en-GB"/>
          <w14:ligatures w14:val="none"/>
        </w:rPr>
        <w:t>.</w:t>
      </w:r>
    </w:p>
    <w:p w14:paraId="340B52CD"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Instead of hardcoding:</w:t>
      </w:r>
    </w:p>
    <w:p w14:paraId="31745186"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replicas: 3</w:t>
      </w:r>
    </w:p>
    <w:p w14:paraId="56684D5B"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Helm uses:</w:t>
      </w:r>
    </w:p>
    <w:p w14:paraId="7A6C876D"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replicas: {{ .Values.replicaCount }}</w:t>
      </w:r>
    </w:p>
    <w:p w14:paraId="30946BF7"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Values come from:</w:t>
      </w:r>
    </w:p>
    <w:p w14:paraId="48FEB6E0"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values.yaml</w:t>
      </w:r>
    </w:p>
    <w:p w14:paraId="6EBA888A"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w:t>
      </w:r>
    </w:p>
    <w:p w14:paraId="0514F5D2"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replicaCount: 10</w:t>
      </w:r>
    </w:p>
    <w:p w14:paraId="10272B1F"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For QA:</w:t>
      </w:r>
    </w:p>
    <w:p w14:paraId="49ADEFB8"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replicaCount: 2</w:t>
      </w:r>
    </w:p>
    <w:p w14:paraId="30D24D2C"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For Dev:</w:t>
      </w:r>
    </w:p>
    <w:p w14:paraId="0EE756F9"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replicaCount: 1</w:t>
      </w:r>
    </w:p>
    <w:p w14:paraId="5C003498"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lastRenderedPageBreak/>
        <w:t>Same chart.</w:t>
      </w:r>
    </w:p>
    <w:p w14:paraId="0EEE9685"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Different values.</w:t>
      </w:r>
    </w:p>
    <w:p w14:paraId="721123FC"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5DD67746">
          <v:rect id="_x0000_i1036" alt="" style="width:451.3pt;height:.05pt;mso-width-percent:0;mso-height-percent:0;mso-width-percent:0;mso-height-percent:0" o:hralign="center" o:hrstd="t" o:hr="t" fillcolor="#a0a0a0" stroked="f"/>
        </w:pict>
      </w:r>
    </w:p>
    <w:p w14:paraId="169E792E"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Flipkart Real-Time Scenario</w:t>
      </w:r>
    </w:p>
    <w:p w14:paraId="589B8C23"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Suppose Flipkart wants to deploy Cart Service.</w:t>
      </w:r>
    </w:p>
    <w:p w14:paraId="625BFDEB"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Without Helm:</w:t>
      </w:r>
    </w:p>
    <w:p w14:paraId="7E290D17"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Deployment YAML</w:t>
      </w:r>
      <w:r w:rsidRPr="008D1BAC">
        <w:rPr>
          <w:rFonts w:ascii="Courier New" w:eastAsia="Times New Roman" w:hAnsi="Courier New" w:cs="Courier New"/>
          <w:color w:val="000000"/>
          <w:kern w:val="0"/>
          <w:sz w:val="20"/>
          <w:szCs w:val="20"/>
          <w:lang w:eastAsia="en-GB"/>
          <w14:ligatures w14:val="none"/>
        </w:rPr>
        <w:br/>
        <w:t>Service YAML</w:t>
      </w:r>
      <w:r w:rsidRPr="008D1BAC">
        <w:rPr>
          <w:rFonts w:ascii="Courier New" w:eastAsia="Times New Roman" w:hAnsi="Courier New" w:cs="Courier New"/>
          <w:color w:val="000000"/>
          <w:kern w:val="0"/>
          <w:sz w:val="20"/>
          <w:szCs w:val="20"/>
          <w:lang w:eastAsia="en-GB"/>
          <w14:ligatures w14:val="none"/>
        </w:rPr>
        <w:br/>
        <w:t>ConfigMap YAML</w:t>
      </w:r>
      <w:r w:rsidRPr="008D1BAC">
        <w:rPr>
          <w:rFonts w:ascii="Courier New" w:eastAsia="Times New Roman" w:hAnsi="Courier New" w:cs="Courier New"/>
          <w:color w:val="000000"/>
          <w:kern w:val="0"/>
          <w:sz w:val="20"/>
          <w:szCs w:val="20"/>
          <w:lang w:eastAsia="en-GB"/>
          <w14:ligatures w14:val="none"/>
        </w:rPr>
        <w:br/>
        <w:t>Ingress YAML</w:t>
      </w:r>
      <w:r w:rsidRPr="008D1BAC">
        <w:rPr>
          <w:rFonts w:ascii="Courier New" w:eastAsia="Times New Roman" w:hAnsi="Courier New" w:cs="Courier New"/>
          <w:color w:val="000000"/>
          <w:kern w:val="0"/>
          <w:sz w:val="20"/>
          <w:szCs w:val="20"/>
          <w:lang w:eastAsia="en-GB"/>
          <w14:ligatures w14:val="none"/>
        </w:rPr>
        <w:br/>
        <w:t>HPA YAML</w:t>
      </w:r>
    </w:p>
    <w:p w14:paraId="07E81AB4"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Every environment needs separate copies.</w:t>
      </w:r>
    </w:p>
    <w:p w14:paraId="6E551BB8"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With Helm:</w:t>
      </w:r>
    </w:p>
    <w:p w14:paraId="521541C0"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install cart-service cart-chart</w:t>
      </w:r>
    </w:p>
    <w:p w14:paraId="14884FC6"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Helm creates everything automatically.</w:t>
      </w:r>
    </w:p>
    <w:p w14:paraId="4C691D6B"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155FFDD3">
          <v:rect id="_x0000_i1035" alt="" style="width:451.3pt;height:.05pt;mso-width-percent:0;mso-height-percent:0;mso-width-percent:0;mso-height-percent:0" o:hralign="center" o:hrstd="t" o:hr="t" fillcolor="#a0a0a0" stroked="f"/>
        </w:pict>
      </w:r>
    </w:p>
    <w:p w14:paraId="779A7E70"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Production Deployment</w:t>
      </w:r>
    </w:p>
    <w:p w14:paraId="7CF19674"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Suppose Cart Service v1 is running.</w:t>
      </w:r>
    </w:p>
    <w:p w14:paraId="5B25E570"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cart:v1</w:t>
      </w:r>
    </w:p>
    <w:p w14:paraId="57DFD8EC"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New release arrives:</w:t>
      </w:r>
    </w:p>
    <w:p w14:paraId="4191AA67"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cart:v2</w:t>
      </w:r>
    </w:p>
    <w:p w14:paraId="0C431500"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Upgrade:</w:t>
      </w:r>
    </w:p>
    <w:p w14:paraId="048963D7"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upgrade cart-service cart-chart \</w:t>
      </w:r>
      <w:r w:rsidRPr="008D1BAC">
        <w:rPr>
          <w:rFonts w:ascii="Courier New" w:eastAsia="Times New Roman" w:hAnsi="Courier New" w:cs="Courier New"/>
          <w:color w:val="000000"/>
          <w:kern w:val="0"/>
          <w:sz w:val="20"/>
          <w:szCs w:val="20"/>
          <w:lang w:eastAsia="en-GB"/>
          <w14:ligatures w14:val="none"/>
        </w:rPr>
        <w:br/>
        <w:t>--set image.tag=v2</w:t>
      </w:r>
    </w:p>
    <w:p w14:paraId="25C7E37B"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Helm updates Kubernetes resources.</w:t>
      </w:r>
    </w:p>
    <w:p w14:paraId="006EBE41"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23136794">
          <v:rect id="_x0000_i1034" alt="" style="width:451.3pt;height:.05pt;mso-width-percent:0;mso-height-percent:0;mso-width-percent:0;mso-height-percent:0" o:hralign="center" o:hrstd="t" o:hr="t" fillcolor="#a0a0a0" stroked="f"/>
        </w:pict>
      </w:r>
    </w:p>
    <w:p w14:paraId="33856B8D"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Production Rollback</w:t>
      </w:r>
    </w:p>
    <w:p w14:paraId="207BD2F2"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lastRenderedPageBreak/>
        <w:t>After deployment:</w:t>
      </w:r>
    </w:p>
    <w:p w14:paraId="49586146"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Payment failures increasing</w:t>
      </w:r>
      <w:r w:rsidRPr="008D1BAC">
        <w:rPr>
          <w:rFonts w:ascii="Courier New" w:eastAsia="Times New Roman" w:hAnsi="Courier New" w:cs="Courier New"/>
          <w:color w:val="000000"/>
          <w:kern w:val="0"/>
          <w:sz w:val="20"/>
          <w:szCs w:val="20"/>
          <w:lang w:eastAsia="en-GB"/>
          <w14:ligatures w14:val="none"/>
        </w:rPr>
        <w:br/>
        <w:t>Cart Service crashing</w:t>
      </w:r>
    </w:p>
    <w:p w14:paraId="5E9883F8"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Rollback:</w:t>
      </w:r>
    </w:p>
    <w:p w14:paraId="1C0BB8E8"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rollback cart-service 1</w:t>
      </w:r>
    </w:p>
    <w:p w14:paraId="08C160C5"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Within seconds:</w:t>
      </w:r>
    </w:p>
    <w:p w14:paraId="7DAA19CA"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v2 → v1</w:t>
      </w:r>
    </w:p>
    <w:p w14:paraId="01AC4B61"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This is one of Helm's biggest advantages.</w:t>
      </w:r>
    </w:p>
    <w:p w14:paraId="49D4786B"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5EB5582B">
          <v:rect id="_x0000_i1033" alt="" style="width:451.3pt;height:.05pt;mso-width-percent:0;mso-height-percent:0;mso-width-percent:0;mso-height-percent:0" o:hralign="center" o:hrstd="t" o:hr="t" fillcolor="#a0a0a0" stroked="f"/>
        </w:pict>
      </w:r>
    </w:p>
    <w:p w14:paraId="771C72D8"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Helm Components</w:t>
      </w:r>
    </w:p>
    <w:p w14:paraId="196EAE60" w14:textId="77777777" w:rsidR="008D1BAC" w:rsidRPr="008D1BAC" w:rsidRDefault="008D1BAC" w:rsidP="008D1B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1BAC">
        <w:rPr>
          <w:rFonts w:ascii="Times New Roman" w:eastAsia="Times New Roman" w:hAnsi="Times New Roman" w:cs="Times New Roman"/>
          <w:b/>
          <w:bCs/>
          <w:color w:val="000000"/>
          <w:kern w:val="0"/>
          <w:sz w:val="36"/>
          <w:szCs w:val="36"/>
          <w:lang w:eastAsia="en-GB"/>
          <w14:ligatures w14:val="none"/>
        </w:rPr>
        <w:t>1. Chart</w:t>
      </w:r>
    </w:p>
    <w:p w14:paraId="46244D8D"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A Chart is a package.</w:t>
      </w:r>
    </w:p>
    <w:p w14:paraId="79BFE84B"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w:t>
      </w:r>
    </w:p>
    <w:p w14:paraId="523F8FCA"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flipkart-cart-chart</w:t>
      </w:r>
    </w:p>
    <w:p w14:paraId="6B7C0CAD"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Contains:</w:t>
      </w:r>
    </w:p>
    <w:p w14:paraId="10FF2FF4"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Deployment</w:t>
      </w:r>
      <w:r w:rsidRPr="008D1BAC">
        <w:rPr>
          <w:rFonts w:ascii="Courier New" w:eastAsia="Times New Roman" w:hAnsi="Courier New" w:cs="Courier New"/>
          <w:color w:val="000000"/>
          <w:kern w:val="0"/>
          <w:sz w:val="20"/>
          <w:szCs w:val="20"/>
          <w:lang w:eastAsia="en-GB"/>
          <w14:ligatures w14:val="none"/>
        </w:rPr>
        <w:br/>
        <w:t>Service</w:t>
      </w:r>
      <w:r w:rsidRPr="008D1BAC">
        <w:rPr>
          <w:rFonts w:ascii="Courier New" w:eastAsia="Times New Roman" w:hAnsi="Courier New" w:cs="Courier New"/>
          <w:color w:val="000000"/>
          <w:kern w:val="0"/>
          <w:sz w:val="20"/>
          <w:szCs w:val="20"/>
          <w:lang w:eastAsia="en-GB"/>
          <w14:ligatures w14:val="none"/>
        </w:rPr>
        <w:br/>
        <w:t>ConfigMap</w:t>
      </w:r>
      <w:r w:rsidRPr="008D1BAC">
        <w:rPr>
          <w:rFonts w:ascii="Courier New" w:eastAsia="Times New Roman" w:hAnsi="Courier New" w:cs="Courier New"/>
          <w:color w:val="000000"/>
          <w:kern w:val="0"/>
          <w:sz w:val="20"/>
          <w:szCs w:val="20"/>
          <w:lang w:eastAsia="en-GB"/>
          <w14:ligatures w14:val="none"/>
        </w:rPr>
        <w:br/>
        <w:t>Ingress</w:t>
      </w:r>
    </w:p>
    <w:p w14:paraId="28DF54B8"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Structure:</w:t>
      </w:r>
    </w:p>
    <w:p w14:paraId="1AC1EFB6"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cart-chart/</w:t>
      </w:r>
      <w:r w:rsidRPr="008D1BAC">
        <w:rPr>
          <w:rFonts w:ascii="Courier New" w:eastAsia="Times New Roman" w:hAnsi="Courier New" w:cs="Courier New"/>
          <w:color w:val="000000"/>
          <w:kern w:val="0"/>
          <w:sz w:val="20"/>
          <w:szCs w:val="20"/>
          <w:lang w:eastAsia="en-GB"/>
          <w14:ligatures w14:val="none"/>
        </w:rPr>
        <w:br/>
        <w:t>├── Chart.yaml</w:t>
      </w:r>
      <w:r w:rsidRPr="008D1BAC">
        <w:rPr>
          <w:rFonts w:ascii="Courier New" w:eastAsia="Times New Roman" w:hAnsi="Courier New" w:cs="Courier New"/>
          <w:color w:val="000000"/>
          <w:kern w:val="0"/>
          <w:sz w:val="20"/>
          <w:szCs w:val="20"/>
          <w:lang w:eastAsia="en-GB"/>
          <w14:ligatures w14:val="none"/>
        </w:rPr>
        <w:br/>
        <w:t>├── values.yaml</w:t>
      </w:r>
      <w:r w:rsidRPr="008D1BAC">
        <w:rPr>
          <w:rFonts w:ascii="Courier New" w:eastAsia="Times New Roman" w:hAnsi="Courier New" w:cs="Courier New"/>
          <w:color w:val="000000"/>
          <w:kern w:val="0"/>
          <w:sz w:val="20"/>
          <w:szCs w:val="20"/>
          <w:lang w:eastAsia="en-GB"/>
          <w14:ligatures w14:val="none"/>
        </w:rPr>
        <w:br/>
        <w:t>├── templates/</w:t>
      </w:r>
    </w:p>
    <w:p w14:paraId="1D15DCEE"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106F04D8">
          <v:rect id="_x0000_i1032" alt="" style="width:451.3pt;height:.05pt;mso-width-percent:0;mso-height-percent:0;mso-width-percent:0;mso-height-percent:0" o:hralign="center" o:hrstd="t" o:hr="t" fillcolor="#a0a0a0" stroked="f"/>
        </w:pict>
      </w:r>
    </w:p>
    <w:p w14:paraId="6AC958B2" w14:textId="77777777" w:rsidR="008D1BAC" w:rsidRPr="008D1BAC" w:rsidRDefault="008D1BAC" w:rsidP="008D1B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1BAC">
        <w:rPr>
          <w:rFonts w:ascii="Times New Roman" w:eastAsia="Times New Roman" w:hAnsi="Times New Roman" w:cs="Times New Roman"/>
          <w:b/>
          <w:bCs/>
          <w:color w:val="000000"/>
          <w:kern w:val="0"/>
          <w:sz w:val="36"/>
          <w:szCs w:val="36"/>
          <w:lang w:eastAsia="en-GB"/>
          <w14:ligatures w14:val="none"/>
        </w:rPr>
        <w:t>2. Chart.yaml</w:t>
      </w:r>
    </w:p>
    <w:p w14:paraId="495C9462"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Metadata.</w:t>
      </w:r>
    </w:p>
    <w:p w14:paraId="7FB546D8"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w:t>
      </w:r>
    </w:p>
    <w:p w14:paraId="686BC51A"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apiVersion: v2</w:t>
      </w:r>
      <w:r w:rsidRPr="008D1BAC">
        <w:rPr>
          <w:rFonts w:ascii="Courier New" w:eastAsia="Times New Roman" w:hAnsi="Courier New" w:cs="Courier New"/>
          <w:color w:val="000000"/>
          <w:kern w:val="0"/>
          <w:sz w:val="20"/>
          <w:szCs w:val="20"/>
          <w:lang w:eastAsia="en-GB"/>
          <w14:ligatures w14:val="none"/>
        </w:rPr>
        <w:br/>
        <w:t>name: cart-chart</w:t>
      </w:r>
      <w:r w:rsidRPr="008D1BAC">
        <w:rPr>
          <w:rFonts w:ascii="Courier New" w:eastAsia="Times New Roman" w:hAnsi="Courier New" w:cs="Courier New"/>
          <w:color w:val="000000"/>
          <w:kern w:val="0"/>
          <w:sz w:val="20"/>
          <w:szCs w:val="20"/>
          <w:lang w:eastAsia="en-GB"/>
          <w14:ligatures w14:val="none"/>
        </w:rPr>
        <w:br/>
        <w:t>version: 1.0.0</w:t>
      </w:r>
    </w:p>
    <w:p w14:paraId="09756139"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lastRenderedPageBreak/>
        <w:t>Like a package description.</w:t>
      </w:r>
    </w:p>
    <w:p w14:paraId="771F74F6"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56C026C5">
          <v:rect id="_x0000_i1031" alt="" style="width:451.3pt;height:.05pt;mso-width-percent:0;mso-height-percent:0;mso-width-percent:0;mso-height-percent:0" o:hralign="center" o:hrstd="t" o:hr="t" fillcolor="#a0a0a0" stroked="f"/>
        </w:pict>
      </w:r>
    </w:p>
    <w:p w14:paraId="0CD6F67C" w14:textId="77777777" w:rsidR="008D1BAC" w:rsidRPr="008D1BAC" w:rsidRDefault="008D1BAC" w:rsidP="008D1B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1BAC">
        <w:rPr>
          <w:rFonts w:ascii="Times New Roman" w:eastAsia="Times New Roman" w:hAnsi="Times New Roman" w:cs="Times New Roman"/>
          <w:b/>
          <w:bCs/>
          <w:color w:val="000000"/>
          <w:kern w:val="0"/>
          <w:sz w:val="36"/>
          <w:szCs w:val="36"/>
          <w:lang w:eastAsia="en-GB"/>
          <w14:ligatures w14:val="none"/>
        </w:rPr>
        <w:t>3. values.yaml</w:t>
      </w:r>
    </w:p>
    <w:p w14:paraId="2DBAA2ED"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Configuration values.</w:t>
      </w:r>
    </w:p>
    <w:p w14:paraId="6C093A8F"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replicaCount: 3</w:t>
      </w:r>
      <w:r w:rsidRPr="008D1BAC">
        <w:rPr>
          <w:rFonts w:ascii="Courier New" w:eastAsia="Times New Roman" w:hAnsi="Courier New" w:cs="Courier New"/>
          <w:color w:val="000000"/>
          <w:kern w:val="0"/>
          <w:sz w:val="20"/>
          <w:szCs w:val="20"/>
          <w:lang w:eastAsia="en-GB"/>
          <w14:ligatures w14:val="none"/>
        </w:rPr>
        <w:br/>
      </w:r>
      <w:r w:rsidRPr="008D1BAC">
        <w:rPr>
          <w:rFonts w:ascii="Courier New" w:eastAsia="Times New Roman" w:hAnsi="Courier New" w:cs="Courier New"/>
          <w:color w:val="000000"/>
          <w:kern w:val="0"/>
          <w:sz w:val="20"/>
          <w:szCs w:val="20"/>
          <w:lang w:eastAsia="en-GB"/>
          <w14:ligatures w14:val="none"/>
        </w:rPr>
        <w:br/>
        <w:t>image:</w:t>
      </w:r>
      <w:r w:rsidRPr="008D1BAC">
        <w:rPr>
          <w:rFonts w:ascii="Courier New" w:eastAsia="Times New Roman" w:hAnsi="Courier New" w:cs="Courier New"/>
          <w:color w:val="000000"/>
          <w:kern w:val="0"/>
          <w:sz w:val="20"/>
          <w:szCs w:val="20"/>
          <w:lang w:eastAsia="en-GB"/>
          <w14:ligatures w14:val="none"/>
        </w:rPr>
        <w:br/>
        <w:t xml:space="preserve">  repository: flipkart/cart</w:t>
      </w:r>
      <w:r w:rsidRPr="008D1BAC">
        <w:rPr>
          <w:rFonts w:ascii="Courier New" w:eastAsia="Times New Roman" w:hAnsi="Courier New" w:cs="Courier New"/>
          <w:color w:val="000000"/>
          <w:kern w:val="0"/>
          <w:sz w:val="20"/>
          <w:szCs w:val="20"/>
          <w:lang w:eastAsia="en-GB"/>
          <w14:ligatures w14:val="none"/>
        </w:rPr>
        <w:br/>
        <w:t xml:space="preserve">  tag: v1</w:t>
      </w:r>
    </w:p>
    <w:p w14:paraId="39185F55"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Environment-specific settings live here.</w:t>
      </w:r>
    </w:p>
    <w:p w14:paraId="770E228E"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2C32E1AF">
          <v:rect id="_x0000_i1030" alt="" style="width:451.3pt;height:.05pt;mso-width-percent:0;mso-height-percent:0;mso-width-percent:0;mso-height-percent:0" o:hralign="center" o:hrstd="t" o:hr="t" fillcolor="#a0a0a0" stroked="f"/>
        </w:pict>
      </w:r>
    </w:p>
    <w:p w14:paraId="7450AA41" w14:textId="77777777" w:rsidR="008D1BAC" w:rsidRPr="008D1BAC" w:rsidRDefault="008D1BAC" w:rsidP="008D1B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1BAC">
        <w:rPr>
          <w:rFonts w:ascii="Times New Roman" w:eastAsia="Times New Roman" w:hAnsi="Times New Roman" w:cs="Times New Roman"/>
          <w:b/>
          <w:bCs/>
          <w:color w:val="000000"/>
          <w:kern w:val="0"/>
          <w:sz w:val="36"/>
          <w:szCs w:val="36"/>
          <w:lang w:eastAsia="en-GB"/>
          <w14:ligatures w14:val="none"/>
        </w:rPr>
        <w:t>4. Templates</w:t>
      </w:r>
    </w:p>
    <w:p w14:paraId="55A06571"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Actual Kubernetes manifests.</w:t>
      </w:r>
    </w:p>
    <w:p w14:paraId="05607433"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w:t>
      </w:r>
    </w:p>
    <w:p w14:paraId="60567B54"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spec:</w:t>
      </w:r>
      <w:r w:rsidRPr="008D1BAC">
        <w:rPr>
          <w:rFonts w:ascii="Courier New" w:eastAsia="Times New Roman" w:hAnsi="Courier New" w:cs="Courier New"/>
          <w:color w:val="000000"/>
          <w:kern w:val="0"/>
          <w:sz w:val="20"/>
          <w:szCs w:val="20"/>
          <w:lang w:eastAsia="en-GB"/>
          <w14:ligatures w14:val="none"/>
        </w:rPr>
        <w:br/>
        <w:t xml:space="preserve">  replicas: {{ .Values.replicaCount }}</w:t>
      </w:r>
    </w:p>
    <w:p w14:paraId="70C62532"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Helm replaces placeholders with values.</w:t>
      </w:r>
    </w:p>
    <w:p w14:paraId="7C8DEDA4"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7EC4317D">
          <v:rect id="_x0000_i1029" alt="" style="width:451.3pt;height:.05pt;mso-width-percent:0;mso-height-percent:0;mso-width-percent:0;mso-height-percent:0" o:hralign="center" o:hrstd="t" o:hr="t" fillcolor="#a0a0a0" stroked="f"/>
        </w:pict>
      </w:r>
    </w:p>
    <w:p w14:paraId="6BE29DCB" w14:textId="77777777" w:rsidR="008D1BAC" w:rsidRPr="008D1BAC" w:rsidRDefault="008D1BAC" w:rsidP="008D1B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1BAC">
        <w:rPr>
          <w:rFonts w:ascii="Times New Roman" w:eastAsia="Times New Roman" w:hAnsi="Times New Roman" w:cs="Times New Roman"/>
          <w:b/>
          <w:bCs/>
          <w:color w:val="000000"/>
          <w:kern w:val="0"/>
          <w:sz w:val="36"/>
          <w:szCs w:val="36"/>
          <w:lang w:eastAsia="en-GB"/>
          <w14:ligatures w14:val="none"/>
        </w:rPr>
        <w:t>5. Release</w:t>
      </w:r>
    </w:p>
    <w:p w14:paraId="6FCC6044"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Installed chart instance.</w:t>
      </w:r>
    </w:p>
    <w:p w14:paraId="0E9603B9"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w:t>
      </w:r>
    </w:p>
    <w:p w14:paraId="2C197CCA"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install cart-prod cart-chart</w:t>
      </w:r>
    </w:p>
    <w:p w14:paraId="68D52E24"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Here:</w:t>
      </w:r>
    </w:p>
    <w:p w14:paraId="55581656"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Release Name = cart-prod</w:t>
      </w:r>
      <w:r w:rsidRPr="008D1BAC">
        <w:rPr>
          <w:rFonts w:ascii="Courier New" w:eastAsia="Times New Roman" w:hAnsi="Courier New" w:cs="Courier New"/>
          <w:color w:val="000000"/>
          <w:kern w:val="0"/>
          <w:sz w:val="20"/>
          <w:szCs w:val="20"/>
          <w:lang w:eastAsia="en-GB"/>
          <w14:ligatures w14:val="none"/>
        </w:rPr>
        <w:br/>
        <w:t>Chart = cart-chart</w:t>
      </w:r>
    </w:p>
    <w:p w14:paraId="2F5DB35D"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You can install same chart multiple times:</w:t>
      </w:r>
    </w:p>
    <w:p w14:paraId="38B6D39F"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install cart-dev cart-chart</w:t>
      </w:r>
      <w:r w:rsidRPr="008D1BAC">
        <w:rPr>
          <w:rFonts w:ascii="Courier New" w:eastAsia="Times New Roman" w:hAnsi="Courier New" w:cs="Courier New"/>
          <w:color w:val="000000"/>
          <w:kern w:val="0"/>
          <w:sz w:val="20"/>
          <w:szCs w:val="20"/>
          <w:lang w:eastAsia="en-GB"/>
          <w14:ligatures w14:val="none"/>
        </w:rPr>
        <w:br/>
        <w:t>helm install cart-qa cart-chart</w:t>
      </w:r>
      <w:r w:rsidRPr="008D1BAC">
        <w:rPr>
          <w:rFonts w:ascii="Courier New" w:eastAsia="Times New Roman" w:hAnsi="Courier New" w:cs="Courier New"/>
          <w:color w:val="000000"/>
          <w:kern w:val="0"/>
          <w:sz w:val="20"/>
          <w:szCs w:val="20"/>
          <w:lang w:eastAsia="en-GB"/>
          <w14:ligatures w14:val="none"/>
        </w:rPr>
        <w:br/>
        <w:t>helm install cart-prod cart-chart</w:t>
      </w:r>
    </w:p>
    <w:p w14:paraId="58E1569F"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4CFECA32">
          <v:rect id="_x0000_i1028" alt="" style="width:451.3pt;height:.05pt;mso-width-percent:0;mso-height-percent:0;mso-width-percent:0;mso-height-percent:0" o:hralign="center" o:hrstd="t" o:hr="t" fillcolor="#a0a0a0" stroked="f"/>
        </w:pict>
      </w:r>
    </w:p>
    <w:p w14:paraId="57C50620" w14:textId="77777777" w:rsidR="008D1BAC" w:rsidRPr="008D1BAC" w:rsidRDefault="008D1BAC" w:rsidP="008D1BA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D1BAC">
        <w:rPr>
          <w:rFonts w:ascii="Times New Roman" w:eastAsia="Times New Roman" w:hAnsi="Times New Roman" w:cs="Times New Roman"/>
          <w:b/>
          <w:bCs/>
          <w:color w:val="000000"/>
          <w:kern w:val="0"/>
          <w:sz w:val="36"/>
          <w:szCs w:val="36"/>
          <w:lang w:eastAsia="en-GB"/>
          <w14:ligatures w14:val="none"/>
        </w:rPr>
        <w:lastRenderedPageBreak/>
        <w:t>6. Repository</w:t>
      </w:r>
    </w:p>
    <w:p w14:paraId="3C88D6D6"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Collection of Helm charts.</w:t>
      </w:r>
    </w:p>
    <w:p w14:paraId="68A6A815"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Examples:</w:t>
      </w:r>
    </w:p>
    <w:p w14:paraId="5C8B0D63" w14:textId="77777777" w:rsidR="008D1BAC" w:rsidRPr="008D1BAC" w:rsidRDefault="008D1BAC" w:rsidP="008D1BA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Bitnami</w:t>
      </w:r>
    </w:p>
    <w:p w14:paraId="5D8D6E0C" w14:textId="77777777" w:rsidR="008D1BAC" w:rsidRPr="008D1BAC" w:rsidRDefault="008D1BAC" w:rsidP="008D1BA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Prometheus Community</w:t>
      </w:r>
    </w:p>
    <w:p w14:paraId="15C3AF75" w14:textId="77777777" w:rsidR="008D1BAC" w:rsidRPr="008D1BAC" w:rsidRDefault="008D1BAC" w:rsidP="008D1BAC">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Grafana Labs</w:t>
      </w:r>
    </w:p>
    <w:p w14:paraId="0F2EE0F7"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Add repository:</w:t>
      </w:r>
    </w:p>
    <w:p w14:paraId="147925D2"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repo add bitnami https://charts.bitnami.com/bitnami</w:t>
      </w:r>
    </w:p>
    <w:p w14:paraId="06ACA4B6"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43BD384D">
          <v:rect id="_x0000_i1027" alt="" style="width:451.3pt;height:.05pt;mso-width-percent:0;mso-height-percent:0;mso-width-percent:0;mso-height-percent:0" o:hralign="center" o:hrstd="t" o:hr="t" fillcolor="#a0a0a0" stroked="f"/>
        </w:pict>
      </w:r>
    </w:p>
    <w:p w14:paraId="28378F2B"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Helm Workflow in Flipkart</w:t>
      </w:r>
    </w:p>
    <w:p w14:paraId="767C2F2C"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Developer</w:t>
      </w:r>
      <w:r w:rsidRPr="008D1BAC">
        <w:rPr>
          <w:rFonts w:ascii="Courier New" w:eastAsia="Times New Roman" w:hAnsi="Courier New" w:cs="Courier New"/>
          <w:color w:val="000000"/>
          <w:kern w:val="0"/>
          <w:sz w:val="20"/>
          <w:szCs w:val="20"/>
          <w:lang w:eastAsia="en-GB"/>
          <w14:ligatures w14:val="none"/>
        </w:rPr>
        <w:br/>
        <w:t xml:space="preserve">    ↓</w:t>
      </w:r>
      <w:r w:rsidRPr="008D1BAC">
        <w:rPr>
          <w:rFonts w:ascii="Courier New" w:eastAsia="Times New Roman" w:hAnsi="Courier New" w:cs="Courier New"/>
          <w:color w:val="000000"/>
          <w:kern w:val="0"/>
          <w:sz w:val="20"/>
          <w:szCs w:val="20"/>
          <w:lang w:eastAsia="en-GB"/>
          <w14:ligatures w14:val="none"/>
        </w:rPr>
        <w:br/>
        <w:t>GitHub</w:t>
      </w:r>
      <w:r w:rsidRPr="008D1BAC">
        <w:rPr>
          <w:rFonts w:ascii="Courier New" w:eastAsia="Times New Roman" w:hAnsi="Courier New" w:cs="Courier New"/>
          <w:color w:val="000000"/>
          <w:kern w:val="0"/>
          <w:sz w:val="20"/>
          <w:szCs w:val="20"/>
          <w:lang w:eastAsia="en-GB"/>
          <w14:ligatures w14:val="none"/>
        </w:rPr>
        <w:br/>
        <w:t xml:space="preserve">    ↓</w:t>
      </w:r>
      <w:r w:rsidRPr="008D1BAC">
        <w:rPr>
          <w:rFonts w:ascii="Courier New" w:eastAsia="Times New Roman" w:hAnsi="Courier New" w:cs="Courier New"/>
          <w:color w:val="000000"/>
          <w:kern w:val="0"/>
          <w:sz w:val="20"/>
          <w:szCs w:val="20"/>
          <w:lang w:eastAsia="en-GB"/>
          <w14:ligatures w14:val="none"/>
        </w:rPr>
        <w:br/>
        <w:t>Jenkins</w:t>
      </w:r>
      <w:r w:rsidRPr="008D1BAC">
        <w:rPr>
          <w:rFonts w:ascii="Courier New" w:eastAsia="Times New Roman" w:hAnsi="Courier New" w:cs="Courier New"/>
          <w:color w:val="000000"/>
          <w:kern w:val="0"/>
          <w:sz w:val="20"/>
          <w:szCs w:val="20"/>
          <w:lang w:eastAsia="en-GB"/>
          <w14:ligatures w14:val="none"/>
        </w:rPr>
        <w:br/>
        <w:t xml:space="preserve">    ↓</w:t>
      </w:r>
      <w:r w:rsidRPr="008D1BAC">
        <w:rPr>
          <w:rFonts w:ascii="Courier New" w:eastAsia="Times New Roman" w:hAnsi="Courier New" w:cs="Courier New"/>
          <w:color w:val="000000"/>
          <w:kern w:val="0"/>
          <w:sz w:val="20"/>
          <w:szCs w:val="20"/>
          <w:lang w:eastAsia="en-GB"/>
          <w14:ligatures w14:val="none"/>
        </w:rPr>
        <w:br/>
        <w:t>Docker Build</w:t>
      </w:r>
      <w:r w:rsidRPr="008D1BAC">
        <w:rPr>
          <w:rFonts w:ascii="Courier New" w:eastAsia="Times New Roman" w:hAnsi="Courier New" w:cs="Courier New"/>
          <w:color w:val="000000"/>
          <w:kern w:val="0"/>
          <w:sz w:val="20"/>
          <w:szCs w:val="20"/>
          <w:lang w:eastAsia="en-GB"/>
          <w14:ligatures w14:val="none"/>
        </w:rPr>
        <w:br/>
        <w:t xml:space="preserve">    ↓</w:t>
      </w:r>
      <w:r w:rsidRPr="008D1BAC">
        <w:rPr>
          <w:rFonts w:ascii="Courier New" w:eastAsia="Times New Roman" w:hAnsi="Courier New" w:cs="Courier New"/>
          <w:color w:val="000000"/>
          <w:kern w:val="0"/>
          <w:sz w:val="20"/>
          <w:szCs w:val="20"/>
          <w:lang w:eastAsia="en-GB"/>
          <w14:ligatures w14:val="none"/>
        </w:rPr>
        <w:br/>
        <w:t>Docker Hub</w:t>
      </w:r>
      <w:r w:rsidRPr="008D1BAC">
        <w:rPr>
          <w:rFonts w:ascii="Courier New" w:eastAsia="Times New Roman" w:hAnsi="Courier New" w:cs="Courier New"/>
          <w:color w:val="000000"/>
          <w:kern w:val="0"/>
          <w:sz w:val="20"/>
          <w:szCs w:val="20"/>
          <w:lang w:eastAsia="en-GB"/>
          <w14:ligatures w14:val="none"/>
        </w:rPr>
        <w:br/>
        <w:t xml:space="preserve">    ↓</w:t>
      </w:r>
      <w:r w:rsidRPr="008D1BAC">
        <w:rPr>
          <w:rFonts w:ascii="Courier New" w:eastAsia="Times New Roman" w:hAnsi="Courier New" w:cs="Courier New"/>
          <w:color w:val="000000"/>
          <w:kern w:val="0"/>
          <w:sz w:val="20"/>
          <w:szCs w:val="20"/>
          <w:lang w:eastAsia="en-GB"/>
          <w14:ligatures w14:val="none"/>
        </w:rPr>
        <w:br/>
        <w:t>Helm Upgrade</w:t>
      </w:r>
      <w:r w:rsidRPr="008D1BAC">
        <w:rPr>
          <w:rFonts w:ascii="Courier New" w:eastAsia="Times New Roman" w:hAnsi="Courier New" w:cs="Courier New"/>
          <w:color w:val="000000"/>
          <w:kern w:val="0"/>
          <w:sz w:val="20"/>
          <w:szCs w:val="20"/>
          <w:lang w:eastAsia="en-GB"/>
          <w14:ligatures w14:val="none"/>
        </w:rPr>
        <w:br/>
        <w:t xml:space="preserve">    ↓</w:t>
      </w:r>
      <w:r w:rsidRPr="008D1BAC">
        <w:rPr>
          <w:rFonts w:ascii="Courier New" w:eastAsia="Times New Roman" w:hAnsi="Courier New" w:cs="Courier New"/>
          <w:color w:val="000000"/>
          <w:kern w:val="0"/>
          <w:sz w:val="20"/>
          <w:szCs w:val="20"/>
          <w:lang w:eastAsia="en-GB"/>
          <w14:ligatures w14:val="none"/>
        </w:rPr>
        <w:br/>
        <w:t>Kubernetes</w:t>
      </w:r>
    </w:p>
    <w:p w14:paraId="152AA0ED"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Example:</w:t>
      </w:r>
    </w:p>
    <w:p w14:paraId="1F6C53D4"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upgrade cart cart-chart \</w:t>
      </w:r>
      <w:r w:rsidRPr="008D1BAC">
        <w:rPr>
          <w:rFonts w:ascii="Courier New" w:eastAsia="Times New Roman" w:hAnsi="Courier New" w:cs="Courier New"/>
          <w:color w:val="000000"/>
          <w:kern w:val="0"/>
          <w:sz w:val="20"/>
          <w:szCs w:val="20"/>
          <w:lang w:eastAsia="en-GB"/>
          <w14:ligatures w14:val="none"/>
        </w:rPr>
        <w:br/>
        <w:t>--set image.tag=2.5.0</w:t>
      </w:r>
    </w:p>
    <w:p w14:paraId="19D8BA8B"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Jenkins automatically deploys the new version.</w:t>
      </w:r>
    </w:p>
    <w:p w14:paraId="2A7927C3"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23BDD566">
          <v:rect id="_x0000_i1026" alt="" style="width:451.3pt;height:.05pt;mso-width-percent:0;mso-height-percent:0;mso-width-percent:0;mso-height-percent:0" o:hralign="center" o:hrstd="t" o:hr="t" fillcolor="#a0a0a0" stroked="f"/>
        </w:pict>
      </w:r>
    </w:p>
    <w:p w14:paraId="04F71F56"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Why Large Companies Love Helm</w:t>
      </w:r>
    </w:p>
    <w:p w14:paraId="1779E243" w14:textId="77777777" w:rsidR="008D1BAC" w:rsidRPr="008D1BAC" w:rsidRDefault="008D1BAC" w:rsidP="008D1B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1BAC">
        <w:rPr>
          <w:rFonts w:ascii="Times New Roman" w:eastAsia="Times New Roman" w:hAnsi="Times New Roman" w:cs="Times New Roman"/>
          <w:b/>
          <w:bCs/>
          <w:color w:val="000000"/>
          <w:kern w:val="0"/>
          <w:sz w:val="27"/>
          <w:szCs w:val="27"/>
          <w:lang w:eastAsia="en-GB"/>
          <w14:ligatures w14:val="none"/>
        </w:rPr>
        <w:t>Standardization</w:t>
      </w:r>
    </w:p>
    <w:p w14:paraId="39E9EAC6"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All teams follow same structure.</w:t>
      </w:r>
    </w:p>
    <w:p w14:paraId="5DE07DE0" w14:textId="77777777" w:rsidR="008D1BAC" w:rsidRPr="008D1BAC" w:rsidRDefault="008D1BAC" w:rsidP="008D1B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1BAC">
        <w:rPr>
          <w:rFonts w:ascii="Times New Roman" w:eastAsia="Times New Roman" w:hAnsi="Times New Roman" w:cs="Times New Roman"/>
          <w:b/>
          <w:bCs/>
          <w:color w:val="000000"/>
          <w:kern w:val="0"/>
          <w:sz w:val="27"/>
          <w:szCs w:val="27"/>
          <w:lang w:eastAsia="en-GB"/>
          <w14:ligatures w14:val="none"/>
        </w:rPr>
        <w:t>Reusability</w:t>
      </w:r>
    </w:p>
    <w:p w14:paraId="0849F350"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One chart can be used for:</w:t>
      </w:r>
    </w:p>
    <w:p w14:paraId="1807FDFC"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lastRenderedPageBreak/>
        <w:t>Dev</w:t>
      </w:r>
      <w:r w:rsidRPr="008D1BAC">
        <w:rPr>
          <w:rFonts w:ascii="Courier New" w:eastAsia="Times New Roman" w:hAnsi="Courier New" w:cs="Courier New"/>
          <w:color w:val="000000"/>
          <w:kern w:val="0"/>
          <w:sz w:val="20"/>
          <w:szCs w:val="20"/>
          <w:lang w:eastAsia="en-GB"/>
          <w14:ligatures w14:val="none"/>
        </w:rPr>
        <w:br/>
        <w:t>QA</w:t>
      </w:r>
      <w:r w:rsidRPr="008D1BAC">
        <w:rPr>
          <w:rFonts w:ascii="Courier New" w:eastAsia="Times New Roman" w:hAnsi="Courier New" w:cs="Courier New"/>
          <w:color w:val="000000"/>
          <w:kern w:val="0"/>
          <w:sz w:val="20"/>
          <w:szCs w:val="20"/>
          <w:lang w:eastAsia="en-GB"/>
          <w14:ligatures w14:val="none"/>
        </w:rPr>
        <w:br/>
        <w:t>UAT</w:t>
      </w:r>
      <w:r w:rsidRPr="008D1BAC">
        <w:rPr>
          <w:rFonts w:ascii="Courier New" w:eastAsia="Times New Roman" w:hAnsi="Courier New" w:cs="Courier New"/>
          <w:color w:val="000000"/>
          <w:kern w:val="0"/>
          <w:sz w:val="20"/>
          <w:szCs w:val="20"/>
          <w:lang w:eastAsia="en-GB"/>
          <w14:ligatures w14:val="none"/>
        </w:rPr>
        <w:br/>
        <w:t>Prod</w:t>
      </w:r>
    </w:p>
    <w:p w14:paraId="05A76FB0" w14:textId="77777777" w:rsidR="008D1BAC" w:rsidRPr="008D1BAC" w:rsidRDefault="008D1BAC" w:rsidP="008D1B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1BAC">
        <w:rPr>
          <w:rFonts w:ascii="Times New Roman" w:eastAsia="Times New Roman" w:hAnsi="Times New Roman" w:cs="Times New Roman"/>
          <w:b/>
          <w:bCs/>
          <w:color w:val="000000"/>
          <w:kern w:val="0"/>
          <w:sz w:val="27"/>
          <w:szCs w:val="27"/>
          <w:lang w:eastAsia="en-GB"/>
          <w14:ligatures w14:val="none"/>
        </w:rPr>
        <w:t>Versioning</w:t>
      </w:r>
    </w:p>
    <w:p w14:paraId="03745CD4"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history cart</w:t>
      </w:r>
    </w:p>
    <w:p w14:paraId="2219D2BC"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Shows deployment history.</w:t>
      </w:r>
    </w:p>
    <w:p w14:paraId="53B64618" w14:textId="77777777" w:rsidR="008D1BAC" w:rsidRPr="008D1BAC" w:rsidRDefault="008D1BAC" w:rsidP="008D1B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1BAC">
        <w:rPr>
          <w:rFonts w:ascii="Times New Roman" w:eastAsia="Times New Roman" w:hAnsi="Times New Roman" w:cs="Times New Roman"/>
          <w:b/>
          <w:bCs/>
          <w:color w:val="000000"/>
          <w:kern w:val="0"/>
          <w:sz w:val="27"/>
          <w:szCs w:val="27"/>
          <w:lang w:eastAsia="en-GB"/>
          <w14:ligatures w14:val="none"/>
        </w:rPr>
        <w:t>Rollback</w:t>
      </w:r>
    </w:p>
    <w:p w14:paraId="12ABF1B8" w14:textId="77777777" w:rsidR="008D1BAC" w:rsidRPr="008D1BAC" w:rsidRDefault="008D1BAC" w:rsidP="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D1BAC">
        <w:rPr>
          <w:rFonts w:ascii="Courier New" w:eastAsia="Times New Roman" w:hAnsi="Courier New" w:cs="Courier New"/>
          <w:color w:val="000000"/>
          <w:kern w:val="0"/>
          <w:sz w:val="20"/>
          <w:szCs w:val="20"/>
          <w:lang w:eastAsia="en-GB"/>
          <w14:ligatures w14:val="none"/>
        </w:rPr>
        <w:t>helm rollback cart 2</w:t>
      </w:r>
    </w:p>
    <w:p w14:paraId="6964E201"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Instant rollback.</w:t>
      </w:r>
    </w:p>
    <w:p w14:paraId="5E3F291D" w14:textId="77777777" w:rsidR="008D1BAC" w:rsidRPr="008D1BAC" w:rsidRDefault="008D1BAC" w:rsidP="008D1B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1BAC">
        <w:rPr>
          <w:rFonts w:ascii="Times New Roman" w:eastAsia="Times New Roman" w:hAnsi="Times New Roman" w:cs="Times New Roman"/>
          <w:b/>
          <w:bCs/>
          <w:color w:val="000000"/>
          <w:kern w:val="0"/>
          <w:sz w:val="27"/>
          <w:szCs w:val="27"/>
          <w:lang w:eastAsia="en-GB"/>
          <w14:ligatures w14:val="none"/>
        </w:rPr>
        <w:t>Automation</w:t>
      </w:r>
    </w:p>
    <w:p w14:paraId="381914D4"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Perfect for:</w:t>
      </w:r>
    </w:p>
    <w:p w14:paraId="3540D3F2" w14:textId="77777777" w:rsidR="008D1BAC" w:rsidRPr="008D1BAC" w:rsidRDefault="008D1BAC" w:rsidP="008D1BAC">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Jenkins</w:t>
      </w:r>
    </w:p>
    <w:p w14:paraId="130FB6F8" w14:textId="77777777" w:rsidR="008D1BAC" w:rsidRPr="008D1BAC" w:rsidRDefault="008D1BAC" w:rsidP="008D1BAC">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GitHub Actions</w:t>
      </w:r>
    </w:p>
    <w:p w14:paraId="5CEB0994" w14:textId="77777777" w:rsidR="008D1BAC" w:rsidRPr="008D1BAC" w:rsidRDefault="008D1BAC" w:rsidP="008D1BAC">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GitLab CI</w:t>
      </w:r>
    </w:p>
    <w:p w14:paraId="3FDB6987" w14:textId="77777777" w:rsidR="008D1BAC" w:rsidRPr="008D1BAC" w:rsidRDefault="008D1BAC" w:rsidP="008D1BAC">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Argo CD</w:t>
      </w:r>
    </w:p>
    <w:p w14:paraId="5F6C360F" w14:textId="77777777" w:rsidR="008D1BAC" w:rsidRPr="008D1BAC" w:rsidRDefault="008B3A8E" w:rsidP="008D1BAC">
      <w:pPr>
        <w:spacing w:after="0" w:line="240" w:lineRule="auto"/>
        <w:rPr>
          <w:rFonts w:ascii="Times New Roman" w:eastAsia="Times New Roman" w:hAnsi="Times New Roman" w:cs="Times New Roman"/>
          <w:kern w:val="0"/>
          <w:lang w:eastAsia="en-GB"/>
          <w14:ligatures w14:val="none"/>
        </w:rPr>
      </w:pPr>
      <w:r w:rsidRPr="008B3A8E">
        <w:rPr>
          <w:rFonts w:ascii="Times New Roman" w:eastAsia="Times New Roman" w:hAnsi="Times New Roman" w:cs="Times New Roman"/>
          <w:noProof/>
          <w:kern w:val="0"/>
          <w:lang w:eastAsia="en-GB"/>
        </w:rPr>
        <w:pict w14:anchorId="24CD682F">
          <v:rect id="_x0000_i1025" alt="" style="width:451.3pt;height:.05pt;mso-width-percent:0;mso-height-percent:0;mso-width-percent:0;mso-height-percent:0" o:hralign="center" o:hrstd="t" o:hr="t" fillcolor="#a0a0a0" stroked="f"/>
        </w:pict>
      </w:r>
    </w:p>
    <w:p w14:paraId="5562CB5E" w14:textId="77777777" w:rsidR="008D1BAC" w:rsidRPr="008D1BAC" w:rsidRDefault="008D1BAC" w:rsidP="008D1BAC">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D1BAC">
        <w:rPr>
          <w:rFonts w:ascii="Times New Roman" w:eastAsia="Times New Roman" w:hAnsi="Times New Roman" w:cs="Times New Roman"/>
          <w:b/>
          <w:bCs/>
          <w:color w:val="000000"/>
          <w:kern w:val="36"/>
          <w:sz w:val="48"/>
          <w:szCs w:val="48"/>
          <w:lang w:eastAsia="en-GB"/>
          <w14:ligatures w14:val="none"/>
        </w:rPr>
        <w:t>Interview Answer (2 Minutes)</w:t>
      </w:r>
    </w:p>
    <w:p w14:paraId="4A20C0E5"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b/>
          <w:bCs/>
          <w:color w:val="000000"/>
          <w:kern w:val="0"/>
          <w:lang w:eastAsia="en-GB"/>
          <w14:ligatures w14:val="none"/>
        </w:rPr>
        <w:t>What is Helm?</w:t>
      </w:r>
    </w:p>
    <w:p w14:paraId="6594F2AC"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t>Helm is the package manager for Kubernetes. It packages Kubernetes manifests into reusable Charts. Using Helm, organizations such as Flipkart can deploy, upgrade, configure, version, and roll back applications consistently across environments. Helm reduces YAML duplication, supports parameterization through values.yaml, and simplifies application lifecycle management through commands like install, upgrade, rollback, and uninstall.</w:t>
      </w:r>
    </w:p>
    <w:p w14:paraId="1E2E9664" w14:textId="77777777" w:rsidR="008D1BAC" w:rsidRPr="008D1BAC" w:rsidRDefault="008D1BAC" w:rsidP="008D1BA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D1BAC">
        <w:rPr>
          <w:rFonts w:ascii="Times New Roman" w:eastAsia="Times New Roman" w:hAnsi="Times New Roman" w:cs="Times New Roman"/>
          <w:b/>
          <w:bCs/>
          <w:color w:val="000000"/>
          <w:kern w:val="0"/>
          <w:sz w:val="27"/>
          <w:szCs w:val="27"/>
          <w:lang w:eastAsia="en-GB"/>
          <w14:ligatures w14:val="none"/>
        </w:rPr>
        <w:t>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254"/>
      </w:tblGrid>
      <w:tr w:rsidR="008D1BAC" w:rsidRPr="008D1BAC" w14:paraId="428E37DE" w14:textId="77777777">
        <w:trPr>
          <w:tblHeader/>
          <w:tblCellSpacing w:w="15" w:type="dxa"/>
        </w:trPr>
        <w:tc>
          <w:tcPr>
            <w:tcW w:w="0" w:type="auto"/>
            <w:vAlign w:val="center"/>
            <w:hideMark/>
          </w:tcPr>
          <w:p w14:paraId="7C4C2F00" w14:textId="77777777" w:rsidR="008D1BAC" w:rsidRPr="008D1BAC" w:rsidRDefault="008D1BAC" w:rsidP="008D1BAC">
            <w:pPr>
              <w:spacing w:after="0" w:line="240" w:lineRule="auto"/>
              <w:rPr>
                <w:rFonts w:ascii="Times New Roman" w:eastAsia="Times New Roman" w:hAnsi="Times New Roman" w:cs="Times New Roman"/>
                <w:b/>
                <w:bCs/>
                <w:kern w:val="0"/>
                <w:lang w:eastAsia="en-GB"/>
                <w14:ligatures w14:val="none"/>
              </w:rPr>
            </w:pPr>
            <w:r w:rsidRPr="008D1BAC">
              <w:rPr>
                <w:rFonts w:ascii="Times New Roman" w:eastAsia="Times New Roman" w:hAnsi="Times New Roman" w:cs="Times New Roman"/>
                <w:b/>
                <w:bCs/>
                <w:kern w:val="0"/>
                <w:lang w:eastAsia="en-GB"/>
                <w14:ligatures w14:val="none"/>
              </w:rPr>
              <w:t>Term</w:t>
            </w:r>
          </w:p>
        </w:tc>
        <w:tc>
          <w:tcPr>
            <w:tcW w:w="0" w:type="auto"/>
            <w:vAlign w:val="center"/>
            <w:hideMark/>
          </w:tcPr>
          <w:p w14:paraId="11B40771" w14:textId="77777777" w:rsidR="008D1BAC" w:rsidRPr="008D1BAC" w:rsidRDefault="008D1BAC" w:rsidP="008D1BAC">
            <w:pPr>
              <w:spacing w:after="0" w:line="240" w:lineRule="auto"/>
              <w:jc w:val="center"/>
              <w:rPr>
                <w:rFonts w:ascii="Times New Roman" w:eastAsia="Times New Roman" w:hAnsi="Times New Roman" w:cs="Times New Roman"/>
                <w:b/>
                <w:bCs/>
                <w:kern w:val="0"/>
                <w:lang w:eastAsia="en-GB"/>
                <w14:ligatures w14:val="none"/>
              </w:rPr>
            </w:pPr>
            <w:r w:rsidRPr="008D1BAC">
              <w:rPr>
                <w:rFonts w:ascii="Times New Roman" w:eastAsia="Times New Roman" w:hAnsi="Times New Roman" w:cs="Times New Roman"/>
                <w:b/>
                <w:bCs/>
                <w:kern w:val="0"/>
                <w:lang w:eastAsia="en-GB"/>
                <w14:ligatures w14:val="none"/>
              </w:rPr>
              <w:t>Meaning</w:t>
            </w:r>
          </w:p>
        </w:tc>
      </w:tr>
      <w:tr w:rsidR="008D1BAC" w:rsidRPr="008D1BAC" w14:paraId="57EDD338" w14:textId="77777777">
        <w:trPr>
          <w:tblCellSpacing w:w="15" w:type="dxa"/>
        </w:trPr>
        <w:tc>
          <w:tcPr>
            <w:tcW w:w="0" w:type="auto"/>
            <w:vAlign w:val="center"/>
            <w:hideMark/>
          </w:tcPr>
          <w:p w14:paraId="650213DE"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Chart</w:t>
            </w:r>
          </w:p>
        </w:tc>
        <w:tc>
          <w:tcPr>
            <w:tcW w:w="0" w:type="auto"/>
            <w:vAlign w:val="center"/>
            <w:hideMark/>
          </w:tcPr>
          <w:p w14:paraId="1BC10BC9"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Package of Kubernetes resources</w:t>
            </w:r>
          </w:p>
        </w:tc>
      </w:tr>
      <w:tr w:rsidR="008D1BAC" w:rsidRPr="008D1BAC" w14:paraId="4505BFBF" w14:textId="77777777">
        <w:trPr>
          <w:tblCellSpacing w:w="15" w:type="dxa"/>
        </w:trPr>
        <w:tc>
          <w:tcPr>
            <w:tcW w:w="0" w:type="auto"/>
            <w:vAlign w:val="center"/>
            <w:hideMark/>
          </w:tcPr>
          <w:p w14:paraId="59CCE3D5"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Release</w:t>
            </w:r>
          </w:p>
        </w:tc>
        <w:tc>
          <w:tcPr>
            <w:tcW w:w="0" w:type="auto"/>
            <w:vAlign w:val="center"/>
            <w:hideMark/>
          </w:tcPr>
          <w:p w14:paraId="244D5013"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Running instance of a chart</w:t>
            </w:r>
          </w:p>
        </w:tc>
      </w:tr>
      <w:tr w:rsidR="008D1BAC" w:rsidRPr="008D1BAC" w14:paraId="161BF134" w14:textId="77777777">
        <w:trPr>
          <w:tblCellSpacing w:w="15" w:type="dxa"/>
        </w:trPr>
        <w:tc>
          <w:tcPr>
            <w:tcW w:w="0" w:type="auto"/>
            <w:vAlign w:val="center"/>
            <w:hideMark/>
          </w:tcPr>
          <w:p w14:paraId="0899C9DF"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Repository</w:t>
            </w:r>
          </w:p>
        </w:tc>
        <w:tc>
          <w:tcPr>
            <w:tcW w:w="0" w:type="auto"/>
            <w:vAlign w:val="center"/>
            <w:hideMark/>
          </w:tcPr>
          <w:p w14:paraId="0EE22E6E"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Storage for charts</w:t>
            </w:r>
          </w:p>
        </w:tc>
      </w:tr>
      <w:tr w:rsidR="008D1BAC" w:rsidRPr="008D1BAC" w14:paraId="7115669F" w14:textId="77777777">
        <w:trPr>
          <w:tblCellSpacing w:w="15" w:type="dxa"/>
        </w:trPr>
        <w:tc>
          <w:tcPr>
            <w:tcW w:w="0" w:type="auto"/>
            <w:vAlign w:val="center"/>
            <w:hideMark/>
          </w:tcPr>
          <w:p w14:paraId="4901170E"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values.yaml</w:t>
            </w:r>
          </w:p>
        </w:tc>
        <w:tc>
          <w:tcPr>
            <w:tcW w:w="0" w:type="auto"/>
            <w:vAlign w:val="center"/>
            <w:hideMark/>
          </w:tcPr>
          <w:p w14:paraId="49DE52A5"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Configuration file</w:t>
            </w:r>
          </w:p>
        </w:tc>
      </w:tr>
      <w:tr w:rsidR="008D1BAC" w:rsidRPr="008D1BAC" w14:paraId="6DE1486E" w14:textId="77777777">
        <w:trPr>
          <w:tblCellSpacing w:w="15" w:type="dxa"/>
        </w:trPr>
        <w:tc>
          <w:tcPr>
            <w:tcW w:w="0" w:type="auto"/>
            <w:vAlign w:val="center"/>
            <w:hideMark/>
          </w:tcPr>
          <w:p w14:paraId="5D0EC411"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Template</w:t>
            </w:r>
          </w:p>
        </w:tc>
        <w:tc>
          <w:tcPr>
            <w:tcW w:w="0" w:type="auto"/>
            <w:vAlign w:val="center"/>
            <w:hideMark/>
          </w:tcPr>
          <w:p w14:paraId="1A84A602"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Dynamic Kubernetes YAML</w:t>
            </w:r>
          </w:p>
        </w:tc>
      </w:tr>
      <w:tr w:rsidR="008D1BAC" w:rsidRPr="008D1BAC" w14:paraId="679722F2" w14:textId="77777777">
        <w:trPr>
          <w:tblCellSpacing w:w="15" w:type="dxa"/>
        </w:trPr>
        <w:tc>
          <w:tcPr>
            <w:tcW w:w="0" w:type="auto"/>
            <w:vAlign w:val="center"/>
            <w:hideMark/>
          </w:tcPr>
          <w:p w14:paraId="76A49C84"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Upgrade</w:t>
            </w:r>
          </w:p>
        </w:tc>
        <w:tc>
          <w:tcPr>
            <w:tcW w:w="0" w:type="auto"/>
            <w:vAlign w:val="center"/>
            <w:hideMark/>
          </w:tcPr>
          <w:p w14:paraId="24157E33"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Deploy new version</w:t>
            </w:r>
          </w:p>
        </w:tc>
      </w:tr>
      <w:tr w:rsidR="008D1BAC" w:rsidRPr="008D1BAC" w14:paraId="0C114701" w14:textId="77777777">
        <w:trPr>
          <w:tblCellSpacing w:w="15" w:type="dxa"/>
        </w:trPr>
        <w:tc>
          <w:tcPr>
            <w:tcW w:w="0" w:type="auto"/>
            <w:vAlign w:val="center"/>
            <w:hideMark/>
          </w:tcPr>
          <w:p w14:paraId="2C249580"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Rollback</w:t>
            </w:r>
          </w:p>
        </w:tc>
        <w:tc>
          <w:tcPr>
            <w:tcW w:w="0" w:type="auto"/>
            <w:vAlign w:val="center"/>
            <w:hideMark/>
          </w:tcPr>
          <w:p w14:paraId="12882572" w14:textId="77777777" w:rsidR="008D1BAC" w:rsidRPr="008D1BAC" w:rsidRDefault="008D1BAC" w:rsidP="008D1BAC">
            <w:pPr>
              <w:spacing w:after="0" w:line="240" w:lineRule="auto"/>
              <w:rPr>
                <w:rFonts w:ascii="Times New Roman" w:eastAsia="Times New Roman" w:hAnsi="Times New Roman" w:cs="Times New Roman"/>
                <w:kern w:val="0"/>
                <w:lang w:eastAsia="en-GB"/>
                <w14:ligatures w14:val="none"/>
              </w:rPr>
            </w:pPr>
            <w:r w:rsidRPr="008D1BAC">
              <w:rPr>
                <w:rFonts w:ascii="Times New Roman" w:eastAsia="Times New Roman" w:hAnsi="Times New Roman" w:cs="Times New Roman"/>
                <w:kern w:val="0"/>
                <w:lang w:eastAsia="en-GB"/>
                <w14:ligatures w14:val="none"/>
              </w:rPr>
              <w:t>Revert to previous version</w:t>
            </w:r>
          </w:p>
        </w:tc>
      </w:tr>
    </w:tbl>
    <w:p w14:paraId="0DDDBADF" w14:textId="77777777" w:rsidR="008D1BAC" w:rsidRPr="008D1BAC" w:rsidRDefault="008D1BAC" w:rsidP="008D1BA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D1BAC">
        <w:rPr>
          <w:rFonts w:ascii="Times New Roman" w:eastAsia="Times New Roman" w:hAnsi="Times New Roman" w:cs="Times New Roman"/>
          <w:color w:val="000000"/>
          <w:kern w:val="0"/>
          <w:lang w:eastAsia="en-GB"/>
          <w14:ligatures w14:val="none"/>
        </w:rPr>
        <w:lastRenderedPageBreak/>
        <w:t>This "Cart Service deployment at Flipkart" example is very close to how Helm is actually used in enterprise Kubernetes environments.</w:t>
      </w:r>
    </w:p>
    <w:p w14:paraId="4D5569C2" w14:textId="77777777" w:rsidR="005A6E5B" w:rsidRDefault="005A6E5B"/>
    <w:sectPr w:rsidR="005A6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5662"/>
    <w:multiLevelType w:val="multilevel"/>
    <w:tmpl w:val="73F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F55CC"/>
    <w:multiLevelType w:val="multilevel"/>
    <w:tmpl w:val="889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618D2"/>
    <w:multiLevelType w:val="multilevel"/>
    <w:tmpl w:val="E7E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C295A"/>
    <w:multiLevelType w:val="multilevel"/>
    <w:tmpl w:val="1F8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153729">
    <w:abstractNumId w:val="3"/>
  </w:num>
  <w:num w:numId="2" w16cid:durableId="158035599">
    <w:abstractNumId w:val="0"/>
  </w:num>
  <w:num w:numId="3" w16cid:durableId="1807427020">
    <w:abstractNumId w:val="2"/>
  </w:num>
  <w:num w:numId="4" w16cid:durableId="866215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AC"/>
    <w:rsid w:val="005A6E5B"/>
    <w:rsid w:val="008B3A8E"/>
    <w:rsid w:val="008D1BAC"/>
    <w:rsid w:val="00A51441"/>
    <w:rsid w:val="00DE3F02"/>
    <w:rsid w:val="00E952C7"/>
    <w:rsid w:val="00FC6B12"/>
    <w:rsid w:val="00FD2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7DD6"/>
  <w15:chartTrackingRefBased/>
  <w15:docId w15:val="{F25C44C0-CF38-0340-8FD9-B13FCF5F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BAC"/>
    <w:rPr>
      <w:rFonts w:eastAsiaTheme="majorEastAsia" w:cstheme="majorBidi"/>
      <w:color w:val="272727" w:themeColor="text1" w:themeTint="D8"/>
    </w:rPr>
  </w:style>
  <w:style w:type="paragraph" w:styleId="Title">
    <w:name w:val="Title"/>
    <w:basedOn w:val="Normal"/>
    <w:next w:val="Normal"/>
    <w:link w:val="TitleChar"/>
    <w:uiPriority w:val="10"/>
    <w:qFormat/>
    <w:rsid w:val="008D1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BAC"/>
    <w:pPr>
      <w:spacing w:before="160"/>
      <w:jc w:val="center"/>
    </w:pPr>
    <w:rPr>
      <w:i/>
      <w:iCs/>
      <w:color w:val="404040" w:themeColor="text1" w:themeTint="BF"/>
    </w:rPr>
  </w:style>
  <w:style w:type="character" w:customStyle="1" w:styleId="QuoteChar">
    <w:name w:val="Quote Char"/>
    <w:basedOn w:val="DefaultParagraphFont"/>
    <w:link w:val="Quote"/>
    <w:uiPriority w:val="29"/>
    <w:rsid w:val="008D1BAC"/>
    <w:rPr>
      <w:i/>
      <w:iCs/>
      <w:color w:val="404040" w:themeColor="text1" w:themeTint="BF"/>
    </w:rPr>
  </w:style>
  <w:style w:type="paragraph" w:styleId="ListParagraph">
    <w:name w:val="List Paragraph"/>
    <w:basedOn w:val="Normal"/>
    <w:uiPriority w:val="34"/>
    <w:qFormat/>
    <w:rsid w:val="008D1BAC"/>
    <w:pPr>
      <w:ind w:left="720"/>
      <w:contextualSpacing/>
    </w:pPr>
  </w:style>
  <w:style w:type="character" w:styleId="IntenseEmphasis">
    <w:name w:val="Intense Emphasis"/>
    <w:basedOn w:val="DefaultParagraphFont"/>
    <w:uiPriority w:val="21"/>
    <w:qFormat/>
    <w:rsid w:val="008D1BAC"/>
    <w:rPr>
      <w:i/>
      <w:iCs/>
      <w:color w:val="0F4761" w:themeColor="accent1" w:themeShade="BF"/>
    </w:rPr>
  </w:style>
  <w:style w:type="paragraph" w:styleId="IntenseQuote">
    <w:name w:val="Intense Quote"/>
    <w:basedOn w:val="Normal"/>
    <w:next w:val="Normal"/>
    <w:link w:val="IntenseQuoteChar"/>
    <w:uiPriority w:val="30"/>
    <w:qFormat/>
    <w:rsid w:val="008D1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BAC"/>
    <w:rPr>
      <w:i/>
      <w:iCs/>
      <w:color w:val="0F4761" w:themeColor="accent1" w:themeShade="BF"/>
    </w:rPr>
  </w:style>
  <w:style w:type="character" w:styleId="IntenseReference">
    <w:name w:val="Intense Reference"/>
    <w:basedOn w:val="DefaultParagraphFont"/>
    <w:uiPriority w:val="32"/>
    <w:qFormat/>
    <w:rsid w:val="008D1BAC"/>
    <w:rPr>
      <w:b/>
      <w:bCs/>
      <w:smallCaps/>
      <w:color w:val="0F4761" w:themeColor="accent1" w:themeShade="BF"/>
      <w:spacing w:val="5"/>
    </w:rPr>
  </w:style>
  <w:style w:type="paragraph" w:styleId="NormalWeb">
    <w:name w:val="Normal (Web)"/>
    <w:basedOn w:val="Normal"/>
    <w:uiPriority w:val="99"/>
    <w:semiHidden/>
    <w:unhideWhenUsed/>
    <w:rsid w:val="008D1B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D1BAC"/>
  </w:style>
  <w:style w:type="character" w:styleId="Strong">
    <w:name w:val="Strong"/>
    <w:basedOn w:val="DefaultParagraphFont"/>
    <w:uiPriority w:val="22"/>
    <w:qFormat/>
    <w:rsid w:val="008D1BAC"/>
    <w:rPr>
      <w:b/>
      <w:bCs/>
    </w:rPr>
  </w:style>
  <w:style w:type="character" w:styleId="HTMLCode">
    <w:name w:val="HTML Code"/>
    <w:basedOn w:val="DefaultParagraphFont"/>
    <w:uiPriority w:val="99"/>
    <w:semiHidden/>
    <w:unhideWhenUsed/>
    <w:rsid w:val="008D1B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1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D1BAC"/>
    <w:rPr>
      <w:rFonts w:ascii="Courier New" w:eastAsia="Times New Roman" w:hAnsi="Courier New" w:cs="Courier New"/>
      <w:kern w:val="0"/>
      <w:sz w:val="20"/>
      <w:szCs w:val="20"/>
      <w:lang w:eastAsia="en-GB"/>
      <w14:ligatures w14:val="none"/>
    </w:rPr>
  </w:style>
  <w:style w:type="character" w:customStyle="1" w:styleId="n">
    <w:name w:val="ͼn"/>
    <w:basedOn w:val="DefaultParagraphFont"/>
    <w:rsid w:val="008D1BAC"/>
  </w:style>
  <w:style w:type="character" w:customStyle="1" w:styleId="m">
    <w:name w:val="ͼm"/>
    <w:basedOn w:val="DefaultParagraphFont"/>
    <w:rsid w:val="008D1BAC"/>
  </w:style>
  <w:style w:type="character" w:customStyle="1" w:styleId="g">
    <w:name w:val="ͼg"/>
    <w:basedOn w:val="DefaultParagraphFont"/>
    <w:rsid w:val="008D1BAC"/>
  </w:style>
  <w:style w:type="character" w:customStyle="1" w:styleId="j">
    <w:name w:val="ͼj"/>
    <w:basedOn w:val="DefaultParagraphFont"/>
    <w:rsid w:val="008D1BAC"/>
  </w:style>
  <w:style w:type="character" w:customStyle="1" w:styleId="whitespace-normal">
    <w:name w:val="whitespace-normal"/>
    <w:basedOn w:val="DefaultParagraphFont"/>
    <w:rsid w:val="008D1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Gupta</dc:creator>
  <cp:keywords/>
  <dc:description/>
  <cp:lastModifiedBy>Akshat Gupta</cp:lastModifiedBy>
  <cp:revision>1</cp:revision>
  <dcterms:created xsi:type="dcterms:W3CDTF">2026-06-22T02:50:00Z</dcterms:created>
  <dcterms:modified xsi:type="dcterms:W3CDTF">2026-06-22T02:52:00Z</dcterms:modified>
</cp:coreProperties>
</file>