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tbl>
      <w:tblPr>
        <w:tblW w:type="dxa" w:w="9360"/>
        <w:tblBorders>
          <w:top w:val="single" w:color="auto" w:sz="4"/>
          <w:star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start w:val="nil" w:color="FFFFFF" w:sz="0"/>
              <w:bottom w:val="nil" w:color="FFFFFF" w:sz="0"/>
              <w:end w:val="nil" w:color="FFFFFF" w:sz="0"/>
            </w:tcBorders>
            <w:shd w:fill="1B2A4A" w:val="clear"/>
            <w:tcMar>
              <w:top w:type="dxa" w:w="800"/>
              <w:left w:type="dxa" w:w="720"/>
              <w:bottom w:type="dxa" w:w="800"/>
              <w:right w:type="dxa" w:w="720"/>
            </w:tcMar>
          </w:tcPr>
          <w:p>
            <w:pPr>
              <w:spacing w:after="200" w:before="0"/>
              <w:jc w:val="center"/>
            </w:pPr>
            <w:r>
              <w:rPr>
                <w:rFonts w:ascii="Segoe UI Emoji" w:cs="Segoe UI Emoji" w:eastAsia="Segoe UI Emoji" w:hAnsi="Segoe UI Emoji"/>
                <w:color w:val="32E0C4"/>
                <w:sz w:val="96"/>
                <w:szCs w:val="96"/>
              </w:rPr>
              <w:t xml:space="preserve">☸</w:t>
            </w:r>
          </w:p>
          <w:p>
            <w:pPr>
              <w:spacing w:after="160" w:before="0"/>
              <w:jc w:val="center"/>
            </w:pPr>
            <w:r>
              <w:rPr>
                <w:rFonts w:ascii="Arial" w:cs="Arial" w:eastAsia="Arial" w:hAnsi="Arial"/>
                <w:b/>
                <w:bCs/>
                <w:color w:val="FFFFFF"/>
                <w:sz w:val="52"/>
                <w:szCs w:val="52"/>
              </w:rPr>
              <w:t xml:space="preserve">KUBERNETES PROBES</w:t>
            </w:r>
          </w:p>
          <w:p>
            <w:pPr>
              <w:spacing w:after="80" w:before="0"/>
              <w:jc w:val="center"/>
            </w:pPr>
            <w:r>
              <w:rPr>
                <w:rFonts w:ascii="Arial" w:cs="Arial" w:eastAsia="Arial" w:hAnsi="Arial"/>
                <w:color w:val="32E0C4"/>
                <w:sz w:val="28"/>
                <w:szCs w:val="28"/>
              </w:rPr>
              <w:t xml:space="preserve">Liveness · Readiness · Startup · TCP · Command</w:t>
            </w:r>
          </w:p>
          <w:p>
            <w:pPr>
              <w:spacing w:after="0" w:before="0"/>
              <w:jc w:val="center"/>
            </w:pPr>
            <w:r>
              <w:rPr>
                <w:rFonts w:ascii="Arial" w:cs="Arial" w:eastAsia="Arial" w:hAnsi="Arial"/>
                <w:color w:val="A9CCE3"/>
                <w:sz w:val="23"/>
                <w:szCs w:val="23"/>
              </w:rPr>
              <w:t xml:space="preserve">Deep-Dive Labs with Real-World Industry Case Studies</w:t>
            </w:r>
          </w:p>
        </w:tc>
      </w:tr>
    </w:tbl>
    <w:p>
      <w:pPr>
        <w:spacing w:after="60" w:before="60"/>
      </w:pPr>
    </w:p>
    <w:p>
      <w:pPr>
        <w:spacing w:after="60" w:before="60"/>
      </w:pPr>
    </w:p>
    <w:tbl>
      <w:tblPr>
        <w:tblW w:type="dxa" w:w="9360"/>
        <w:tblBorders>
          <w:top w:val="single" w:color="auto" w:sz="4"/>
          <w:star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il" w:color="FFFFFF" w:sz="0"/>
              <w:start w:val="nil" w:color="FFFFFF" w:sz="0"/>
              <w:bottom w:val="nil" w:color="FFFFFF" w:sz="0"/>
              <w:end w:val="nil" w:color="FFFFFF" w:sz="0"/>
            </w:tcBorders>
            <w:shd w:fill="F4F8FB" w:val="clear"/>
            <w:tcMar>
              <w:top w:type="dxa" w:w="160"/>
              <w:left w:type="dxa" w:w="200"/>
              <w:bottom w:type="dxa" w:w="160"/>
              <w:right w:type="dxa" w:w="200"/>
            </w:tcMar>
          </w:tcPr>
          <w:p>
            <w:pPr>
              <w:jc w:val="center"/>
            </w:pPr>
            <w:r>
              <w:rPr>
                <w:rFonts w:ascii="Arial" w:cs="Arial" w:eastAsia="Arial" w:hAnsi="Arial"/>
                <w:b/>
                <w:bCs/>
                <w:color w:val="0D7377"/>
                <w:sz w:val="44"/>
                <w:szCs w:val="44"/>
              </w:rPr>
              <w:t xml:space="preserve">5</w:t>
            </w:r>
          </w:p>
          <w:p>
            <w:pPr>
              <w:jc w:val="center"/>
            </w:pPr>
            <w:r>
              <w:rPr>
                <w:rFonts w:ascii="Arial" w:cs="Arial" w:eastAsia="Arial" w:hAnsi="Arial"/>
                <w:color w:val="5D6D7E"/>
                <w:sz w:val="20"/>
                <w:szCs w:val="20"/>
              </w:rPr>
              <w:t xml:space="preserve">Probe Types</w:t>
            </w:r>
          </w:p>
        </w:tc>
        <w:tc>
          <w:tcPr>
            <w:tcW w:type="dxa" w:w="3120"/>
            <w:tcBorders>
              <w:top w:val="nil" w:color="FFFFFF" w:sz="0"/>
              <w:start w:val="nil" w:color="FFFFFF" w:sz="0"/>
              <w:bottom w:val="nil" w:color="FFFFFF" w:sz="0"/>
              <w:end w:val="nil" w:color="FFFFFF" w:sz="0"/>
            </w:tcBorders>
            <w:shd w:fill="F4F8FB" w:val="clear"/>
            <w:tcMar>
              <w:top w:type="dxa" w:w="160"/>
              <w:left w:type="dxa" w:w="200"/>
              <w:bottom w:type="dxa" w:w="160"/>
              <w:right w:type="dxa" w:w="200"/>
            </w:tcMar>
          </w:tcPr>
          <w:p>
            <w:pPr>
              <w:jc w:val="center"/>
            </w:pPr>
            <w:r>
              <w:rPr>
                <w:rFonts w:ascii="Arial" w:cs="Arial" w:eastAsia="Arial" w:hAnsi="Arial"/>
                <w:b/>
                <w:bCs/>
                <w:color w:val="0D7377"/>
                <w:sz w:val="44"/>
                <w:szCs w:val="44"/>
              </w:rPr>
              <w:t xml:space="preserve">5</w:t>
            </w:r>
          </w:p>
          <w:p>
            <w:pPr>
              <w:jc w:val="center"/>
            </w:pPr>
            <w:r>
              <w:rPr>
                <w:rFonts w:ascii="Arial" w:cs="Arial" w:eastAsia="Arial" w:hAnsi="Arial"/>
                <w:color w:val="5D6D7E"/>
                <w:sz w:val="20"/>
                <w:szCs w:val="20"/>
              </w:rPr>
              <w:t xml:space="preserve">Hands-On Labs</w:t>
            </w:r>
          </w:p>
        </w:tc>
        <w:tc>
          <w:tcPr>
            <w:tcW w:type="dxa" w:w="3120"/>
            <w:tcBorders>
              <w:top w:val="nil" w:color="FFFFFF" w:sz="0"/>
              <w:start w:val="nil" w:color="FFFFFF" w:sz="0"/>
              <w:bottom w:val="nil" w:color="FFFFFF" w:sz="0"/>
              <w:end w:val="nil" w:color="FFFFFF" w:sz="0"/>
            </w:tcBorders>
            <w:shd w:fill="F4F8FB" w:val="clear"/>
            <w:tcMar>
              <w:top w:type="dxa" w:w="160"/>
              <w:left w:type="dxa" w:w="200"/>
              <w:bottom w:type="dxa" w:w="160"/>
              <w:right w:type="dxa" w:w="200"/>
            </w:tcMar>
          </w:tcPr>
          <w:p>
            <w:pPr>
              <w:jc w:val="center"/>
            </w:pPr>
            <w:r>
              <w:rPr>
                <w:rFonts w:ascii="Arial" w:cs="Arial" w:eastAsia="Arial" w:hAnsi="Arial"/>
                <w:b/>
                <w:bCs/>
                <w:color w:val="0D7377"/>
                <w:sz w:val="44"/>
                <w:szCs w:val="44"/>
              </w:rPr>
              <w:t xml:space="preserve">10+</w:t>
            </w:r>
          </w:p>
          <w:p>
            <w:pPr>
              <w:jc w:val="center"/>
            </w:pPr>
            <w:r>
              <w:rPr>
                <w:rFonts w:ascii="Arial" w:cs="Arial" w:eastAsia="Arial" w:hAnsi="Arial"/>
                <w:color w:val="5D6D7E"/>
                <w:sz w:val="20"/>
                <w:szCs w:val="20"/>
              </w:rPr>
              <w:t xml:space="preserve">Industry Case Studies</w:t>
            </w:r>
          </w:p>
        </w:tc>
      </w:tr>
    </w:tbl>
    <w:p>
      <w:r>
        <w:br w:type="page"/>
      </w:r>
    </w:p>
    <w:p>
      <w:pPr>
        <w:pStyle w:val="Heading1"/>
        <w:pBdr>
          <w:bottom w:val="single" w:color="0D7377" w:sz="8" w:space="4"/>
        </w:pBdr>
        <w:spacing w:after="160" w:before="300"/>
      </w:pPr>
      <w:r>
        <w:rPr>
          <w:rFonts w:ascii="Arial" w:cs="Arial" w:eastAsia="Arial" w:hAnsi="Arial"/>
          <w:b/>
          <w:bCs/>
          <w:color w:val="1B2A4A"/>
          <w:sz w:val="34"/>
          <w:szCs w:val="34"/>
        </w:rPr>
        <w:t xml:space="preserve">What Are Kubernetes Probes?</w:t>
      </w:r>
    </w:p>
    <w:p>
      <w:pPr>
        <w:spacing w:after="80" w:before="60"/>
      </w:pPr>
      <w:r>
        <w:rPr>
          <w:rFonts w:ascii="Arial" w:cs="Arial" w:eastAsia="Arial" w:hAnsi="Arial"/>
          <w:color w:val="2C3E50"/>
          <w:sz w:val="22"/>
          <w:szCs w:val="22"/>
        </w:rPr>
        <w:t xml:space="preserve">Kubernetes probes are diagnostic health-check mechanisms that the kubelet runs periodically against your containers. They answer three fundamental questions about your application:</w:t>
      </w:r>
    </w:p>
    <w:p>
      <w:pPr>
        <w:spacing w:after="60" w:before="60"/>
      </w:pPr>
    </w:p>
    <w:tbl>
      <w:tblPr>
        <w:tblW w:type="dxa" w:w="9360"/>
        <w:tblBorders>
          <w:top w:val="single" w:color="auto" w:sz="4"/>
          <w:start w:val="single" w:color="auto" w:sz="4"/>
          <w:bottom w:val="single" w:color="auto" w:sz="4"/>
          <w:right w:val="single" w:color="auto" w:sz="4"/>
          <w:insideH w:val="single" w:color="auto" w:sz="4"/>
          <w:insideV w:val="single" w:color="auto" w:sz="4"/>
        </w:tblBorders>
      </w:tblPr>
      <w:tblGrid>
        <w:gridCol w:w="2400"/>
        <w:gridCol w:w="3960"/>
        <w:gridCol w:w="3000"/>
      </w:tblGrid>
      <w:tr>
        <w:trPr>
          <w:tblHeader/>
        </w:trPr>
        <w:tc>
          <w:tcPr>
            <w:tcW w:type="dxa" w:w="2400"/>
            <w:tcBorders>
              <w:top w:val="single" w:color="D5DCE4" w:sz="1"/>
              <w:start w:val="single" w:color="D5DCE4" w:sz="1"/>
              <w:bottom w:val="single" w:color="D5DCE4" w:sz="1"/>
              <w:end w:val="single" w:color="D5DCE4"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Probe</w:t>
            </w:r>
          </w:p>
        </w:tc>
        <w:tc>
          <w:tcPr>
            <w:tcW w:type="dxa" w:w="3960"/>
            <w:tcBorders>
              <w:top w:val="single" w:color="D5DCE4" w:sz="1"/>
              <w:start w:val="single" w:color="D5DCE4" w:sz="1"/>
              <w:bottom w:val="single" w:color="D5DCE4" w:sz="1"/>
              <w:end w:val="single" w:color="D5DCE4"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Question It Answers</w:t>
            </w:r>
          </w:p>
        </w:tc>
        <w:tc>
          <w:tcPr>
            <w:tcW w:type="dxa" w:w="3000"/>
            <w:tcBorders>
              <w:top w:val="single" w:color="D5DCE4" w:sz="1"/>
              <w:start w:val="single" w:color="D5DCE4" w:sz="1"/>
              <w:bottom w:val="single" w:color="D5DCE4" w:sz="1"/>
              <w:end w:val="single" w:color="D5DCE4"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Action on Failure</w:t>
            </w:r>
          </w:p>
        </w:tc>
      </w:tr>
      <w:tr>
        <w:tc>
          <w:tcPr>
            <w:tcW w:type="dxa" w:w="2400"/>
            <w:tcBorders>
              <w:top w:val="single" w:color="D5DCE4" w:sz="1"/>
              <w:start w:val="single" w:color="D5DCE4" w:sz="1"/>
              <w:bottom w:val="single" w:color="D5DCE4" w:sz="1"/>
              <w:end w:val="single" w:color="D5DCE4"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Liveness</w:t>
            </w:r>
          </w:p>
        </w:tc>
        <w:tc>
          <w:tcPr>
            <w:tcW w:type="dxa" w:w="3960"/>
            <w:tcBorders>
              <w:top w:val="single" w:color="D5DCE4" w:sz="1"/>
              <w:start w:val="single" w:color="D5DCE4" w:sz="1"/>
              <w:bottom w:val="single" w:color="D5DCE4" w:sz="1"/>
              <w:end w:val="single" w:color="D5DCE4"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Is the app alive / not stuck?</w:t>
            </w:r>
          </w:p>
        </w:tc>
        <w:tc>
          <w:tcPr>
            <w:tcW w:type="dxa" w:w="3000"/>
            <w:tcBorders>
              <w:top w:val="single" w:color="D5DCE4" w:sz="1"/>
              <w:start w:val="single" w:color="D5DCE4" w:sz="1"/>
              <w:bottom w:val="single" w:color="D5DCE4" w:sz="1"/>
              <w:end w:val="single" w:color="D5DCE4"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Restart the container</w:t>
            </w:r>
          </w:p>
        </w:tc>
      </w:tr>
      <w:tr>
        <w:tc>
          <w:tcPr>
            <w:tcW w:type="dxa" w:w="2400"/>
            <w:tcBorders>
              <w:top w:val="single" w:color="D5DCE4" w:sz="1"/>
              <w:start w:val="single" w:color="D5DCE4" w:sz="1"/>
              <w:bottom w:val="single" w:color="D5DCE4" w:sz="1"/>
              <w:end w:val="single" w:color="D5DCE4" w:sz="1"/>
            </w:tcBorders>
            <w:shd w:fill="EBF5FB"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Readiness</w:t>
            </w:r>
          </w:p>
        </w:tc>
        <w:tc>
          <w:tcPr>
            <w:tcW w:type="dxa" w:w="3960"/>
            <w:tcBorders>
              <w:top w:val="single" w:color="D5DCE4" w:sz="1"/>
              <w:start w:val="single" w:color="D5DCE4" w:sz="1"/>
              <w:bottom w:val="single" w:color="D5DCE4" w:sz="1"/>
              <w:end w:val="single" w:color="D5DCE4" w:sz="1"/>
            </w:tcBorders>
            <w:shd w:fill="EBF5FB"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Is the app ready to serve traffic?</w:t>
            </w:r>
          </w:p>
        </w:tc>
        <w:tc>
          <w:tcPr>
            <w:tcW w:type="dxa" w:w="3000"/>
            <w:tcBorders>
              <w:top w:val="single" w:color="D5DCE4" w:sz="1"/>
              <w:start w:val="single" w:color="D5DCE4" w:sz="1"/>
              <w:bottom w:val="single" w:color="D5DCE4" w:sz="1"/>
              <w:end w:val="single" w:color="D5DCE4" w:sz="1"/>
            </w:tcBorders>
            <w:shd w:fill="EBF5FB"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Remove from Service endpoints</w:t>
            </w:r>
          </w:p>
        </w:tc>
      </w:tr>
      <w:tr>
        <w:tc>
          <w:tcPr>
            <w:tcW w:type="dxa" w:w="2400"/>
            <w:tcBorders>
              <w:top w:val="single" w:color="D5DCE4" w:sz="1"/>
              <w:start w:val="single" w:color="D5DCE4" w:sz="1"/>
              <w:bottom w:val="single" w:color="D5DCE4" w:sz="1"/>
              <w:end w:val="single" w:color="D5DCE4"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Startup</w:t>
            </w:r>
          </w:p>
        </w:tc>
        <w:tc>
          <w:tcPr>
            <w:tcW w:type="dxa" w:w="3960"/>
            <w:tcBorders>
              <w:top w:val="single" w:color="D5DCE4" w:sz="1"/>
              <w:start w:val="single" w:color="D5DCE4" w:sz="1"/>
              <w:bottom w:val="single" w:color="D5DCE4" w:sz="1"/>
              <w:end w:val="single" w:color="D5DCE4"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Has the app finished starting up?</w:t>
            </w:r>
          </w:p>
        </w:tc>
        <w:tc>
          <w:tcPr>
            <w:tcW w:type="dxa" w:w="3000"/>
            <w:tcBorders>
              <w:top w:val="single" w:color="D5DCE4" w:sz="1"/>
              <w:start w:val="single" w:color="D5DCE4" w:sz="1"/>
              <w:bottom w:val="single" w:color="D5DCE4" w:sz="1"/>
              <w:end w:val="single" w:color="D5DCE4"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Delay liveness &amp; readiness checks</w:t>
            </w:r>
          </w:p>
        </w:tc>
      </w:tr>
      <w:tr>
        <w:tc>
          <w:tcPr>
            <w:tcW w:type="dxa" w:w="2400"/>
            <w:tcBorders>
              <w:top w:val="single" w:color="D5DCE4" w:sz="1"/>
              <w:start w:val="single" w:color="D5DCE4" w:sz="1"/>
              <w:bottom w:val="single" w:color="D5DCE4" w:sz="1"/>
              <w:end w:val="single" w:color="D5DCE4" w:sz="1"/>
            </w:tcBorders>
            <w:shd w:fill="EBF5FB"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TCP</w:t>
            </w:r>
          </w:p>
        </w:tc>
        <w:tc>
          <w:tcPr>
            <w:tcW w:type="dxa" w:w="3960"/>
            <w:tcBorders>
              <w:top w:val="single" w:color="D5DCE4" w:sz="1"/>
              <w:start w:val="single" w:color="D5DCE4" w:sz="1"/>
              <w:bottom w:val="single" w:color="D5DCE4" w:sz="1"/>
              <w:end w:val="single" w:color="D5DCE4" w:sz="1"/>
            </w:tcBorders>
            <w:shd w:fill="EBF5FB"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Is the TCP port accepting connections?</w:t>
            </w:r>
          </w:p>
        </w:tc>
        <w:tc>
          <w:tcPr>
            <w:tcW w:type="dxa" w:w="3000"/>
            <w:tcBorders>
              <w:top w:val="single" w:color="D5DCE4" w:sz="1"/>
              <w:start w:val="single" w:color="D5DCE4" w:sz="1"/>
              <w:bottom w:val="single" w:color="D5DCE4" w:sz="1"/>
              <w:end w:val="single" w:color="D5DCE4" w:sz="1"/>
            </w:tcBorders>
            <w:shd w:fill="EBF5FB"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Same as liveness / readiness</w:t>
            </w:r>
          </w:p>
        </w:tc>
      </w:tr>
      <w:tr>
        <w:tc>
          <w:tcPr>
            <w:tcW w:type="dxa" w:w="2400"/>
            <w:tcBorders>
              <w:top w:val="single" w:color="D5DCE4" w:sz="1"/>
              <w:start w:val="single" w:color="D5DCE4" w:sz="1"/>
              <w:bottom w:val="single" w:color="D5DCE4" w:sz="1"/>
              <w:end w:val="single" w:color="D5DCE4"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Command</w:t>
            </w:r>
          </w:p>
        </w:tc>
        <w:tc>
          <w:tcPr>
            <w:tcW w:type="dxa" w:w="3960"/>
            <w:tcBorders>
              <w:top w:val="single" w:color="D5DCE4" w:sz="1"/>
              <w:start w:val="single" w:color="D5DCE4" w:sz="1"/>
              <w:bottom w:val="single" w:color="D5DCE4" w:sz="1"/>
              <w:end w:val="single" w:color="D5DCE4"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Does a custom script exit with 0?</w:t>
            </w:r>
          </w:p>
        </w:tc>
        <w:tc>
          <w:tcPr>
            <w:tcW w:type="dxa" w:w="3000"/>
            <w:tcBorders>
              <w:top w:val="single" w:color="D5DCE4" w:sz="1"/>
              <w:start w:val="single" w:color="D5DCE4" w:sz="1"/>
              <w:bottom w:val="single" w:color="D5DCE4" w:sz="1"/>
              <w:end w:val="single" w:color="D5DCE4"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Same as liveness / readiness</w:t>
            </w:r>
          </w:p>
        </w:tc>
      </w:tr>
    </w:tbl>
    <w:p>
      <w:pPr>
        <w:spacing w:after="60" w:before="60"/>
      </w:pPr>
    </w:p>
    <w:p>
      <w:pPr>
        <w:pBdr>
          <w:top w:val="single" w:color="0D7377" w:sz="2"/>
          <w:left w:val="single" w:color="0D7377" w:sz="12"/>
          <w:bottom w:val="nil" w:color="FFFFFF" w:sz="0"/>
          <w:right w:val="single" w:color="0D7377" w:sz="2"/>
        </w:pBdr>
        <w:shd w:fill="EBF5FB" w:val="clear"/>
        <w:spacing w:after="0" w:before="80"/>
        <w:ind w:left="240"/>
      </w:pPr>
      <w:r>
        <w:rPr>
          <w:rFonts w:ascii="Arial" w:cs="Arial" w:eastAsia="Arial" w:hAnsi="Arial"/>
          <w:b/>
          <w:bCs/>
          <w:color w:val="0D7377"/>
          <w:sz w:val="21"/>
          <w:szCs w:val="21"/>
        </w:rPr>
        <w:t xml:space="preserve">Why Probes Matter in Production</w:t>
      </w:r>
    </w:p>
    <w:p>
      <w:pPr>
        <w:pBdr>
          <w:left w:val="single" w:color="0D7377" w:sz="12"/>
          <w:bottom w:val="nil" w:color="FFFFFF" w:sz="0"/>
          <w:right w:val="single" w:color="0D7377" w:sz="2"/>
        </w:pBdr>
        <w:shd w:fill="EBF5FB" w:val="clear"/>
        <w:spacing w:after="0" w:before="0"/>
        <w:ind w:left="240"/>
      </w:pPr>
      <w:r>
        <w:rPr>
          <w:rFonts w:ascii="Arial" w:cs="Arial" w:eastAsia="Arial" w:hAnsi="Arial"/>
          <w:color w:val="2C3E50"/>
          <w:sz w:val="21"/>
          <w:szCs w:val="21"/>
        </w:rPr>
        <w:t xml:space="preserve">Without probes, Kubernetes routes traffic to a pod the moment the container starts — even if the app inside is still booting.</w:t>
      </w:r>
    </w:p>
    <w:p>
      <w:pPr>
        <w:pBdr>
          <w:left w:val="single" w:color="0D7377" w:sz="12"/>
          <w:bottom w:val="nil" w:color="FFFFFF" w:sz="0"/>
          <w:right w:val="single" w:color="0D7377" w:sz="2"/>
        </w:pBdr>
        <w:shd w:fill="EBF5FB" w:val="clear"/>
        <w:spacing w:after="0" w:before="0"/>
        <w:ind w:left="240"/>
      </w:pPr>
      <w:r>
        <w:rPr>
          <w:rFonts w:ascii="Arial" w:cs="Arial" w:eastAsia="Arial" w:hAnsi="Arial"/>
          <w:color w:val="2C3E50"/>
          <w:sz w:val="21"/>
          <w:szCs w:val="21"/>
        </w:rPr>
        <w:t xml:space="preserve">Without a liveness probe, a deadlocked or hung process stays alive forever, silently failing users.</w:t>
      </w:r>
    </w:p>
    <w:p>
      <w:pPr>
        <w:pBdr>
          <w:left w:val="single" w:color="0D7377" w:sz="12"/>
          <w:bottom w:val="single" w:color="0D7377" w:sz="2"/>
          <w:right w:val="single" w:color="0D7377" w:sz="2"/>
        </w:pBdr>
        <w:shd w:fill="EBF5FB" w:val="clear"/>
        <w:spacing w:after="0" w:before="0"/>
        <w:ind w:left="240"/>
      </w:pPr>
      <w:r>
        <w:rPr>
          <w:rFonts w:ascii="Arial" w:cs="Arial" w:eastAsia="Arial" w:hAnsi="Arial"/>
          <w:color w:val="2C3E50"/>
          <w:sz w:val="21"/>
          <w:szCs w:val="21"/>
        </w:rPr>
        <w:t xml:space="preserve">Probes are the bridge between container lifecycle and application health.</w:t>
      </w:r>
    </w:p>
    <w:p>
      <w:pPr>
        <w:spacing w:after="100" w:before="0"/>
      </w:pPr>
    </w:p>
    <w:p>
      <w:r>
        <w:br w:type="page"/>
      </w:r>
    </w:p>
    <w:p>
      <w:pPr>
        <w:pStyle w:val="Heading1"/>
        <w:pBdr>
          <w:bottom w:val="single" w:color="0D7377" w:sz="8" w:space="4"/>
        </w:pBdr>
        <w:spacing w:after="160" w:before="300"/>
      </w:pPr>
      <w:r>
        <w:rPr>
          <w:rFonts w:ascii="Arial" w:cs="Arial" w:eastAsia="Arial" w:hAnsi="Arial"/>
          <w:b/>
          <w:bCs/>
          <w:color w:val="1B2A4A"/>
          <w:sz w:val="34"/>
          <w:szCs w:val="34"/>
        </w:rPr>
        <w:t xml:space="preserve">Lab 1 — Liveness Probe</w:t>
      </w:r>
    </w:p>
    <w:p>
      <w:pPr>
        <w:pStyle w:val="Heading2"/>
        <w:spacing w:after="120" w:before="240"/>
      </w:pPr>
      <w:r>
        <w:rPr>
          <w:rFonts w:ascii="Arial" w:cs="Arial" w:eastAsia="Arial" w:hAnsi="Arial"/>
          <w:b/>
          <w:bCs/>
          <w:color w:val="C0392B"/>
          <w:sz w:val="28"/>
          <w:szCs w:val="28"/>
        </w:rPr>
        <w:t xml:space="preserve">Real-World Case Studies</w:t>
      </w:r>
    </w:p>
    <w:tbl>
      <w:tblPr>
        <w:tblW w:type="dxa" w:w="9360"/>
        <w:tblBorders>
          <w:top w:val="single" w:color="auto" w:sz="4"/>
          <w:star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il" w:color="FFFFFF" w:sz="0"/>
              <w:start w:val="nil" w:color="FFFFFF" w:sz="0"/>
              <w:bottom w:val="nil" w:color="FFFFFF" w:sz="0"/>
              <w:end w:val="nil" w:color="FFFFFF" w:sz="0"/>
            </w:tcBorders>
            <w:shd w:fill="C0392B" w:val="clear"/>
            <w:tcMar>
              <w:top w:type="dxa" w:w="120"/>
              <w:left w:type="dxa" w:w="200"/>
              <w:bottom w:type="dxa" w:w="120"/>
              <w:right w:type="dxa" w:w="200"/>
            </w:tcMar>
            <w:vAlign w:val="center"/>
          </w:tcPr>
          <w:p>
            <w:pPr>
              <w:jc w:val="center"/>
            </w:pPr>
            <w:r>
              <w:rPr>
                <w:rFonts w:ascii="Segoe UI Emoji" w:cs="Segoe UI Emoji" w:eastAsia="Segoe UI Emoji" w:hAnsi="Segoe UI Emoji"/>
                <w:sz w:val="48"/>
                <w:szCs w:val="48"/>
              </w:rPr>
              <w:t xml:space="preserve">💬</w:t>
            </w:r>
          </w:p>
        </w:tc>
        <w:tc>
          <w:tcPr>
            <w:tcW w:type="dxa" w:w="7960"/>
            <w:tcBorders>
              <w:top w:val="nil" w:color="FFFFFF" w:sz="0"/>
              <w:start w:val="nil" w:color="FFFFFF" w:sz="0"/>
              <w:bottom w:val="nil" w:color="FFFFFF" w:sz="0"/>
              <w:end w:val="nil" w:color="FFFFFF" w:sz="0"/>
            </w:tcBorders>
            <w:shd w:fill="C0392B" w:val="clear"/>
            <w:tcMar>
              <w:top w:type="dxa" w:w="120"/>
              <w:left w:type="dxa" w:w="240"/>
              <w:bottom w:type="dxa" w:w="120"/>
              <w:right w:type="dxa" w:w="240"/>
            </w:tcMar>
          </w:tcPr>
          <w:p>
            <w:pPr>
              <w:spacing w:after="60" w:before="0"/>
            </w:pPr>
            <w:r>
              <w:rPr>
                <w:rFonts w:ascii="Arial" w:cs="Arial" w:eastAsia="Arial" w:hAnsi="Arial"/>
                <w:b/>
                <w:bCs/>
                <w:color w:val="FFFFFF"/>
                <w:sz w:val="24"/>
                <w:szCs w:val="24"/>
              </w:rPr>
              <w:t xml:space="preserve">WhatsApp Backend — Memory Leak Deadlock</w:t>
            </w:r>
          </w:p>
          <w:p>
            <w:pPr>
              <w:spacing w:after="0" w:before="0"/>
            </w:pPr>
            <w:r>
              <w:rPr>
                <w:rFonts w:ascii="Arial" w:cs="Arial" w:eastAsia="Arial" w:hAnsi="Arial"/>
                <w:color w:val="D6EAF8"/>
                <w:sz w:val="21"/>
                <w:szCs w:val="21"/>
              </w:rPr>
              <w:t xml:space="preserve">A backend pod consumes all heap memory. The process stays 'running' but the event loop is frozen — zero requests processed.</w:t>
            </w:r>
          </w:p>
        </w:tc>
      </w:tr>
    </w:tbl>
    <w:p>
      <w:pPr>
        <w:spacing w:after="60" w:before="60"/>
      </w:pPr>
    </w:p>
    <w:p>
      <w:pPr>
        <w:spacing w:after="80" w:before="60"/>
      </w:pPr>
      <w:r>
        <w:rPr>
          <w:rFonts w:ascii="Arial" w:cs="Arial" w:eastAsia="Arial" w:hAnsi="Arial"/>
          <w:color w:val="2C3E50"/>
          <w:sz w:val="22"/>
          <w:szCs w:val="22"/>
        </w:rPr>
        <w:t xml:space="preserve">Without a liveness probe, this pod would sit in a broken state forever, accepting traffic from the Service but silently dropping every message. Kubernetes has no way to know it is dead unless you tell it where to check.</w:t>
      </w:r>
    </w:p>
    <w:p>
      <w:pPr>
        <w:spacing w:after="60" w:before="60"/>
      </w:pPr>
    </w:p>
    <w:tbl>
      <w:tblPr>
        <w:tblW w:type="dxa" w:w="9360"/>
        <w:tblBorders>
          <w:top w:val="single" w:color="auto" w:sz="4"/>
          <w:star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il" w:color="FFFFFF" w:sz="0"/>
              <w:start w:val="nil" w:color="FFFFFF" w:sz="0"/>
              <w:bottom w:val="nil" w:color="FFFFFF" w:sz="0"/>
              <w:end w:val="nil" w:color="FFFFFF" w:sz="0"/>
            </w:tcBorders>
            <w:shd w:fill="C0392B" w:val="clear"/>
            <w:tcMar>
              <w:top w:type="dxa" w:w="120"/>
              <w:left w:type="dxa" w:w="200"/>
              <w:bottom w:type="dxa" w:w="120"/>
              <w:right w:type="dxa" w:w="200"/>
            </w:tcMar>
            <w:vAlign w:val="center"/>
          </w:tcPr>
          <w:p>
            <w:pPr>
              <w:jc w:val="center"/>
            </w:pPr>
            <w:r>
              <w:rPr>
                <w:rFonts w:ascii="Segoe UI Emoji" w:cs="Segoe UI Emoji" w:eastAsia="Segoe UI Emoji" w:hAnsi="Segoe UI Emoji"/>
                <w:sz w:val="48"/>
                <w:szCs w:val="48"/>
              </w:rPr>
              <w:t xml:space="preserve">🎬</w:t>
            </w:r>
          </w:p>
        </w:tc>
        <w:tc>
          <w:tcPr>
            <w:tcW w:type="dxa" w:w="7960"/>
            <w:tcBorders>
              <w:top w:val="nil" w:color="FFFFFF" w:sz="0"/>
              <w:start w:val="nil" w:color="FFFFFF" w:sz="0"/>
              <w:bottom w:val="nil" w:color="FFFFFF" w:sz="0"/>
              <w:end w:val="nil" w:color="FFFFFF" w:sz="0"/>
            </w:tcBorders>
            <w:shd w:fill="C0392B" w:val="clear"/>
            <w:tcMar>
              <w:top w:type="dxa" w:w="120"/>
              <w:left w:type="dxa" w:w="240"/>
              <w:bottom w:type="dxa" w:w="120"/>
              <w:right w:type="dxa" w:w="240"/>
            </w:tcMar>
          </w:tcPr>
          <w:p>
            <w:pPr>
              <w:spacing w:after="60" w:before="0"/>
            </w:pPr>
            <w:r>
              <w:rPr>
                <w:rFonts w:ascii="Arial" w:cs="Arial" w:eastAsia="Arial" w:hAnsi="Arial"/>
                <w:b/>
                <w:bCs/>
                <w:color w:val="FFFFFF"/>
                <w:sz w:val="24"/>
                <w:szCs w:val="24"/>
              </w:rPr>
              <w:t xml:space="preserve">Netflix Streaming — Thread Pool Exhaustion</w:t>
            </w:r>
          </w:p>
          <w:p>
            <w:pPr>
              <w:spacing w:after="0" w:before="0"/>
            </w:pPr>
            <w:r>
              <w:rPr>
                <w:rFonts w:ascii="Arial" w:cs="Arial" w:eastAsia="Arial" w:hAnsi="Arial"/>
                <w:color w:val="D6EAF8"/>
                <w:sz w:val="21"/>
                <w:szCs w:val="21"/>
              </w:rPr>
              <w:t xml:space="preserve">An encoding worker pod's thread pool is fully saturated. New encoding jobs queue forever. The HTTP port is open, but no response is returned.</w:t>
            </w:r>
          </w:p>
        </w:tc>
      </w:tr>
    </w:tbl>
    <w:p>
      <w:pPr>
        <w:spacing w:after="60" w:before="60"/>
      </w:pPr>
    </w:p>
    <w:p>
      <w:pPr>
        <w:spacing w:after="80" w:before="60"/>
      </w:pPr>
      <w:r>
        <w:rPr>
          <w:rFonts w:ascii="Arial" w:cs="Arial" w:eastAsia="Arial" w:hAnsi="Arial"/>
          <w:color w:val="2C3E50"/>
          <w:sz w:val="22"/>
          <w:szCs w:val="22"/>
        </w:rPr>
        <w:t xml:space="preserve">The liveness probe fires against /health. The encoding service cannot respond — the probe fails. After failureThreshold breaches, the container is killed and rescheduled on a fresh node with a clean thread pool.</w:t>
      </w:r>
    </w:p>
    <w:p>
      <w:pPr>
        <w:spacing w:after="60" w:before="60"/>
      </w:pPr>
    </w:p>
    <w:tbl>
      <w:tblPr>
        <w:tblW w:type="dxa" w:w="9360"/>
        <w:tblBorders>
          <w:top w:val="single" w:color="auto" w:sz="4"/>
          <w:star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il" w:color="FFFFFF" w:sz="0"/>
              <w:start w:val="nil" w:color="FFFFFF" w:sz="0"/>
              <w:bottom w:val="nil" w:color="FFFFFF" w:sz="0"/>
              <w:end w:val="nil" w:color="FFFFFF" w:sz="0"/>
            </w:tcBorders>
            <w:shd w:fill="C0392B" w:val="clear"/>
            <w:tcMar>
              <w:top w:type="dxa" w:w="120"/>
              <w:left w:type="dxa" w:w="200"/>
              <w:bottom w:type="dxa" w:w="120"/>
              <w:right w:type="dxa" w:w="200"/>
            </w:tcMar>
            <w:vAlign w:val="center"/>
          </w:tcPr>
          <w:p>
            <w:pPr>
              <w:jc w:val="center"/>
            </w:pPr>
            <w:r>
              <w:rPr>
                <w:rFonts w:ascii="Segoe UI Emoji" w:cs="Segoe UI Emoji" w:eastAsia="Segoe UI Emoji" w:hAnsi="Segoe UI Emoji"/>
                <w:sz w:val="48"/>
                <w:szCs w:val="48"/>
              </w:rPr>
              <w:t xml:space="preserve">✈️</w:t>
            </w:r>
          </w:p>
        </w:tc>
        <w:tc>
          <w:tcPr>
            <w:tcW w:type="dxa" w:w="7960"/>
            <w:tcBorders>
              <w:top w:val="nil" w:color="FFFFFF" w:sz="0"/>
              <w:start w:val="nil" w:color="FFFFFF" w:sz="0"/>
              <w:bottom w:val="nil" w:color="FFFFFF" w:sz="0"/>
              <w:end w:val="nil" w:color="FFFFFF" w:sz="0"/>
            </w:tcBorders>
            <w:shd w:fill="C0392B" w:val="clear"/>
            <w:tcMar>
              <w:top w:type="dxa" w:w="120"/>
              <w:left w:type="dxa" w:w="240"/>
              <w:bottom w:type="dxa" w:w="120"/>
              <w:right w:type="dxa" w:w="240"/>
            </w:tcMar>
          </w:tcPr>
          <w:p>
            <w:pPr>
              <w:spacing w:after="60" w:before="0"/>
            </w:pPr>
            <w:r>
              <w:rPr>
                <w:rFonts w:ascii="Arial" w:cs="Arial" w:eastAsia="Arial" w:hAnsi="Arial"/>
                <w:b/>
                <w:bCs/>
                <w:color w:val="FFFFFF"/>
                <w:sz w:val="24"/>
                <w:szCs w:val="24"/>
              </w:rPr>
              <w:t xml:space="preserve">Airline Booking System — Deadlocked DB Transaction</w:t>
            </w:r>
          </w:p>
          <w:p>
            <w:pPr>
              <w:spacing w:after="0" w:before="0"/>
            </w:pPr>
            <w:r>
              <w:rPr>
                <w:rFonts w:ascii="Arial" w:cs="Arial" w:eastAsia="Arial" w:hAnsi="Arial"/>
                <w:color w:val="D6EAF8"/>
                <w:sz w:val="21"/>
                <w:szCs w:val="21"/>
              </w:rPr>
              <w:t xml:space="preserve">A Spring Boot pod holds an open DB transaction that never commits. All new booking requests time out, but the JVM process is still alive.</w:t>
            </w:r>
          </w:p>
        </w:tc>
      </w:tr>
    </w:tbl>
    <w:p>
      <w:pPr>
        <w:spacing w:after="60" w:before="60"/>
      </w:pPr>
    </w:p>
    <w:p>
      <w:pPr>
        <w:spacing w:after="80" w:before="60"/>
      </w:pPr>
      <w:r>
        <w:rPr>
          <w:rFonts w:ascii="Arial" w:cs="Arial" w:eastAsia="Arial" w:hAnsi="Arial"/>
          <w:color w:val="2C3E50"/>
          <w:sz w:val="22"/>
          <w:szCs w:val="22"/>
        </w:rPr>
        <w:t xml:space="preserve">The liveness HTTP check on /actuator/health times out repeatedly. Kubernetes restarts the pod, releasing the DB lock automatically — no manual DBA intervention needed at 2 AM.</w:t>
      </w:r>
    </w:p>
    <w:p>
      <w:pPr>
        <w:spacing w:after="60" w:before="60"/>
      </w:pPr>
    </w:p>
    <w:p>
      <w:pPr>
        <w:pStyle w:val="Heading2"/>
        <w:spacing w:after="120" w:before="240"/>
      </w:pPr>
      <w:r>
        <w:rPr>
          <w:rFonts w:ascii="Arial" w:cs="Arial" w:eastAsia="Arial" w:hAnsi="Arial"/>
          <w:b/>
          <w:bCs/>
          <w:color w:val="C0392B"/>
          <w:sz w:val="28"/>
          <w:szCs w:val="28"/>
        </w:rPr>
        <w:t xml:space="preserve">How It Works</w:t>
      </w:r>
    </w:p>
    <w:tbl>
      <w:tblPr>
        <w:tblW w:type="dxa" w:w="9360"/>
        <w:tblBorders>
          <w:top w:val="single" w:color="auto" w:sz="4"/>
          <w:star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D5DCE4" w:sz="1"/>
              <w:start w:val="single" w:color="D5DCE4" w:sz="1"/>
              <w:bottom w:val="single" w:color="D5DCE4" w:sz="1"/>
              <w:end w:val="single" w:color="D5DCE4"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Phase</w:t>
            </w:r>
          </w:p>
        </w:tc>
        <w:tc>
          <w:tcPr>
            <w:tcW w:type="dxa" w:w="5560"/>
            <w:tcBorders>
              <w:top w:val="single" w:color="D5DCE4" w:sz="1"/>
              <w:start w:val="single" w:color="D5DCE4" w:sz="1"/>
              <w:bottom w:val="single" w:color="D5DCE4" w:sz="1"/>
              <w:end w:val="single" w:color="D5DCE4"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Behaviour</w:t>
            </w:r>
          </w:p>
        </w:tc>
      </w:tr>
      <w:tr>
        <w:tc>
          <w:tcPr>
            <w:tcW w:type="dxa" w:w="3800"/>
            <w:tcBorders>
              <w:top w:val="single" w:color="D5DCE4" w:sz="1"/>
              <w:start w:val="single" w:color="D5DCE4" w:sz="1"/>
              <w:bottom w:val="single" w:color="D5DCE4" w:sz="1"/>
              <w:end w:val="single" w:color="D5DCE4"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Container starts</w:t>
            </w:r>
          </w:p>
        </w:tc>
        <w:tc>
          <w:tcPr>
            <w:tcW w:type="dxa" w:w="5560"/>
            <w:tcBorders>
              <w:top w:val="single" w:color="D5DCE4" w:sz="1"/>
              <w:start w:val="single" w:color="D5DCE4" w:sz="1"/>
              <w:bottom w:val="single" w:color="D5DCE4" w:sz="1"/>
              <w:end w:val="single" w:color="D5DCE4"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Kubelet waits initialDelaySeconds before first probe</w:t>
            </w:r>
          </w:p>
        </w:tc>
      </w:tr>
      <w:tr>
        <w:tc>
          <w:tcPr>
            <w:tcW w:type="dxa" w:w="3800"/>
            <w:tcBorders>
              <w:top w:val="single" w:color="D5DCE4" w:sz="1"/>
              <w:start w:val="single" w:color="D5DCE4" w:sz="1"/>
              <w:bottom w:val="single" w:color="D5DCE4" w:sz="1"/>
              <w:end w:val="single" w:color="D5DCE4" w:sz="1"/>
            </w:tcBorders>
            <w:shd w:fill="EBF5FB"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Probe passes</w:t>
            </w:r>
          </w:p>
        </w:tc>
        <w:tc>
          <w:tcPr>
            <w:tcW w:type="dxa" w:w="5560"/>
            <w:tcBorders>
              <w:top w:val="single" w:color="D5DCE4" w:sz="1"/>
              <w:start w:val="single" w:color="D5DCE4" w:sz="1"/>
              <w:bottom w:val="single" w:color="D5DCE4" w:sz="1"/>
              <w:end w:val="single" w:color="D5DCE4" w:sz="1"/>
            </w:tcBorders>
            <w:shd w:fill="EBF5FB"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No action — normal operation continues</w:t>
            </w:r>
          </w:p>
        </w:tc>
      </w:tr>
      <w:tr>
        <w:tc>
          <w:tcPr>
            <w:tcW w:type="dxa" w:w="3800"/>
            <w:tcBorders>
              <w:top w:val="single" w:color="D5DCE4" w:sz="1"/>
              <w:start w:val="single" w:color="D5DCE4" w:sz="1"/>
              <w:bottom w:val="single" w:color="D5DCE4" w:sz="1"/>
              <w:end w:val="single" w:color="D5DCE4"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Probe fails (1st–2nd time)</w:t>
            </w:r>
          </w:p>
        </w:tc>
        <w:tc>
          <w:tcPr>
            <w:tcW w:type="dxa" w:w="5560"/>
            <w:tcBorders>
              <w:top w:val="single" w:color="D5DCE4" w:sz="1"/>
              <w:start w:val="single" w:color="D5DCE4" w:sz="1"/>
              <w:bottom w:val="single" w:color="D5DCE4" w:sz="1"/>
              <w:end w:val="single" w:color="D5DCE4"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Kubernetes records failure but takes no action yet</w:t>
            </w:r>
          </w:p>
        </w:tc>
      </w:tr>
      <w:tr>
        <w:tc>
          <w:tcPr>
            <w:tcW w:type="dxa" w:w="3800"/>
            <w:tcBorders>
              <w:top w:val="single" w:color="D5DCE4" w:sz="1"/>
              <w:start w:val="single" w:color="D5DCE4" w:sz="1"/>
              <w:bottom w:val="single" w:color="D5DCE4" w:sz="1"/>
              <w:end w:val="single" w:color="D5DCE4" w:sz="1"/>
            </w:tcBorders>
            <w:shd w:fill="EBF5FB"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Probe fails failureThreshold times</w:t>
            </w:r>
          </w:p>
        </w:tc>
        <w:tc>
          <w:tcPr>
            <w:tcW w:type="dxa" w:w="5560"/>
            <w:tcBorders>
              <w:top w:val="single" w:color="D5DCE4" w:sz="1"/>
              <w:start w:val="single" w:color="D5DCE4" w:sz="1"/>
              <w:bottom w:val="single" w:color="D5DCE4" w:sz="1"/>
              <w:end w:val="single" w:color="D5DCE4" w:sz="1"/>
            </w:tcBorders>
            <w:shd w:fill="EBF5FB"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Container is killed; pod restarts per restartPolicy</w:t>
            </w:r>
          </w:p>
        </w:tc>
      </w:tr>
      <w:tr>
        <w:tc>
          <w:tcPr>
            <w:tcW w:type="dxa" w:w="3800"/>
            <w:tcBorders>
              <w:top w:val="single" w:color="D5DCE4" w:sz="1"/>
              <w:start w:val="single" w:color="D5DCE4" w:sz="1"/>
              <w:bottom w:val="single" w:color="D5DCE4" w:sz="1"/>
              <w:end w:val="single" w:color="D5DCE4"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After restart</w:t>
            </w:r>
          </w:p>
        </w:tc>
        <w:tc>
          <w:tcPr>
            <w:tcW w:type="dxa" w:w="5560"/>
            <w:tcBorders>
              <w:top w:val="single" w:color="D5DCE4" w:sz="1"/>
              <w:start w:val="single" w:color="D5DCE4" w:sz="1"/>
              <w:bottom w:val="single" w:color="D5DCE4" w:sz="1"/>
              <w:end w:val="single" w:color="D5DCE4"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initialDelaySeconds grace period applies again</w:t>
            </w:r>
          </w:p>
        </w:tc>
      </w:tr>
    </w:tbl>
    <w:p>
      <w:pPr>
        <w:spacing w:after="60" w:before="60"/>
      </w:pPr>
    </w:p>
    <w:p>
      <w:pPr>
        <w:pStyle w:val="Heading2"/>
        <w:spacing w:after="120" w:before="240"/>
      </w:pPr>
      <w:r>
        <w:rPr>
          <w:rFonts w:ascii="Arial" w:cs="Arial" w:eastAsia="Arial" w:hAnsi="Arial"/>
          <w:b/>
          <w:bCs/>
          <w:color w:val="C0392B"/>
          <w:sz w:val="28"/>
          <w:szCs w:val="28"/>
        </w:rPr>
        <w:t xml:space="preserve">Lab Steps</w:t>
      </w:r>
    </w:p>
    <w:p>
      <w:pPr>
        <w:spacing w:after="60" w:before="140"/>
      </w:pPr>
      <w:r>
        <w:rPr>
          <w:rFonts w:ascii="Arial" w:cs="Arial" w:eastAsia="Arial" w:hAnsi="Arial"/>
          <w:b/>
          <w:bCs/>
          <w:color w:val="FFFFFF"/>
          <w:sz w:val="22"/>
          <w:szCs w:val="22"/>
          <w:shd w:fill="C0392B" w:val="clear"/>
        </w:rPr>
        <w:t xml:space="preserve">STEP 1  </w:t>
      </w:r>
      <w:r>
        <w:rPr>
          <w:rFonts w:ascii="Arial" w:cs="Arial" w:eastAsia="Arial" w:hAnsi="Arial"/>
          <w:b/>
          <w:bCs/>
          <w:color w:val="C0392B"/>
          <w:sz w:val="22"/>
          <w:szCs w:val="22"/>
        </w:rPr>
        <w:t xml:space="preserve">  Create the YAML</w:t>
      </w:r>
    </w:p>
    <w:p>
      <w:pPr>
        <w:pBdr>
          <w:top w:val="single" w:color="0D7377" w:sz="2"/>
          <w:left w:val="single" w:color="0D7377" w:sz="2"/>
          <w:right w:val="single" w:color="0D7377" w:sz="2"/>
        </w:pBdr>
        <w:shd w:fill="0D1117" w:val="clear"/>
        <w:spacing w:after="0" w:before="100"/>
      </w:pP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apiVersion: v1</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kind: Pod</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metadata:</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name: liveness-pod</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spec:</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containers:</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 name: nginx-container</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image: nginx</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livenessProbe:</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httpGet:</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path: /</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port: 80</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initialDelaySeconds: 5    # wait 5s before first check</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periodSeconds: 5          # check every 5s</w:t>
      </w:r>
    </w:p>
    <w:p>
      <w:pPr>
        <w:pBdr>
          <w:left w:val="single" w:color="0D7377" w:sz="2"/>
          <w:bottom w:val="single" w:color="0D7377" w:sz="2"/>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failureThreshold: 3       # restart after 3 consecutive fails</w:t>
      </w:r>
    </w:p>
    <w:p>
      <w:pPr>
        <w:spacing w:after="100" w:before="0"/>
      </w:pPr>
    </w:p>
    <w:p>
      <w:pPr>
        <w:spacing w:after="60" w:before="140"/>
      </w:pPr>
      <w:r>
        <w:rPr>
          <w:rFonts w:ascii="Arial" w:cs="Arial" w:eastAsia="Arial" w:hAnsi="Arial"/>
          <w:b/>
          <w:bCs/>
          <w:color w:val="FFFFFF"/>
          <w:sz w:val="22"/>
          <w:szCs w:val="22"/>
          <w:shd w:fill="C0392B" w:val="clear"/>
        </w:rPr>
        <w:t xml:space="preserve">STEP 2  </w:t>
      </w:r>
      <w:r>
        <w:rPr>
          <w:rFonts w:ascii="Arial" w:cs="Arial" w:eastAsia="Arial" w:hAnsi="Arial"/>
          <w:b/>
          <w:bCs/>
          <w:color w:val="C0392B"/>
          <w:sz w:val="22"/>
          <w:szCs w:val="22"/>
        </w:rPr>
        <w:t xml:space="preserve">  Deploy the Pod</w:t>
      </w:r>
    </w:p>
    <w:p>
      <w:pPr>
        <w:pBdr>
          <w:top w:val="single" w:color="0D7377" w:sz="2"/>
          <w:left w:val="single" w:color="0D7377" w:sz="2"/>
          <w:right w:val="single" w:color="0D7377" w:sz="2"/>
        </w:pBdr>
        <w:shd w:fill="0D1117" w:val="clear"/>
        <w:spacing w:after="0" w:before="100"/>
      </w:pPr>
    </w:p>
    <w:p>
      <w:pPr>
        <w:pBdr>
          <w:left w:val="single" w:color="0D7377" w:sz="2"/>
          <w:bottom w:val="single" w:color="0D7377" w:sz="2"/>
          <w:right w:val="single" w:color="0D7377" w:sz="2"/>
        </w:pBdr>
        <w:shd w:fill="0D1117" w:val="clear"/>
        <w:spacing w:after="0" w:before="0"/>
        <w:ind w:left="200" w:right="200"/>
      </w:pPr>
      <w:r>
        <w:rPr>
          <w:rFonts w:ascii="Courier New" w:cs="Courier New" w:eastAsia="Courier New" w:hAnsi="Courier New"/>
          <w:color w:val="E6EDF3"/>
          <w:sz w:val="19"/>
          <w:szCs w:val="19"/>
        </w:rPr>
        <w:t xml:space="preserve">kubectl apply -f liveness.yaml</w:t>
      </w:r>
    </w:p>
    <w:p>
      <w:pPr>
        <w:spacing w:after="100" w:before="0"/>
      </w:pPr>
    </w:p>
    <w:p>
      <w:pPr>
        <w:spacing w:after="60" w:before="140"/>
      </w:pPr>
      <w:r>
        <w:rPr>
          <w:rFonts w:ascii="Arial" w:cs="Arial" w:eastAsia="Arial" w:hAnsi="Arial"/>
          <w:b/>
          <w:bCs/>
          <w:color w:val="FFFFFF"/>
          <w:sz w:val="22"/>
          <w:szCs w:val="22"/>
          <w:shd w:fill="C0392B" w:val="clear"/>
        </w:rPr>
        <w:t xml:space="preserve">STEP 3  </w:t>
      </w:r>
      <w:r>
        <w:rPr>
          <w:rFonts w:ascii="Arial" w:cs="Arial" w:eastAsia="Arial" w:hAnsi="Arial"/>
          <w:b/>
          <w:bCs/>
          <w:color w:val="C0392B"/>
          <w:sz w:val="22"/>
          <w:szCs w:val="22"/>
        </w:rPr>
        <w:t xml:space="preserve">  Verify it is Running</w:t>
      </w:r>
    </w:p>
    <w:p>
      <w:pPr>
        <w:pBdr>
          <w:top w:val="single" w:color="0D7377" w:sz="2"/>
          <w:left w:val="single" w:color="0D7377" w:sz="2"/>
          <w:right w:val="single" w:color="0D7377" w:sz="2"/>
        </w:pBdr>
        <w:shd w:fill="0D1117" w:val="clear"/>
        <w:spacing w:after="0" w:before="100"/>
      </w:pP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kubectl get pods</w:t>
      </w:r>
    </w:p>
    <w:p>
      <w:pPr>
        <w:pBdr>
          <w:left w:val="single" w:color="0D7377" w:sz="2"/>
          <w:bottom w:val="single" w:color="0D7377" w:sz="2"/>
          <w:right w:val="single" w:color="0D7377" w:sz="2"/>
        </w:pBdr>
        <w:shd w:fill="0D1117" w:val="clear"/>
        <w:spacing w:after="0" w:before="0"/>
        <w:ind w:left="200" w:right="200"/>
      </w:pPr>
      <w:r>
        <w:rPr>
          <w:rFonts w:ascii="Courier New" w:cs="Courier New" w:eastAsia="Courier New" w:hAnsi="Courier New"/>
          <w:color w:val="E6EDF3"/>
          <w:sz w:val="19"/>
          <w:szCs w:val="19"/>
        </w:rPr>
        <w:t xml:space="preserve">kubectl describe pod liveness-pod</w:t>
      </w:r>
    </w:p>
    <w:p>
      <w:pPr>
        <w:spacing w:after="100" w:before="0"/>
      </w:pPr>
    </w:p>
    <w:p>
      <w:pPr>
        <w:spacing w:after="80" w:before="60"/>
      </w:pPr>
      <w:r>
        <w:rPr>
          <w:rFonts w:ascii="Arial" w:cs="Arial" w:eastAsia="Arial" w:hAnsi="Arial"/>
          <w:color w:val="2C3E50"/>
          <w:sz w:val="22"/>
          <w:szCs w:val="22"/>
        </w:rPr>
        <w:t xml:space="preserve">Look for the Events section at the bottom of describe output. It shows probe results.</w:t>
      </w:r>
    </w:p>
    <w:p>
      <w:pPr>
        <w:spacing w:after="60" w:before="140"/>
      </w:pPr>
      <w:r>
        <w:rPr>
          <w:rFonts w:ascii="Arial" w:cs="Arial" w:eastAsia="Arial" w:hAnsi="Arial"/>
          <w:b/>
          <w:bCs/>
          <w:color w:val="FFFFFF"/>
          <w:sz w:val="22"/>
          <w:szCs w:val="22"/>
          <w:shd w:fill="C0392B" w:val="clear"/>
        </w:rPr>
        <w:t xml:space="preserve">STEP 4  </w:t>
      </w:r>
      <w:r>
        <w:rPr>
          <w:rFonts w:ascii="Arial" w:cs="Arial" w:eastAsia="Arial" w:hAnsi="Arial"/>
          <w:b/>
          <w:bCs/>
          <w:color w:val="C0392B"/>
          <w:sz w:val="22"/>
          <w:szCs w:val="22"/>
        </w:rPr>
        <w:t xml:space="preserve">  Break the Application</w:t>
      </w:r>
    </w:p>
    <w:p>
      <w:pPr>
        <w:spacing w:after="80" w:before="60"/>
      </w:pPr>
      <w:r>
        <w:rPr>
          <w:rFonts w:ascii="Arial" w:cs="Arial" w:eastAsia="Arial" w:hAnsi="Arial"/>
          <w:color w:val="2C3E50"/>
          <w:sz w:val="22"/>
          <w:szCs w:val="22"/>
        </w:rPr>
        <w:t xml:space="preserve">Simulate what WhatsApp's hung backend would look like — we stop nginx inside the container:</w:t>
      </w:r>
    </w:p>
    <w:p>
      <w:pPr>
        <w:pBdr>
          <w:top w:val="single" w:color="0D7377" w:sz="2"/>
          <w:left w:val="single" w:color="0D7377" w:sz="2"/>
          <w:right w:val="single" w:color="0D7377" w:sz="2"/>
        </w:pBdr>
        <w:shd w:fill="0D1117" w:val="clear"/>
        <w:spacing w:after="0" w:before="100"/>
      </w:pP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kubectl exec -it liveness-pod -- bash</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nginx -s stop</w:t>
      </w:r>
    </w:p>
    <w:p>
      <w:pPr>
        <w:pBdr>
          <w:left w:val="single" w:color="0D7377" w:sz="2"/>
          <w:bottom w:val="single" w:color="0D7377" w:sz="2"/>
          <w:right w:val="single" w:color="0D7377" w:sz="2"/>
        </w:pBdr>
        <w:shd w:fill="0D1117" w:val="clear"/>
        <w:spacing w:after="0" w:before="0"/>
        <w:ind w:left="200" w:right="200"/>
      </w:pPr>
      <w:r>
        <w:rPr>
          <w:rFonts w:ascii="Courier New" w:cs="Courier New" w:eastAsia="Courier New" w:hAnsi="Courier New"/>
          <w:color w:val="E6EDF3"/>
          <w:sz w:val="19"/>
          <w:szCs w:val="19"/>
        </w:rPr>
        <w:t xml:space="preserve">exit</w:t>
      </w:r>
    </w:p>
    <w:p>
      <w:pPr>
        <w:spacing w:after="100" w:before="0"/>
      </w:pPr>
    </w:p>
    <w:p>
      <w:pPr>
        <w:spacing w:after="60" w:before="140"/>
      </w:pPr>
      <w:r>
        <w:rPr>
          <w:rFonts w:ascii="Arial" w:cs="Arial" w:eastAsia="Arial" w:hAnsi="Arial"/>
          <w:b/>
          <w:bCs/>
          <w:color w:val="FFFFFF"/>
          <w:sz w:val="22"/>
          <w:szCs w:val="22"/>
          <w:shd w:fill="C0392B" w:val="clear"/>
        </w:rPr>
        <w:t xml:space="preserve">STEP 5  </w:t>
      </w:r>
      <w:r>
        <w:rPr>
          <w:rFonts w:ascii="Arial" w:cs="Arial" w:eastAsia="Arial" w:hAnsi="Arial"/>
          <w:b/>
          <w:bCs/>
          <w:color w:val="C0392B"/>
          <w:sz w:val="22"/>
          <w:szCs w:val="22"/>
        </w:rPr>
        <w:t xml:space="preserve">  Observe the Automatic Restart</w:t>
      </w:r>
    </w:p>
    <w:p>
      <w:pPr>
        <w:pBdr>
          <w:top w:val="single" w:color="0D7377" w:sz="2"/>
          <w:left w:val="single" w:color="0D7377" w:sz="2"/>
          <w:right w:val="single" w:color="0D7377" w:sz="2"/>
        </w:pBdr>
        <w:shd w:fill="0D1117" w:val="clear"/>
        <w:spacing w:after="0" w:before="100"/>
      </w:pPr>
    </w:p>
    <w:p>
      <w:pPr>
        <w:pBdr>
          <w:left w:val="single" w:color="0D7377" w:sz="2"/>
          <w:bottom w:val="single" w:color="0D7377" w:sz="2"/>
          <w:right w:val="single" w:color="0D7377" w:sz="2"/>
        </w:pBdr>
        <w:shd w:fill="0D1117" w:val="clear"/>
        <w:spacing w:after="0" w:before="0"/>
        <w:ind w:left="200" w:right="200"/>
      </w:pPr>
      <w:r>
        <w:rPr>
          <w:rFonts w:ascii="Courier New" w:cs="Courier New" w:eastAsia="Courier New" w:hAnsi="Courier New"/>
          <w:color w:val="E6EDF3"/>
          <w:sz w:val="19"/>
          <w:szCs w:val="19"/>
        </w:rPr>
        <w:t xml:space="preserve">kubectl get pods -w</w:t>
      </w:r>
    </w:p>
    <w:p>
      <w:pPr>
        <w:spacing w:after="100" w:before="0"/>
      </w:pPr>
    </w:p>
    <w:p>
      <w:pPr>
        <w:spacing w:after="80" w:before="60"/>
      </w:pPr>
      <w:r>
        <w:rPr>
          <w:rFonts w:ascii="Arial" w:cs="Arial" w:eastAsia="Arial" w:hAnsi="Arial"/>
          <w:color w:val="2C3E50"/>
          <w:sz w:val="22"/>
          <w:szCs w:val="22"/>
        </w:rPr>
        <w:t xml:space="preserve">You will see the RESTARTS counter increment. The pod moves through: Running → Error → CrashLoopBackOff → Running. This mirrors exactly what Kubernetes would do for the WhatsApp deadlock scenario — zero human intervention.</w:t>
      </w:r>
    </w:p>
    <w:p>
      <w:pPr>
        <w:spacing w:after="60" w:before="60"/>
      </w:pPr>
    </w:p>
    <w:p>
      <w:pPr>
        <w:pStyle w:val="Heading2"/>
        <w:spacing w:after="120" w:before="240"/>
      </w:pPr>
      <w:r>
        <w:rPr>
          <w:rFonts w:ascii="Arial" w:cs="Arial" w:eastAsia="Arial" w:hAnsi="Arial"/>
          <w:b/>
          <w:bCs/>
          <w:color w:val="C0392B"/>
          <w:sz w:val="28"/>
          <w:szCs w:val="28"/>
        </w:rPr>
        <w:t xml:space="preserve">Parameter Reference</w:t>
      </w:r>
    </w:p>
    <w:tbl>
      <w:tblPr>
        <w:tblW w:type="dxa" w:w="9360"/>
        <w:tblBorders>
          <w:top w:val="single" w:color="auto" w:sz="4"/>
          <w:start w:val="single" w:color="auto" w:sz="4"/>
          <w:bottom w:val="single" w:color="auto" w:sz="4"/>
          <w:right w:val="single" w:color="auto" w:sz="4"/>
          <w:insideH w:val="single" w:color="auto" w:sz="4"/>
          <w:insideV w:val="single" w:color="auto" w:sz="4"/>
        </w:tblBorders>
      </w:tblPr>
      <w:tblGrid>
        <w:gridCol w:w="3000"/>
        <w:gridCol w:w="3600"/>
        <w:gridCol w:w="2760"/>
      </w:tblGrid>
      <w:tr>
        <w:trPr>
          <w:tblHeader/>
        </w:trPr>
        <w:tc>
          <w:tcPr>
            <w:tcW w:type="dxa" w:w="3000"/>
            <w:tcBorders>
              <w:top w:val="single" w:color="D5DCE4" w:sz="1"/>
              <w:start w:val="single" w:color="D5DCE4" w:sz="1"/>
              <w:bottom w:val="single" w:color="D5DCE4" w:sz="1"/>
              <w:end w:val="single" w:color="D5DCE4"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Parameter</w:t>
            </w:r>
          </w:p>
        </w:tc>
        <w:tc>
          <w:tcPr>
            <w:tcW w:type="dxa" w:w="3600"/>
            <w:tcBorders>
              <w:top w:val="single" w:color="D5DCE4" w:sz="1"/>
              <w:start w:val="single" w:color="D5DCE4" w:sz="1"/>
              <w:bottom w:val="single" w:color="D5DCE4" w:sz="1"/>
              <w:end w:val="single" w:color="D5DCE4"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Meaning</w:t>
            </w:r>
          </w:p>
        </w:tc>
        <w:tc>
          <w:tcPr>
            <w:tcW w:type="dxa" w:w="2760"/>
            <w:tcBorders>
              <w:top w:val="single" w:color="D5DCE4" w:sz="1"/>
              <w:start w:val="single" w:color="D5DCE4" w:sz="1"/>
              <w:bottom w:val="single" w:color="D5DCE4" w:sz="1"/>
              <w:end w:val="single" w:color="D5DCE4"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Recommended Value</w:t>
            </w:r>
          </w:p>
        </w:tc>
      </w:tr>
      <w:tr>
        <w:tc>
          <w:tcPr>
            <w:tcW w:type="dxa" w:w="3000"/>
            <w:tcBorders>
              <w:top w:val="single" w:color="D5DCE4" w:sz="1"/>
              <w:start w:val="single" w:color="D5DCE4" w:sz="1"/>
              <w:bottom w:val="single" w:color="D5DCE4" w:sz="1"/>
              <w:end w:val="single" w:color="D5DCE4"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initialDelaySeconds</w:t>
            </w:r>
          </w:p>
        </w:tc>
        <w:tc>
          <w:tcPr>
            <w:tcW w:type="dxa" w:w="3600"/>
            <w:tcBorders>
              <w:top w:val="single" w:color="D5DCE4" w:sz="1"/>
              <w:start w:val="single" w:color="D5DCE4" w:sz="1"/>
              <w:bottom w:val="single" w:color="D5DCE4" w:sz="1"/>
              <w:end w:val="single" w:color="D5DCE4"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Wait before first probe after container start</w:t>
            </w:r>
          </w:p>
        </w:tc>
        <w:tc>
          <w:tcPr>
            <w:tcW w:type="dxa" w:w="2760"/>
            <w:tcBorders>
              <w:top w:val="single" w:color="D5DCE4" w:sz="1"/>
              <w:start w:val="single" w:color="D5DCE4" w:sz="1"/>
              <w:bottom w:val="single" w:color="D5DCE4" w:sz="1"/>
              <w:end w:val="single" w:color="D5DCE4"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5–30s (match startup time)</w:t>
            </w:r>
          </w:p>
        </w:tc>
      </w:tr>
      <w:tr>
        <w:tc>
          <w:tcPr>
            <w:tcW w:type="dxa" w:w="3000"/>
            <w:tcBorders>
              <w:top w:val="single" w:color="D5DCE4" w:sz="1"/>
              <w:start w:val="single" w:color="D5DCE4" w:sz="1"/>
              <w:bottom w:val="single" w:color="D5DCE4" w:sz="1"/>
              <w:end w:val="single" w:color="D5DCE4" w:sz="1"/>
            </w:tcBorders>
            <w:shd w:fill="EBF5FB"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periodSeconds</w:t>
            </w:r>
          </w:p>
        </w:tc>
        <w:tc>
          <w:tcPr>
            <w:tcW w:type="dxa" w:w="3600"/>
            <w:tcBorders>
              <w:top w:val="single" w:color="D5DCE4" w:sz="1"/>
              <w:start w:val="single" w:color="D5DCE4" w:sz="1"/>
              <w:bottom w:val="single" w:color="D5DCE4" w:sz="1"/>
              <w:end w:val="single" w:color="D5DCE4" w:sz="1"/>
            </w:tcBorders>
            <w:shd w:fill="EBF5FB"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How often to probe</w:t>
            </w:r>
          </w:p>
        </w:tc>
        <w:tc>
          <w:tcPr>
            <w:tcW w:type="dxa" w:w="2760"/>
            <w:tcBorders>
              <w:top w:val="single" w:color="D5DCE4" w:sz="1"/>
              <w:start w:val="single" w:color="D5DCE4" w:sz="1"/>
              <w:bottom w:val="single" w:color="D5DCE4" w:sz="1"/>
              <w:end w:val="single" w:color="D5DCE4" w:sz="1"/>
            </w:tcBorders>
            <w:shd w:fill="EBF5FB"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5–15s</w:t>
            </w:r>
          </w:p>
        </w:tc>
      </w:tr>
      <w:tr>
        <w:tc>
          <w:tcPr>
            <w:tcW w:type="dxa" w:w="3000"/>
            <w:tcBorders>
              <w:top w:val="single" w:color="D5DCE4" w:sz="1"/>
              <w:start w:val="single" w:color="D5DCE4" w:sz="1"/>
              <w:bottom w:val="single" w:color="D5DCE4" w:sz="1"/>
              <w:end w:val="single" w:color="D5DCE4"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failureThreshold</w:t>
            </w:r>
          </w:p>
        </w:tc>
        <w:tc>
          <w:tcPr>
            <w:tcW w:type="dxa" w:w="3600"/>
            <w:tcBorders>
              <w:top w:val="single" w:color="D5DCE4" w:sz="1"/>
              <w:start w:val="single" w:color="D5DCE4" w:sz="1"/>
              <w:bottom w:val="single" w:color="D5DCE4" w:sz="1"/>
              <w:end w:val="single" w:color="D5DCE4"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Consecutive failures before restart</w:t>
            </w:r>
          </w:p>
        </w:tc>
        <w:tc>
          <w:tcPr>
            <w:tcW w:type="dxa" w:w="2760"/>
            <w:tcBorders>
              <w:top w:val="single" w:color="D5DCE4" w:sz="1"/>
              <w:start w:val="single" w:color="D5DCE4" w:sz="1"/>
              <w:bottom w:val="single" w:color="D5DCE4" w:sz="1"/>
              <w:end w:val="single" w:color="D5DCE4"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3 (default)</w:t>
            </w:r>
          </w:p>
        </w:tc>
      </w:tr>
      <w:tr>
        <w:tc>
          <w:tcPr>
            <w:tcW w:type="dxa" w:w="3000"/>
            <w:tcBorders>
              <w:top w:val="single" w:color="D5DCE4" w:sz="1"/>
              <w:start w:val="single" w:color="D5DCE4" w:sz="1"/>
              <w:bottom w:val="single" w:color="D5DCE4" w:sz="1"/>
              <w:end w:val="single" w:color="D5DCE4" w:sz="1"/>
            </w:tcBorders>
            <w:shd w:fill="EBF5FB"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timeoutSeconds</w:t>
            </w:r>
          </w:p>
        </w:tc>
        <w:tc>
          <w:tcPr>
            <w:tcW w:type="dxa" w:w="3600"/>
            <w:tcBorders>
              <w:top w:val="single" w:color="D5DCE4" w:sz="1"/>
              <w:start w:val="single" w:color="D5DCE4" w:sz="1"/>
              <w:bottom w:val="single" w:color="D5DCE4" w:sz="1"/>
              <w:end w:val="single" w:color="D5DCE4" w:sz="1"/>
            </w:tcBorders>
            <w:shd w:fill="EBF5FB"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Seconds before probe is considered failed</w:t>
            </w:r>
          </w:p>
        </w:tc>
        <w:tc>
          <w:tcPr>
            <w:tcW w:type="dxa" w:w="2760"/>
            <w:tcBorders>
              <w:top w:val="single" w:color="D5DCE4" w:sz="1"/>
              <w:start w:val="single" w:color="D5DCE4" w:sz="1"/>
              <w:bottom w:val="single" w:color="D5DCE4" w:sz="1"/>
              <w:end w:val="single" w:color="D5DCE4" w:sz="1"/>
            </w:tcBorders>
            <w:shd w:fill="EBF5FB"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1–5s</w:t>
            </w:r>
          </w:p>
        </w:tc>
      </w:tr>
      <w:tr>
        <w:tc>
          <w:tcPr>
            <w:tcW w:type="dxa" w:w="3000"/>
            <w:tcBorders>
              <w:top w:val="single" w:color="D5DCE4" w:sz="1"/>
              <w:start w:val="single" w:color="D5DCE4" w:sz="1"/>
              <w:bottom w:val="single" w:color="D5DCE4" w:sz="1"/>
              <w:end w:val="single" w:color="D5DCE4"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successThreshold</w:t>
            </w:r>
          </w:p>
        </w:tc>
        <w:tc>
          <w:tcPr>
            <w:tcW w:type="dxa" w:w="3600"/>
            <w:tcBorders>
              <w:top w:val="single" w:color="D5DCE4" w:sz="1"/>
              <w:start w:val="single" w:color="D5DCE4" w:sz="1"/>
              <w:bottom w:val="single" w:color="D5DCE4" w:sz="1"/>
              <w:end w:val="single" w:color="D5DCE4"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Successes needed to recover from failed state</w:t>
            </w:r>
          </w:p>
        </w:tc>
        <w:tc>
          <w:tcPr>
            <w:tcW w:type="dxa" w:w="2760"/>
            <w:tcBorders>
              <w:top w:val="single" w:color="D5DCE4" w:sz="1"/>
              <w:start w:val="single" w:color="D5DCE4" w:sz="1"/>
              <w:bottom w:val="single" w:color="D5DCE4" w:sz="1"/>
              <w:end w:val="single" w:color="D5DCE4"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1 (always 1 for liveness)</w:t>
            </w:r>
          </w:p>
        </w:tc>
      </w:tr>
    </w:tbl>
    <w:p>
      <w:r>
        <w:br w:type="page"/>
      </w:r>
    </w:p>
    <w:p>
      <w:pPr>
        <w:pStyle w:val="Heading1"/>
        <w:pBdr>
          <w:bottom w:val="single" w:color="0D7377" w:sz="8" w:space="4"/>
        </w:pBdr>
        <w:spacing w:after="160" w:before="300"/>
      </w:pPr>
      <w:r>
        <w:rPr>
          <w:rFonts w:ascii="Arial" w:cs="Arial" w:eastAsia="Arial" w:hAnsi="Arial"/>
          <w:b/>
          <w:bCs/>
          <w:color w:val="1B2A4A"/>
          <w:sz w:val="34"/>
          <w:szCs w:val="34"/>
        </w:rPr>
        <w:t xml:space="preserve">Lab 2 — Readiness Probe</w:t>
      </w:r>
    </w:p>
    <w:p>
      <w:pPr>
        <w:pStyle w:val="Heading2"/>
        <w:spacing w:after="120" w:before="240"/>
      </w:pPr>
      <w:r>
        <w:rPr>
          <w:rFonts w:ascii="Arial" w:cs="Arial" w:eastAsia="Arial" w:hAnsi="Arial"/>
          <w:b/>
          <w:bCs/>
          <w:color w:val="1A7A4A"/>
          <w:sz w:val="28"/>
          <w:szCs w:val="28"/>
        </w:rPr>
        <w:t xml:space="preserve">Real-World Case Studies</w:t>
      </w:r>
    </w:p>
    <w:tbl>
      <w:tblPr>
        <w:tblW w:type="dxa" w:w="9360"/>
        <w:tblBorders>
          <w:top w:val="single" w:color="auto" w:sz="4"/>
          <w:star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il" w:color="FFFFFF" w:sz="0"/>
              <w:start w:val="nil" w:color="FFFFFF" w:sz="0"/>
              <w:bottom w:val="nil" w:color="FFFFFF" w:sz="0"/>
              <w:end w:val="nil" w:color="FFFFFF" w:sz="0"/>
            </w:tcBorders>
            <w:shd w:fill="1A7A4A" w:val="clear"/>
            <w:tcMar>
              <w:top w:type="dxa" w:w="120"/>
              <w:left w:type="dxa" w:w="200"/>
              <w:bottom w:type="dxa" w:w="120"/>
              <w:right w:type="dxa" w:w="200"/>
            </w:tcMar>
            <w:vAlign w:val="center"/>
          </w:tcPr>
          <w:p>
            <w:pPr>
              <w:jc w:val="center"/>
            </w:pPr>
            <w:r>
              <w:rPr>
                <w:rFonts w:ascii="Segoe UI Emoji" w:cs="Segoe UI Emoji" w:eastAsia="Segoe UI Emoji" w:hAnsi="Segoe UI Emoji"/>
                <w:sz w:val="48"/>
                <w:szCs w:val="48"/>
              </w:rPr>
              <w:t xml:space="preserve">🛒</w:t>
            </w:r>
          </w:p>
        </w:tc>
        <w:tc>
          <w:tcPr>
            <w:tcW w:type="dxa" w:w="7960"/>
            <w:tcBorders>
              <w:top w:val="nil" w:color="FFFFFF" w:sz="0"/>
              <w:start w:val="nil" w:color="FFFFFF" w:sz="0"/>
              <w:bottom w:val="nil" w:color="FFFFFF" w:sz="0"/>
              <w:end w:val="nil" w:color="FFFFFF" w:sz="0"/>
            </w:tcBorders>
            <w:shd w:fill="1A7A4A" w:val="clear"/>
            <w:tcMar>
              <w:top w:type="dxa" w:w="120"/>
              <w:left w:type="dxa" w:w="240"/>
              <w:bottom w:type="dxa" w:w="120"/>
              <w:right w:type="dxa" w:w="240"/>
            </w:tcMar>
          </w:tcPr>
          <w:p>
            <w:pPr>
              <w:spacing w:after="60" w:before="0"/>
            </w:pPr>
            <w:r>
              <w:rPr>
                <w:rFonts w:ascii="Arial" w:cs="Arial" w:eastAsia="Arial" w:hAnsi="Arial"/>
                <w:b/>
                <w:bCs/>
                <w:color w:val="FFFFFF"/>
                <w:sz w:val="24"/>
                <w:szCs w:val="24"/>
              </w:rPr>
              <w:t xml:space="preserve">Amazon Checkout — Database Warm-Up</w:t>
            </w:r>
          </w:p>
          <w:p>
            <w:pPr>
              <w:spacing w:after="0" w:before="0"/>
            </w:pPr>
            <w:r>
              <w:rPr>
                <w:rFonts w:ascii="Arial" w:cs="Arial" w:eastAsia="Arial" w:hAnsi="Arial"/>
                <w:color w:val="D6EAF8"/>
                <w:sz w:val="21"/>
                <w:szCs w:val="21"/>
              </w:rPr>
              <w:t xml:space="preserve">Checkout microservice starts in ~25 seconds while it establishes a connection pool to the Orders DB. Any traffic during this window returns 503.</w:t>
            </w:r>
          </w:p>
        </w:tc>
      </w:tr>
    </w:tbl>
    <w:p>
      <w:pPr>
        <w:spacing w:after="60" w:before="60"/>
      </w:pPr>
    </w:p>
    <w:p>
      <w:pPr>
        <w:spacing w:after="80" w:before="60"/>
      </w:pPr>
      <w:r>
        <w:rPr>
          <w:rFonts w:ascii="Arial" w:cs="Arial" w:eastAsia="Arial" w:hAnsi="Arial"/>
          <w:color w:val="2C3E50"/>
          <w:sz w:val="22"/>
          <w:szCs w:val="22"/>
        </w:rPr>
        <w:t xml:space="preserve">The readiness probe keeps the pod's endpoint removed from the Service until the /ready endpoint (which verifies DB connectivity internally) returns 200. Customers see zero failed checkouts during deployments.</w:t>
      </w:r>
    </w:p>
    <w:p>
      <w:pPr>
        <w:spacing w:after="60" w:before="60"/>
      </w:pPr>
    </w:p>
    <w:tbl>
      <w:tblPr>
        <w:tblW w:type="dxa" w:w="9360"/>
        <w:tblBorders>
          <w:top w:val="single" w:color="auto" w:sz="4"/>
          <w:star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il" w:color="FFFFFF" w:sz="0"/>
              <w:start w:val="nil" w:color="FFFFFF" w:sz="0"/>
              <w:bottom w:val="nil" w:color="FFFFFF" w:sz="0"/>
              <w:end w:val="nil" w:color="FFFFFF" w:sz="0"/>
            </w:tcBorders>
            <w:shd w:fill="1A7A4A" w:val="clear"/>
            <w:tcMar>
              <w:top w:type="dxa" w:w="120"/>
              <w:left w:type="dxa" w:w="200"/>
              <w:bottom w:type="dxa" w:w="120"/>
              <w:right w:type="dxa" w:w="200"/>
            </w:tcMar>
            <w:vAlign w:val="center"/>
          </w:tcPr>
          <w:p>
            <w:pPr>
              <w:jc w:val="center"/>
            </w:pPr>
            <w:r>
              <w:rPr>
                <w:rFonts w:ascii="Segoe UI Emoji" w:cs="Segoe UI Emoji" w:eastAsia="Segoe UI Emoji" w:hAnsi="Segoe UI Emoji"/>
                <w:sz w:val="48"/>
                <w:szCs w:val="48"/>
              </w:rPr>
              <w:t xml:space="preserve">🏦</w:t>
            </w:r>
          </w:p>
        </w:tc>
        <w:tc>
          <w:tcPr>
            <w:tcW w:type="dxa" w:w="7960"/>
            <w:tcBorders>
              <w:top w:val="nil" w:color="FFFFFF" w:sz="0"/>
              <w:start w:val="nil" w:color="FFFFFF" w:sz="0"/>
              <w:bottom w:val="nil" w:color="FFFFFF" w:sz="0"/>
              <w:end w:val="nil" w:color="FFFFFF" w:sz="0"/>
            </w:tcBorders>
            <w:shd w:fill="1A7A4A" w:val="clear"/>
            <w:tcMar>
              <w:top w:type="dxa" w:w="120"/>
              <w:left w:type="dxa" w:w="240"/>
              <w:bottom w:type="dxa" w:w="120"/>
              <w:right w:type="dxa" w:w="240"/>
            </w:tcMar>
          </w:tcPr>
          <w:p>
            <w:pPr>
              <w:spacing w:after="60" w:before="0"/>
            </w:pPr>
            <w:r>
              <w:rPr>
                <w:rFonts w:ascii="Arial" w:cs="Arial" w:eastAsia="Arial" w:hAnsi="Arial"/>
                <w:b/>
                <w:bCs/>
                <w:color w:val="FFFFFF"/>
                <w:sz w:val="24"/>
                <w:szCs w:val="24"/>
              </w:rPr>
              <w:t xml:space="preserve">HDFC Bank — Core Banking Batch Load</w:t>
            </w:r>
          </w:p>
          <w:p>
            <w:pPr>
              <w:spacing w:after="0" w:before="0"/>
            </w:pPr>
            <w:r>
              <w:rPr>
                <w:rFonts w:ascii="Arial" w:cs="Arial" w:eastAsia="Arial" w:hAnsi="Arial"/>
                <w:color w:val="D6EAF8"/>
                <w:sz w:val="21"/>
                <w:szCs w:val="21"/>
              </w:rPr>
              <w:t xml:space="preserve">A reporting pod loads 10 GB of reference data from S3 into memory on every cold start. Reports served before this completes return garbage.</w:t>
            </w:r>
          </w:p>
        </w:tc>
      </w:tr>
    </w:tbl>
    <w:p>
      <w:pPr>
        <w:spacing w:after="60" w:before="60"/>
      </w:pPr>
    </w:p>
    <w:p>
      <w:pPr>
        <w:spacing w:after="80" w:before="60"/>
      </w:pPr>
      <w:r>
        <w:rPr>
          <w:rFonts w:ascii="Arial" w:cs="Arial" w:eastAsia="Arial" w:hAnsi="Arial"/>
          <w:color w:val="2C3E50"/>
          <w:sz w:val="22"/>
          <w:szCs w:val="22"/>
        </w:rPr>
        <w:t xml:space="preserve">The readiness check polls /health/ready. The pod's own health controller only returns 200 once S3 loading is complete. The pod stays invisible to traffic until it is truly prepared.</w:t>
      </w:r>
    </w:p>
    <w:p>
      <w:pPr>
        <w:spacing w:after="60" w:before="60"/>
      </w:pPr>
    </w:p>
    <w:tbl>
      <w:tblPr>
        <w:tblW w:type="dxa" w:w="9360"/>
        <w:tblBorders>
          <w:top w:val="single" w:color="auto" w:sz="4"/>
          <w:star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il" w:color="FFFFFF" w:sz="0"/>
              <w:start w:val="nil" w:color="FFFFFF" w:sz="0"/>
              <w:bottom w:val="nil" w:color="FFFFFF" w:sz="0"/>
              <w:end w:val="nil" w:color="FFFFFF" w:sz="0"/>
            </w:tcBorders>
            <w:shd w:fill="1A7A4A" w:val="clear"/>
            <w:tcMar>
              <w:top w:type="dxa" w:w="120"/>
              <w:left w:type="dxa" w:w="200"/>
              <w:bottom w:type="dxa" w:w="120"/>
              <w:right w:type="dxa" w:w="200"/>
            </w:tcMar>
            <w:vAlign w:val="center"/>
          </w:tcPr>
          <w:p>
            <w:pPr>
              <w:jc w:val="center"/>
            </w:pPr>
            <w:r>
              <w:rPr>
                <w:rFonts w:ascii="Segoe UI Emoji" w:cs="Segoe UI Emoji" w:eastAsia="Segoe UI Emoji" w:hAnsi="Segoe UI Emoji"/>
                <w:sz w:val="48"/>
                <w:szCs w:val="48"/>
              </w:rPr>
              <w:t xml:space="preserve">🚗</w:t>
            </w:r>
          </w:p>
        </w:tc>
        <w:tc>
          <w:tcPr>
            <w:tcW w:type="dxa" w:w="7960"/>
            <w:tcBorders>
              <w:top w:val="nil" w:color="FFFFFF" w:sz="0"/>
              <w:start w:val="nil" w:color="FFFFFF" w:sz="0"/>
              <w:bottom w:val="nil" w:color="FFFFFF" w:sz="0"/>
              <w:end w:val="nil" w:color="FFFFFF" w:sz="0"/>
            </w:tcBorders>
            <w:shd w:fill="1A7A4A" w:val="clear"/>
            <w:tcMar>
              <w:top w:type="dxa" w:w="120"/>
              <w:left w:type="dxa" w:w="240"/>
              <w:bottom w:type="dxa" w:w="120"/>
              <w:right w:type="dxa" w:w="240"/>
            </w:tcMar>
          </w:tcPr>
          <w:p>
            <w:pPr>
              <w:spacing w:after="60" w:before="0"/>
            </w:pPr>
            <w:r>
              <w:rPr>
                <w:rFonts w:ascii="Arial" w:cs="Arial" w:eastAsia="Arial" w:hAnsi="Arial"/>
                <w:b/>
                <w:bCs/>
                <w:color w:val="FFFFFF"/>
                <w:sz w:val="24"/>
                <w:szCs w:val="24"/>
              </w:rPr>
              <w:t xml:space="preserve">Uber Driver Matching — ML Model Loading</w:t>
            </w:r>
          </w:p>
          <w:p>
            <w:pPr>
              <w:spacing w:after="0" w:before="0"/>
            </w:pPr>
            <w:r>
              <w:rPr>
                <w:rFonts w:ascii="Arial" w:cs="Arial" w:eastAsia="Arial" w:hAnsi="Arial"/>
                <w:color w:val="D6EAF8"/>
                <w:sz w:val="21"/>
                <w:szCs w:val="21"/>
              </w:rPr>
              <w:t xml:space="preserve">Driver-matching pods embed a TensorFlow model (2 GB). The HTTP server starts immediately but the model prediction endpoint throws NullPointerException until load completes.</w:t>
            </w:r>
          </w:p>
        </w:tc>
      </w:tr>
    </w:tbl>
    <w:p>
      <w:pPr>
        <w:spacing w:after="60" w:before="60"/>
      </w:pPr>
    </w:p>
    <w:p>
      <w:pPr>
        <w:spacing w:after="80" w:before="60"/>
      </w:pPr>
      <w:r>
        <w:rPr>
          <w:rFonts w:ascii="Arial" w:cs="Arial" w:eastAsia="Arial" w:hAnsi="Arial"/>
          <w:color w:val="2C3E50"/>
          <w:sz w:val="22"/>
          <w:szCs w:val="22"/>
        </w:rPr>
        <w:t xml:space="preserve">The readiness probe on /model/health returns 503 while loading. Load balancer traffic only reaches pods once the model is hot — preventing match errors during scale-out events.</w:t>
      </w:r>
    </w:p>
    <w:p>
      <w:pPr>
        <w:spacing w:after="60" w:before="60"/>
      </w:pPr>
    </w:p>
    <w:p>
      <w:pPr>
        <w:pStyle w:val="Heading2"/>
        <w:spacing w:after="120" w:before="240"/>
      </w:pPr>
      <w:r>
        <w:rPr>
          <w:rFonts w:ascii="Arial" w:cs="Arial" w:eastAsia="Arial" w:hAnsi="Arial"/>
          <w:b/>
          <w:bCs/>
          <w:color w:val="1A7A4A"/>
          <w:sz w:val="28"/>
          <w:szCs w:val="28"/>
        </w:rPr>
        <w:t xml:space="preserve">Readiness vs Liveness — At a Glance</w:t>
      </w:r>
    </w:p>
    <w:tbl>
      <w:tblPr>
        <w:tblW w:type="dxa" w:w="9360"/>
        <w:tblBorders>
          <w:top w:val="single" w:color="auto" w:sz="4"/>
          <w:star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D5DCE4" w:sz="1"/>
              <w:start w:val="single" w:color="D5DCE4" w:sz="1"/>
              <w:bottom w:val="single" w:color="D5DCE4" w:sz="1"/>
              <w:end w:val="single" w:color="D5DCE4"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Feature</w:t>
            </w:r>
          </w:p>
        </w:tc>
        <w:tc>
          <w:tcPr>
            <w:tcW w:type="dxa" w:w="3380"/>
            <w:tcBorders>
              <w:top w:val="single" w:color="D5DCE4" w:sz="1"/>
              <w:start w:val="single" w:color="D5DCE4" w:sz="1"/>
              <w:bottom w:val="single" w:color="D5DCE4" w:sz="1"/>
              <w:end w:val="single" w:color="D5DCE4"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Liveness Probe</w:t>
            </w:r>
          </w:p>
        </w:tc>
        <w:tc>
          <w:tcPr>
            <w:tcW w:type="dxa" w:w="3380"/>
            <w:tcBorders>
              <w:top w:val="single" w:color="D5DCE4" w:sz="1"/>
              <w:start w:val="single" w:color="D5DCE4" w:sz="1"/>
              <w:bottom w:val="single" w:color="D5DCE4" w:sz="1"/>
              <w:end w:val="single" w:color="D5DCE4"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Readiness Probe</w:t>
            </w:r>
          </w:p>
        </w:tc>
      </w:tr>
      <w:tr>
        <w:tc>
          <w:tcPr>
            <w:tcW w:type="dxa" w:w="2600"/>
            <w:tcBorders>
              <w:top w:val="single" w:color="D5DCE4" w:sz="1"/>
              <w:start w:val="single" w:color="D5DCE4" w:sz="1"/>
              <w:bottom w:val="single" w:color="D5DCE4" w:sz="1"/>
              <w:end w:val="single" w:color="D5DCE4"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Question</w:t>
            </w:r>
          </w:p>
        </w:tc>
        <w:tc>
          <w:tcPr>
            <w:tcW w:type="dxa" w:w="3380"/>
            <w:tcBorders>
              <w:top w:val="single" w:color="D5DCE4" w:sz="1"/>
              <w:start w:val="single" w:color="D5DCE4" w:sz="1"/>
              <w:bottom w:val="single" w:color="D5DCE4" w:sz="1"/>
              <w:end w:val="single" w:color="D5DCE4"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Is the app still alive?</w:t>
            </w:r>
          </w:p>
        </w:tc>
        <w:tc>
          <w:tcPr>
            <w:tcW w:type="dxa" w:w="3380"/>
            <w:tcBorders>
              <w:top w:val="single" w:color="D5DCE4" w:sz="1"/>
              <w:start w:val="single" w:color="D5DCE4" w:sz="1"/>
              <w:bottom w:val="single" w:color="D5DCE4" w:sz="1"/>
              <w:end w:val="single" w:color="D5DCE4"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Is the app ready for traffic?</w:t>
            </w:r>
          </w:p>
        </w:tc>
      </w:tr>
      <w:tr>
        <w:tc>
          <w:tcPr>
            <w:tcW w:type="dxa" w:w="2600"/>
            <w:tcBorders>
              <w:top w:val="single" w:color="D5DCE4" w:sz="1"/>
              <w:start w:val="single" w:color="D5DCE4" w:sz="1"/>
              <w:bottom w:val="single" w:color="D5DCE4" w:sz="1"/>
              <w:end w:val="single" w:color="D5DCE4" w:sz="1"/>
            </w:tcBorders>
            <w:shd w:fill="EBF5FB"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Failure Action</w:t>
            </w:r>
          </w:p>
        </w:tc>
        <w:tc>
          <w:tcPr>
            <w:tcW w:type="dxa" w:w="3380"/>
            <w:tcBorders>
              <w:top w:val="single" w:color="D5DCE4" w:sz="1"/>
              <w:start w:val="single" w:color="D5DCE4" w:sz="1"/>
              <w:bottom w:val="single" w:color="D5DCE4" w:sz="1"/>
              <w:end w:val="single" w:color="D5DCE4" w:sz="1"/>
            </w:tcBorders>
            <w:shd w:fill="EBF5FB"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Restart the container</w:t>
            </w:r>
          </w:p>
        </w:tc>
        <w:tc>
          <w:tcPr>
            <w:tcW w:type="dxa" w:w="3380"/>
            <w:tcBorders>
              <w:top w:val="single" w:color="D5DCE4" w:sz="1"/>
              <w:start w:val="single" w:color="D5DCE4" w:sz="1"/>
              <w:bottom w:val="single" w:color="D5DCE4" w:sz="1"/>
              <w:end w:val="single" w:color="D5DCE4" w:sz="1"/>
            </w:tcBorders>
            <w:shd w:fill="EBF5FB"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Remove from Service endpoints</w:t>
            </w:r>
          </w:p>
        </w:tc>
      </w:tr>
      <w:tr>
        <w:tc>
          <w:tcPr>
            <w:tcW w:type="dxa" w:w="2600"/>
            <w:tcBorders>
              <w:top w:val="single" w:color="D5DCE4" w:sz="1"/>
              <w:start w:val="single" w:color="D5DCE4" w:sz="1"/>
              <w:bottom w:val="single" w:color="D5DCE4" w:sz="1"/>
              <w:end w:val="single" w:color="D5DCE4"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Pod Running?</w:t>
            </w:r>
          </w:p>
        </w:tc>
        <w:tc>
          <w:tcPr>
            <w:tcW w:type="dxa" w:w="3380"/>
            <w:tcBorders>
              <w:top w:val="single" w:color="D5DCE4" w:sz="1"/>
              <w:start w:val="single" w:color="D5DCE4" w:sz="1"/>
              <w:bottom w:val="single" w:color="D5DCE4" w:sz="1"/>
              <w:end w:val="single" w:color="D5DCE4"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Restarted (new container)</w:t>
            </w:r>
          </w:p>
        </w:tc>
        <w:tc>
          <w:tcPr>
            <w:tcW w:type="dxa" w:w="3380"/>
            <w:tcBorders>
              <w:top w:val="single" w:color="D5DCE4" w:sz="1"/>
              <w:start w:val="single" w:color="D5DCE4" w:sz="1"/>
              <w:bottom w:val="single" w:color="D5DCE4" w:sz="1"/>
              <w:end w:val="single" w:color="D5DCE4"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Still running — just not in LB</w:t>
            </w:r>
          </w:p>
        </w:tc>
      </w:tr>
      <w:tr>
        <w:tc>
          <w:tcPr>
            <w:tcW w:type="dxa" w:w="2600"/>
            <w:tcBorders>
              <w:top w:val="single" w:color="D5DCE4" w:sz="1"/>
              <w:start w:val="single" w:color="D5DCE4" w:sz="1"/>
              <w:bottom w:val="single" w:color="D5DCE4" w:sz="1"/>
              <w:end w:val="single" w:color="D5DCE4" w:sz="1"/>
            </w:tcBorders>
            <w:shd w:fill="EBF5FB"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Traffic?</w:t>
            </w:r>
          </w:p>
        </w:tc>
        <w:tc>
          <w:tcPr>
            <w:tcW w:type="dxa" w:w="3380"/>
            <w:tcBorders>
              <w:top w:val="single" w:color="D5DCE4" w:sz="1"/>
              <w:start w:val="single" w:color="D5DCE4" w:sz="1"/>
              <w:bottom w:val="single" w:color="D5DCE4" w:sz="1"/>
              <w:end w:val="single" w:color="D5DCE4" w:sz="1"/>
            </w:tcBorders>
            <w:shd w:fill="EBF5FB"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Continues after restart</w:t>
            </w:r>
          </w:p>
        </w:tc>
        <w:tc>
          <w:tcPr>
            <w:tcW w:type="dxa" w:w="3380"/>
            <w:tcBorders>
              <w:top w:val="single" w:color="D5DCE4" w:sz="1"/>
              <w:start w:val="single" w:color="D5DCE4" w:sz="1"/>
              <w:bottom w:val="single" w:color="D5DCE4" w:sz="1"/>
              <w:end w:val="single" w:color="D5DCE4" w:sz="1"/>
            </w:tcBorders>
            <w:shd w:fill="EBF5FB"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Stopped until probe passes again</w:t>
            </w:r>
          </w:p>
        </w:tc>
      </w:tr>
      <w:tr>
        <w:tc>
          <w:tcPr>
            <w:tcW w:type="dxa" w:w="2600"/>
            <w:tcBorders>
              <w:top w:val="single" w:color="D5DCE4" w:sz="1"/>
              <w:start w:val="single" w:color="D5DCE4" w:sz="1"/>
              <w:bottom w:val="single" w:color="D5DCE4" w:sz="1"/>
              <w:end w:val="single" w:color="D5DCE4"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Use Case</w:t>
            </w:r>
          </w:p>
        </w:tc>
        <w:tc>
          <w:tcPr>
            <w:tcW w:type="dxa" w:w="3380"/>
            <w:tcBorders>
              <w:top w:val="single" w:color="D5DCE4" w:sz="1"/>
              <w:start w:val="single" w:color="D5DCE4" w:sz="1"/>
              <w:bottom w:val="single" w:color="D5DCE4" w:sz="1"/>
              <w:end w:val="single" w:color="D5DCE4"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Deadlock / hang recovery</w:t>
            </w:r>
          </w:p>
        </w:tc>
        <w:tc>
          <w:tcPr>
            <w:tcW w:type="dxa" w:w="3380"/>
            <w:tcBorders>
              <w:top w:val="single" w:color="D5DCE4" w:sz="1"/>
              <w:start w:val="single" w:color="D5DCE4" w:sz="1"/>
              <w:bottom w:val="single" w:color="D5DCE4" w:sz="1"/>
              <w:end w:val="single" w:color="D5DCE4"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Slow startup / DB dependency</w:t>
            </w:r>
          </w:p>
        </w:tc>
      </w:tr>
    </w:tbl>
    <w:p>
      <w:pPr>
        <w:spacing w:after="60" w:before="60"/>
      </w:pPr>
    </w:p>
    <w:p>
      <w:pPr>
        <w:pStyle w:val="Heading2"/>
        <w:spacing w:after="120" w:before="240"/>
      </w:pPr>
      <w:r>
        <w:rPr>
          <w:rFonts w:ascii="Arial" w:cs="Arial" w:eastAsia="Arial" w:hAnsi="Arial"/>
          <w:b/>
          <w:bCs/>
          <w:color w:val="1A7A4A"/>
          <w:sz w:val="28"/>
          <w:szCs w:val="28"/>
        </w:rPr>
        <w:t xml:space="preserve">Lab Steps</w:t>
      </w:r>
    </w:p>
    <w:p>
      <w:pPr>
        <w:spacing w:after="60" w:before="140"/>
      </w:pPr>
      <w:r>
        <w:rPr>
          <w:rFonts w:ascii="Arial" w:cs="Arial" w:eastAsia="Arial" w:hAnsi="Arial"/>
          <w:b/>
          <w:bCs/>
          <w:color w:val="FFFFFF"/>
          <w:sz w:val="22"/>
          <w:szCs w:val="22"/>
          <w:shd w:fill="1A7A4A" w:val="clear"/>
        </w:rPr>
        <w:t xml:space="preserve">STEP 1  </w:t>
      </w:r>
      <w:r>
        <w:rPr>
          <w:rFonts w:ascii="Arial" w:cs="Arial" w:eastAsia="Arial" w:hAnsi="Arial"/>
          <w:b/>
          <w:bCs/>
          <w:color w:val="1A7A4A"/>
          <w:sz w:val="22"/>
          <w:szCs w:val="22"/>
        </w:rPr>
        <w:t xml:space="preserve">  Create the Pod YAML</w:t>
      </w:r>
    </w:p>
    <w:p>
      <w:pPr>
        <w:pBdr>
          <w:top w:val="single" w:color="0D7377" w:sz="2"/>
          <w:left w:val="single" w:color="0D7377" w:sz="2"/>
          <w:right w:val="single" w:color="0D7377" w:sz="2"/>
        </w:pBdr>
        <w:shd w:fill="0D1117" w:val="clear"/>
        <w:spacing w:after="0" w:before="100"/>
      </w:pP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apiVersion: v1</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kind: Pod</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metadata:</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name: readiness-pod</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labels:</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app: myapp</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spec:</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containers:</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 name: nginx</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image: nginx</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readinessProbe:</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httpGet:</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path: /</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port: 80</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initialDelaySeconds: 10   # Amazon checkout: wait for DB pool</w:t>
      </w:r>
    </w:p>
    <w:p>
      <w:pPr>
        <w:pBdr>
          <w:left w:val="single" w:color="0D7377" w:sz="2"/>
          <w:bottom w:val="single" w:color="0D7377" w:sz="2"/>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periodSeconds: 5</w:t>
      </w:r>
    </w:p>
    <w:p>
      <w:pPr>
        <w:spacing w:after="100" w:before="0"/>
      </w:pPr>
    </w:p>
    <w:p>
      <w:pPr>
        <w:spacing w:after="60" w:before="140"/>
      </w:pPr>
      <w:r>
        <w:rPr>
          <w:rFonts w:ascii="Arial" w:cs="Arial" w:eastAsia="Arial" w:hAnsi="Arial"/>
          <w:b/>
          <w:bCs/>
          <w:color w:val="FFFFFF"/>
          <w:sz w:val="22"/>
          <w:szCs w:val="22"/>
          <w:shd w:fill="1A7A4A" w:val="clear"/>
        </w:rPr>
        <w:t xml:space="preserve">STEP 2  </w:t>
      </w:r>
      <w:r>
        <w:rPr>
          <w:rFonts w:ascii="Arial" w:cs="Arial" w:eastAsia="Arial" w:hAnsi="Arial"/>
          <w:b/>
          <w:bCs/>
          <w:color w:val="1A7A4A"/>
          <w:sz w:val="22"/>
          <w:szCs w:val="22"/>
        </w:rPr>
        <w:t xml:space="preserve">  Create the Service</w:t>
      </w:r>
    </w:p>
    <w:p>
      <w:pPr>
        <w:pBdr>
          <w:top w:val="single" w:color="0D7377" w:sz="2"/>
          <w:left w:val="single" w:color="0D7377" w:sz="2"/>
          <w:right w:val="single" w:color="0D7377" w:sz="2"/>
        </w:pBdr>
        <w:shd w:fill="0D1117" w:val="clear"/>
        <w:spacing w:after="0" w:before="100"/>
      </w:pP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apiVersion: v1</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kind: Service</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metadata:</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name: readiness-service</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spec:</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selector:</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app: myapp</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ports:</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 port: 80</w:t>
      </w:r>
    </w:p>
    <w:p>
      <w:pPr>
        <w:pBdr>
          <w:left w:val="single" w:color="0D7377" w:sz="2"/>
          <w:bottom w:val="single" w:color="0D7377" w:sz="2"/>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targetPort: 80</w:t>
      </w:r>
    </w:p>
    <w:p>
      <w:pPr>
        <w:spacing w:after="100" w:before="0"/>
      </w:pPr>
    </w:p>
    <w:p>
      <w:pPr>
        <w:spacing w:after="60" w:before="140"/>
      </w:pPr>
      <w:r>
        <w:rPr>
          <w:rFonts w:ascii="Arial" w:cs="Arial" w:eastAsia="Arial" w:hAnsi="Arial"/>
          <w:b/>
          <w:bCs/>
          <w:color w:val="FFFFFF"/>
          <w:sz w:val="22"/>
          <w:szCs w:val="22"/>
          <w:shd w:fill="1A7A4A" w:val="clear"/>
        </w:rPr>
        <w:t xml:space="preserve">STEP 3  </w:t>
      </w:r>
      <w:r>
        <w:rPr>
          <w:rFonts w:ascii="Arial" w:cs="Arial" w:eastAsia="Arial" w:hAnsi="Arial"/>
          <w:b/>
          <w:bCs/>
          <w:color w:val="1A7A4A"/>
          <w:sz w:val="22"/>
          <w:szCs w:val="22"/>
        </w:rPr>
        <w:t xml:space="preserve">  Deploy Both Resources</w:t>
      </w:r>
    </w:p>
    <w:p>
      <w:pPr>
        <w:pBdr>
          <w:top w:val="single" w:color="0D7377" w:sz="2"/>
          <w:left w:val="single" w:color="0D7377" w:sz="2"/>
          <w:right w:val="single" w:color="0D7377" w:sz="2"/>
        </w:pBdr>
        <w:shd w:fill="0D1117" w:val="clear"/>
        <w:spacing w:after="0" w:before="100"/>
      </w:pP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kubectl apply -f readiness.yaml</w:t>
      </w:r>
    </w:p>
    <w:p>
      <w:pPr>
        <w:pBdr>
          <w:left w:val="single" w:color="0D7377" w:sz="2"/>
          <w:bottom w:val="single" w:color="0D7377" w:sz="2"/>
          <w:right w:val="single" w:color="0D7377" w:sz="2"/>
        </w:pBdr>
        <w:shd w:fill="0D1117" w:val="clear"/>
        <w:spacing w:after="0" w:before="0"/>
        <w:ind w:left="200" w:right="200"/>
      </w:pPr>
      <w:r>
        <w:rPr>
          <w:rFonts w:ascii="Courier New" w:cs="Courier New" w:eastAsia="Courier New" w:hAnsi="Courier New"/>
          <w:color w:val="E6EDF3"/>
          <w:sz w:val="19"/>
          <w:szCs w:val="19"/>
        </w:rPr>
        <w:t xml:space="preserve">kubectl apply -f service.yaml</w:t>
      </w:r>
    </w:p>
    <w:p>
      <w:pPr>
        <w:spacing w:after="100" w:before="0"/>
      </w:pPr>
    </w:p>
    <w:p>
      <w:pPr>
        <w:spacing w:after="60" w:before="140"/>
      </w:pPr>
      <w:r>
        <w:rPr>
          <w:rFonts w:ascii="Arial" w:cs="Arial" w:eastAsia="Arial" w:hAnsi="Arial"/>
          <w:b/>
          <w:bCs/>
          <w:color w:val="FFFFFF"/>
          <w:sz w:val="22"/>
          <w:szCs w:val="22"/>
          <w:shd w:fill="1A7A4A" w:val="clear"/>
        </w:rPr>
        <w:t xml:space="preserve">STEP 4  </w:t>
      </w:r>
      <w:r>
        <w:rPr>
          <w:rFonts w:ascii="Arial" w:cs="Arial" w:eastAsia="Arial" w:hAnsi="Arial"/>
          <w:b/>
          <w:bCs/>
          <w:color w:val="1A7A4A"/>
          <w:sz w:val="22"/>
          <w:szCs w:val="22"/>
        </w:rPr>
        <w:t xml:space="preserve">  Watch the Ready State</w:t>
      </w:r>
    </w:p>
    <w:p>
      <w:pPr>
        <w:pBdr>
          <w:top w:val="single" w:color="0D7377" w:sz="2"/>
          <w:left w:val="single" w:color="0D7377" w:sz="2"/>
          <w:right w:val="single" w:color="0D7377" w:sz="2"/>
        </w:pBdr>
        <w:shd w:fill="0D1117" w:val="clear"/>
        <w:spacing w:after="0" w:before="100"/>
      </w:pPr>
    </w:p>
    <w:p>
      <w:pPr>
        <w:pBdr>
          <w:left w:val="single" w:color="0D7377" w:sz="2"/>
          <w:bottom w:val="single" w:color="0D7377" w:sz="2"/>
          <w:right w:val="single" w:color="0D7377" w:sz="2"/>
        </w:pBdr>
        <w:shd w:fill="0D1117" w:val="clear"/>
        <w:spacing w:after="0" w:before="0"/>
        <w:ind w:left="200" w:right="200"/>
      </w:pPr>
      <w:r>
        <w:rPr>
          <w:rFonts w:ascii="Courier New" w:cs="Courier New" w:eastAsia="Courier New" w:hAnsi="Courier New"/>
          <w:color w:val="E6EDF3"/>
          <w:sz w:val="19"/>
          <w:szCs w:val="19"/>
        </w:rPr>
        <w:t xml:space="preserve">kubectl get pods -w</w:t>
      </w:r>
    </w:p>
    <w:p>
      <w:pPr>
        <w:spacing w:after="100" w:before="0"/>
      </w:pPr>
    </w:p>
    <w:p>
      <w:pPr>
        <w:spacing w:after="80" w:before="60"/>
      </w:pPr>
      <w:r>
        <w:rPr>
          <w:rFonts w:ascii="Arial" w:cs="Arial" w:eastAsia="Arial" w:hAnsi="Arial"/>
          <w:color w:val="2C3E50"/>
          <w:sz w:val="22"/>
          <w:szCs w:val="22"/>
        </w:rPr>
        <w:t xml:space="preserve">During the 10-second initialDelaySeconds window you will see 0/1 READY. After the first successful probe: 1/1 READY. This is exactly the Amazon checkout pod hiding itself until it is database-connected.</w:t>
      </w:r>
    </w:p>
    <w:p>
      <w:pPr>
        <w:spacing w:after="60" w:before="140"/>
      </w:pPr>
      <w:r>
        <w:rPr>
          <w:rFonts w:ascii="Arial" w:cs="Arial" w:eastAsia="Arial" w:hAnsi="Arial"/>
          <w:b/>
          <w:bCs/>
          <w:color w:val="FFFFFF"/>
          <w:sz w:val="22"/>
          <w:szCs w:val="22"/>
          <w:shd w:fill="1A7A4A" w:val="clear"/>
        </w:rPr>
        <w:t xml:space="preserve">STEP 5  </w:t>
      </w:r>
      <w:r>
        <w:rPr>
          <w:rFonts w:ascii="Arial" w:cs="Arial" w:eastAsia="Arial" w:hAnsi="Arial"/>
          <w:b/>
          <w:bCs/>
          <w:color w:val="1A7A4A"/>
          <w:sz w:val="22"/>
          <w:szCs w:val="22"/>
        </w:rPr>
        <w:t xml:space="preserve">  Simulate a Readiness Failure</w:t>
      </w:r>
    </w:p>
    <w:p>
      <w:pPr>
        <w:spacing w:after="80" w:before="60"/>
      </w:pPr>
      <w:r>
        <w:rPr>
          <w:rFonts w:ascii="Arial" w:cs="Arial" w:eastAsia="Arial" w:hAnsi="Arial"/>
          <w:color w:val="2C3E50"/>
          <w:sz w:val="22"/>
          <w:szCs w:val="22"/>
        </w:rPr>
        <w:t xml:space="preserve">Mimic what happens when HDFC's reporting pod loses its S3 data mid-flight:</w:t>
      </w:r>
    </w:p>
    <w:p>
      <w:pPr>
        <w:pBdr>
          <w:top w:val="single" w:color="0D7377" w:sz="2"/>
          <w:left w:val="single" w:color="0D7377" w:sz="2"/>
          <w:right w:val="single" w:color="0D7377" w:sz="2"/>
        </w:pBdr>
        <w:shd w:fill="0D1117" w:val="clear"/>
        <w:spacing w:after="0" w:before="100"/>
      </w:pP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kubectl exec -it readiness-pod -- bash</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rm -rf /usr/share/nginx/html/index.html</w:t>
      </w:r>
    </w:p>
    <w:p>
      <w:pPr>
        <w:pBdr>
          <w:left w:val="single" w:color="0D7377" w:sz="2"/>
          <w:bottom w:val="single" w:color="0D7377" w:sz="2"/>
          <w:right w:val="single" w:color="0D7377" w:sz="2"/>
        </w:pBdr>
        <w:shd w:fill="0D1117" w:val="clear"/>
        <w:spacing w:after="0" w:before="0"/>
        <w:ind w:left="200" w:right="200"/>
      </w:pPr>
      <w:r>
        <w:rPr>
          <w:rFonts w:ascii="Courier New" w:cs="Courier New" w:eastAsia="Courier New" w:hAnsi="Courier New"/>
          <w:color w:val="E6EDF3"/>
          <w:sz w:val="19"/>
          <w:szCs w:val="19"/>
        </w:rPr>
        <w:t xml:space="preserve">exit</w:t>
      </w:r>
    </w:p>
    <w:p>
      <w:pPr>
        <w:spacing w:after="100" w:before="0"/>
      </w:pPr>
    </w:p>
    <w:p>
      <w:pPr>
        <w:pBdr>
          <w:top w:val="single" w:color="0D7377" w:sz="2"/>
          <w:left w:val="single" w:color="0D7377" w:sz="2"/>
          <w:right w:val="single" w:color="0D7377" w:sz="2"/>
        </w:pBdr>
        <w:shd w:fill="0D1117" w:val="clear"/>
        <w:spacing w:after="0" w:before="100"/>
      </w:pPr>
    </w:p>
    <w:p>
      <w:pPr>
        <w:pBdr>
          <w:left w:val="single" w:color="0D7377" w:sz="2"/>
          <w:bottom w:val="single" w:color="0D7377" w:sz="2"/>
          <w:right w:val="single" w:color="0D7377" w:sz="2"/>
        </w:pBdr>
        <w:shd w:fill="0D1117" w:val="clear"/>
        <w:spacing w:after="0" w:before="0"/>
        <w:ind w:left="200" w:right="200"/>
      </w:pPr>
      <w:r>
        <w:rPr>
          <w:rFonts w:ascii="Courier New" w:cs="Courier New" w:eastAsia="Courier New" w:hAnsi="Courier New"/>
          <w:color w:val="E6EDF3"/>
          <w:sz w:val="19"/>
          <w:szCs w:val="19"/>
        </w:rPr>
        <w:t xml:space="preserve">kubectl get pods</w:t>
      </w:r>
    </w:p>
    <w:p>
      <w:pPr>
        <w:spacing w:after="100" w:before="0"/>
      </w:pPr>
    </w:p>
    <w:p>
      <w:pPr>
        <w:spacing w:after="80" w:before="60"/>
      </w:pPr>
      <w:r>
        <w:rPr>
          <w:rFonts w:ascii="Arial" w:cs="Arial" w:eastAsia="Arial" w:hAnsi="Arial"/>
          <w:color w:val="2C3E50"/>
          <w:sz w:val="22"/>
          <w:szCs w:val="22"/>
        </w:rPr>
        <w:t xml:space="preserve">READY drops back to 0/1. The pod is RUNNING but the Service removes it from its endpoint list immediately. No user traffic reaches it. Restore the file and READY returns to 1/1 without a restart.</w:t>
      </w:r>
    </w:p>
    <w:p>
      <w:pPr>
        <w:spacing w:after="60" w:before="60"/>
      </w:pPr>
    </w:p>
    <w:p>
      <w:pPr>
        <w:pBdr>
          <w:top w:val="single" w:color="1A7A4A" w:sz="2"/>
          <w:left w:val="single" w:color="1A7A4A" w:sz="12"/>
          <w:bottom w:val="nil" w:color="FFFFFF" w:sz="0"/>
          <w:right w:val="single" w:color="1A7A4A" w:sz="2"/>
        </w:pBdr>
        <w:shd w:fill="EAFAF1" w:val="clear"/>
        <w:spacing w:after="0" w:before="80"/>
        <w:ind w:left="240"/>
      </w:pPr>
      <w:r>
        <w:rPr>
          <w:rFonts w:ascii="Arial" w:cs="Arial" w:eastAsia="Arial" w:hAnsi="Arial"/>
          <w:b/>
          <w:bCs/>
          <w:color w:val="1A7A4A"/>
          <w:sz w:val="21"/>
          <w:szCs w:val="21"/>
        </w:rPr>
        <w:t xml:space="preserve">Key Insight</w:t>
      </w:r>
    </w:p>
    <w:p>
      <w:pPr>
        <w:pBdr>
          <w:left w:val="single" w:color="1A7A4A" w:sz="12"/>
          <w:bottom w:val="nil" w:color="FFFFFF" w:sz="0"/>
          <w:right w:val="single" w:color="1A7A4A" w:sz="2"/>
        </w:pBdr>
        <w:shd w:fill="EAFAF1" w:val="clear"/>
        <w:spacing w:after="0" w:before="0"/>
        <w:ind w:left="240"/>
      </w:pPr>
      <w:r>
        <w:rPr>
          <w:rFonts w:ascii="Arial" w:cs="Arial" w:eastAsia="Arial" w:hAnsi="Arial"/>
          <w:color w:val="2C3E50"/>
          <w:sz w:val="21"/>
          <w:szCs w:val="21"/>
        </w:rPr>
        <w:t xml:space="preserve">Readiness failure is NOT a death sentence — the pod keeps running.</w:t>
      </w:r>
    </w:p>
    <w:p>
      <w:pPr>
        <w:pBdr>
          <w:left w:val="single" w:color="1A7A4A" w:sz="12"/>
          <w:bottom w:val="nil" w:color="FFFFFF" w:sz="0"/>
          <w:right w:val="single" w:color="1A7A4A" w:sz="2"/>
        </w:pBdr>
        <w:shd w:fill="EAFAF1" w:val="clear"/>
        <w:spacing w:after="0" w:before="0"/>
        <w:ind w:left="240"/>
      </w:pPr>
      <w:r>
        <w:rPr>
          <w:rFonts w:ascii="Arial" w:cs="Arial" w:eastAsia="Arial" w:hAnsi="Arial"/>
          <w:color w:val="2C3E50"/>
          <w:sz w:val="21"/>
          <w:szCs w:val="21"/>
        </w:rPr>
        <w:t xml:space="preserve">It is simply removed from the load balancer's rotation.</w:t>
      </w:r>
    </w:p>
    <w:p>
      <w:pPr>
        <w:pBdr>
          <w:left w:val="single" w:color="1A7A4A" w:sz="12"/>
          <w:bottom w:val="single" w:color="1A7A4A" w:sz="2"/>
          <w:right w:val="single" w:color="1A7A4A" w:sz="2"/>
        </w:pBdr>
        <w:shd w:fill="EAFAF1" w:val="clear"/>
        <w:spacing w:after="0" w:before="0"/>
        <w:ind w:left="240"/>
      </w:pPr>
      <w:r>
        <w:rPr>
          <w:rFonts w:ascii="Arial" w:cs="Arial" w:eastAsia="Arial" w:hAnsi="Arial"/>
          <w:color w:val="2C3E50"/>
          <w:sz w:val="21"/>
          <w:szCs w:val="21"/>
        </w:rPr>
        <w:t xml:space="preserve">This makes readiness ideal for transient conditions (DB flap, cache miss, rate-limit backoff).</w:t>
      </w:r>
    </w:p>
    <w:p>
      <w:pPr>
        <w:spacing w:after="100" w:before="0"/>
      </w:pPr>
    </w:p>
    <w:p>
      <w:r>
        <w:br w:type="page"/>
      </w:r>
    </w:p>
    <w:p>
      <w:pPr>
        <w:pStyle w:val="Heading1"/>
        <w:pBdr>
          <w:bottom w:val="single" w:color="0D7377" w:sz="8" w:space="4"/>
        </w:pBdr>
        <w:spacing w:after="160" w:before="300"/>
      </w:pPr>
      <w:r>
        <w:rPr>
          <w:rFonts w:ascii="Arial" w:cs="Arial" w:eastAsia="Arial" w:hAnsi="Arial"/>
          <w:b/>
          <w:bCs/>
          <w:color w:val="1B2A4A"/>
          <w:sz w:val="34"/>
          <w:szCs w:val="34"/>
        </w:rPr>
        <w:t xml:space="preserve">Lab 3 — Startup Probe</w:t>
      </w:r>
    </w:p>
    <w:p>
      <w:pPr>
        <w:pStyle w:val="Heading2"/>
        <w:spacing w:after="120" w:before="240"/>
      </w:pPr>
      <w:r>
        <w:rPr>
          <w:rFonts w:ascii="Arial" w:cs="Arial" w:eastAsia="Arial" w:hAnsi="Arial"/>
          <w:b/>
          <w:bCs/>
          <w:color w:val="1A5276"/>
          <w:sz w:val="28"/>
          <w:szCs w:val="28"/>
        </w:rPr>
        <w:t xml:space="preserve">Real-World Case Studies</w:t>
      </w:r>
    </w:p>
    <w:tbl>
      <w:tblPr>
        <w:tblW w:type="dxa" w:w="9360"/>
        <w:tblBorders>
          <w:top w:val="single" w:color="auto" w:sz="4"/>
          <w:star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il" w:color="FFFFFF" w:sz="0"/>
              <w:start w:val="nil" w:color="FFFFFF" w:sz="0"/>
              <w:bottom w:val="nil" w:color="FFFFFF" w:sz="0"/>
              <w:end w:val="nil" w:color="FFFFFF" w:sz="0"/>
            </w:tcBorders>
            <w:shd w:fill="1A5276" w:val="clear"/>
            <w:tcMar>
              <w:top w:type="dxa" w:w="120"/>
              <w:left w:type="dxa" w:w="200"/>
              <w:bottom w:type="dxa" w:w="120"/>
              <w:right w:type="dxa" w:w="200"/>
            </w:tcMar>
            <w:vAlign w:val="center"/>
          </w:tcPr>
          <w:p>
            <w:pPr>
              <w:jc w:val="center"/>
            </w:pPr>
            <w:r>
              <w:rPr>
                <w:rFonts w:ascii="Segoe UI Emoji" w:cs="Segoe UI Emoji" w:eastAsia="Segoe UI Emoji" w:hAnsi="Segoe UI Emoji"/>
                <w:sz w:val="48"/>
                <w:szCs w:val="48"/>
              </w:rPr>
              <w:t xml:space="preserve">🏦</w:t>
            </w:r>
          </w:p>
        </w:tc>
        <w:tc>
          <w:tcPr>
            <w:tcW w:type="dxa" w:w="7960"/>
            <w:tcBorders>
              <w:top w:val="nil" w:color="FFFFFF" w:sz="0"/>
              <w:start w:val="nil" w:color="FFFFFF" w:sz="0"/>
              <w:bottom w:val="nil" w:color="FFFFFF" w:sz="0"/>
              <w:end w:val="nil" w:color="FFFFFF" w:sz="0"/>
            </w:tcBorders>
            <w:shd w:fill="1A5276" w:val="clear"/>
            <w:tcMar>
              <w:top w:type="dxa" w:w="120"/>
              <w:left w:type="dxa" w:w="240"/>
              <w:bottom w:type="dxa" w:w="120"/>
              <w:right w:type="dxa" w:w="240"/>
            </w:tcMar>
          </w:tcPr>
          <w:p>
            <w:pPr>
              <w:spacing w:after="60" w:before="0"/>
            </w:pPr>
            <w:r>
              <w:rPr>
                <w:rFonts w:ascii="Arial" w:cs="Arial" w:eastAsia="Arial" w:hAnsi="Arial"/>
                <w:b/>
                <w:bCs/>
                <w:color w:val="FFFFFF"/>
                <w:sz w:val="24"/>
                <w:szCs w:val="24"/>
              </w:rPr>
              <w:t xml:space="preserve">ICICI Bank — Core Banking (Java EE)</w:t>
            </w:r>
          </w:p>
          <w:p>
            <w:pPr>
              <w:spacing w:after="0" w:before="0"/>
            </w:pPr>
            <w:r>
              <w:rPr>
                <w:rFonts w:ascii="Arial" w:cs="Arial" w:eastAsia="Arial" w:hAnsi="Arial"/>
                <w:color w:val="D6EAF8"/>
                <w:sz w:val="21"/>
                <w:szCs w:val="21"/>
              </w:rPr>
              <w:t xml:space="preserve">The application server loads 300 EJBs, warms a JIT cache, and migrates schemas at startup. Full boot can take 4–5 minutes.</w:t>
            </w:r>
          </w:p>
        </w:tc>
      </w:tr>
    </w:tbl>
    <w:p>
      <w:pPr>
        <w:spacing w:after="60" w:before="60"/>
      </w:pPr>
    </w:p>
    <w:p>
      <w:pPr>
        <w:spacing w:after="80" w:before="60"/>
      </w:pPr>
      <w:r>
        <w:rPr>
          <w:rFonts w:ascii="Arial" w:cs="Arial" w:eastAsia="Arial" w:hAnsi="Arial"/>
          <w:color w:val="2C3E50"/>
          <w:sz w:val="22"/>
          <w:szCs w:val="22"/>
        </w:rPr>
        <w:t xml:space="preserve">Without a startup probe, the liveness probe fires at initialDelaySeconds=5 and immediately begins failing. The pod is stuck in a CrashLoopBackOff restart storm before the app even finishes loading. The startup probe silences liveness and readiness until the app signals it is ready.</w:t>
      </w:r>
    </w:p>
    <w:p>
      <w:pPr>
        <w:spacing w:after="60" w:before="60"/>
      </w:pPr>
    </w:p>
    <w:tbl>
      <w:tblPr>
        <w:tblW w:type="dxa" w:w="9360"/>
        <w:tblBorders>
          <w:top w:val="single" w:color="auto" w:sz="4"/>
          <w:star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il" w:color="FFFFFF" w:sz="0"/>
              <w:start w:val="nil" w:color="FFFFFF" w:sz="0"/>
              <w:bottom w:val="nil" w:color="FFFFFF" w:sz="0"/>
              <w:end w:val="nil" w:color="FFFFFF" w:sz="0"/>
            </w:tcBorders>
            <w:shd w:fill="1A5276" w:val="clear"/>
            <w:tcMar>
              <w:top w:type="dxa" w:w="120"/>
              <w:left w:type="dxa" w:w="200"/>
              <w:bottom w:type="dxa" w:w="120"/>
              <w:right w:type="dxa" w:w="200"/>
            </w:tcMar>
            <w:vAlign w:val="center"/>
          </w:tcPr>
          <w:p>
            <w:pPr>
              <w:jc w:val="center"/>
            </w:pPr>
            <w:r>
              <w:rPr>
                <w:rFonts w:ascii="Segoe UI Emoji" w:cs="Segoe UI Emoji" w:eastAsia="Segoe UI Emoji" w:hAnsi="Segoe UI Emoji"/>
                <w:sz w:val="48"/>
                <w:szCs w:val="48"/>
              </w:rPr>
              <w:t xml:space="preserve">🧠</w:t>
            </w:r>
          </w:p>
        </w:tc>
        <w:tc>
          <w:tcPr>
            <w:tcW w:type="dxa" w:w="7960"/>
            <w:tcBorders>
              <w:top w:val="nil" w:color="FFFFFF" w:sz="0"/>
              <w:start w:val="nil" w:color="FFFFFF" w:sz="0"/>
              <w:bottom w:val="nil" w:color="FFFFFF" w:sz="0"/>
              <w:end w:val="nil" w:color="FFFFFF" w:sz="0"/>
            </w:tcBorders>
            <w:shd w:fill="1A5276" w:val="clear"/>
            <w:tcMar>
              <w:top w:type="dxa" w:w="120"/>
              <w:left w:type="dxa" w:w="240"/>
              <w:bottom w:type="dxa" w:w="120"/>
              <w:right w:type="dxa" w:w="240"/>
            </w:tcMar>
          </w:tcPr>
          <w:p>
            <w:pPr>
              <w:spacing w:after="60" w:before="0"/>
            </w:pPr>
            <w:r>
              <w:rPr>
                <w:rFonts w:ascii="Arial" w:cs="Arial" w:eastAsia="Arial" w:hAnsi="Arial"/>
                <w:b/>
                <w:bCs/>
                <w:color w:val="FFFFFF"/>
                <w:sz w:val="24"/>
                <w:szCs w:val="24"/>
              </w:rPr>
              <w:t xml:space="preserve">Meesho — ML Recommendation Engine</w:t>
            </w:r>
          </w:p>
          <w:p>
            <w:pPr>
              <w:spacing w:after="0" w:before="0"/>
            </w:pPr>
            <w:r>
              <w:rPr>
                <w:rFonts w:ascii="Arial" w:cs="Arial" w:eastAsia="Arial" w:hAnsi="Arial"/>
                <w:color w:val="D6EAF8"/>
                <w:sz w:val="21"/>
                <w:szCs w:val="21"/>
              </w:rPr>
              <w:t xml:space="preserve">A Python FastAPI service loads a 4 GB scikit-learn recommendation model from S3 on startup. HTTP server binds immediately; model endpoint isn't ready for 90 seconds.</w:t>
            </w:r>
          </w:p>
        </w:tc>
      </w:tr>
    </w:tbl>
    <w:p>
      <w:pPr>
        <w:spacing w:after="60" w:before="60"/>
      </w:pPr>
    </w:p>
    <w:p>
      <w:pPr>
        <w:spacing w:after="80" w:before="60"/>
      </w:pPr>
      <w:r>
        <w:rPr>
          <w:rFonts w:ascii="Arial" w:cs="Arial" w:eastAsia="Arial" w:hAnsi="Arial"/>
          <w:color w:val="2C3E50"/>
          <w:sz w:val="22"/>
          <w:szCs w:val="22"/>
        </w:rPr>
        <w:t xml:space="preserve">startupProbe gives 30 × 10 = 300 seconds of grace. The model loads at second 90. The probe passes at second 100. Only then does the liveness probe begin monitoring — protecting the pod from false-positive restarts during the model loading phase.</w:t>
      </w:r>
    </w:p>
    <w:p>
      <w:pPr>
        <w:spacing w:after="60" w:before="60"/>
      </w:pPr>
    </w:p>
    <w:tbl>
      <w:tblPr>
        <w:tblW w:type="dxa" w:w="9360"/>
        <w:tblBorders>
          <w:top w:val="single" w:color="auto" w:sz="4"/>
          <w:star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il" w:color="FFFFFF" w:sz="0"/>
              <w:start w:val="nil" w:color="FFFFFF" w:sz="0"/>
              <w:bottom w:val="nil" w:color="FFFFFF" w:sz="0"/>
              <w:end w:val="nil" w:color="FFFFFF" w:sz="0"/>
            </w:tcBorders>
            <w:shd w:fill="1A5276" w:val="clear"/>
            <w:tcMar>
              <w:top w:type="dxa" w:w="120"/>
              <w:left w:type="dxa" w:w="200"/>
              <w:bottom w:type="dxa" w:w="120"/>
              <w:right w:type="dxa" w:w="200"/>
            </w:tcMar>
            <w:vAlign w:val="center"/>
          </w:tcPr>
          <w:p>
            <w:pPr>
              <w:jc w:val="center"/>
            </w:pPr>
            <w:r>
              <w:rPr>
                <w:rFonts w:ascii="Segoe UI Emoji" w:cs="Segoe UI Emoji" w:eastAsia="Segoe UI Emoji" w:hAnsi="Segoe UI Emoji"/>
                <w:sz w:val="48"/>
                <w:szCs w:val="48"/>
              </w:rPr>
              <w:t xml:space="preserve">⚡</w:t>
            </w:r>
          </w:p>
        </w:tc>
        <w:tc>
          <w:tcPr>
            <w:tcW w:type="dxa" w:w="7960"/>
            <w:tcBorders>
              <w:top w:val="nil" w:color="FFFFFF" w:sz="0"/>
              <w:start w:val="nil" w:color="FFFFFF" w:sz="0"/>
              <w:bottom w:val="nil" w:color="FFFFFF" w:sz="0"/>
              <w:end w:val="nil" w:color="FFFFFF" w:sz="0"/>
            </w:tcBorders>
            <w:shd w:fill="1A5276" w:val="clear"/>
            <w:tcMar>
              <w:top w:type="dxa" w:w="120"/>
              <w:left w:type="dxa" w:w="240"/>
              <w:bottom w:type="dxa" w:w="120"/>
              <w:right w:type="dxa" w:w="240"/>
            </w:tcMar>
          </w:tcPr>
          <w:p>
            <w:pPr>
              <w:spacing w:after="60" w:before="0"/>
            </w:pPr>
            <w:r>
              <w:rPr>
                <w:rFonts w:ascii="Arial" w:cs="Arial" w:eastAsia="Arial" w:hAnsi="Arial"/>
                <w:b/>
                <w:bCs/>
                <w:color w:val="FFFFFF"/>
                <w:sz w:val="24"/>
                <w:szCs w:val="24"/>
              </w:rPr>
              <w:t xml:space="preserve">Zomato — Spring Boot with Flyway Migrations</w:t>
            </w:r>
          </w:p>
          <w:p>
            <w:pPr>
              <w:spacing w:after="0" w:before="0"/>
            </w:pPr>
            <w:r>
              <w:rPr>
                <w:rFonts w:ascii="Arial" w:cs="Arial" w:eastAsia="Arial" w:hAnsi="Arial"/>
                <w:color w:val="D6EAF8"/>
                <w:sz w:val="21"/>
                <w:szCs w:val="21"/>
              </w:rPr>
              <w:t xml:space="preserve">Each deployment runs Flyway DB migrations before serving traffic. Migrations on large tables can take 2–3 minutes.</w:t>
            </w:r>
          </w:p>
        </w:tc>
      </w:tr>
    </w:tbl>
    <w:p>
      <w:pPr>
        <w:spacing w:after="60" w:before="60"/>
      </w:pPr>
    </w:p>
    <w:p>
      <w:pPr>
        <w:spacing w:after="80" w:before="60"/>
      </w:pPr>
      <w:r>
        <w:rPr>
          <w:rFonts w:ascii="Arial" w:cs="Arial" w:eastAsia="Arial" w:hAnsi="Arial"/>
          <w:color w:val="2C3E50"/>
          <w:sz w:val="22"/>
          <w:szCs w:val="22"/>
        </w:rPr>
        <w:t xml:space="preserve">The startup probe watches the Flyway health endpoint. Liveness does not activate until migrations complete. Zero restart loops during production deployments.</w:t>
      </w:r>
    </w:p>
    <w:p>
      <w:pPr>
        <w:spacing w:after="60" w:before="60"/>
      </w:pPr>
    </w:p>
    <w:p>
      <w:pPr>
        <w:pStyle w:val="Heading2"/>
        <w:spacing w:after="120" w:before="240"/>
      </w:pPr>
      <w:r>
        <w:rPr>
          <w:rFonts w:ascii="Arial" w:cs="Arial" w:eastAsia="Arial" w:hAnsi="Arial"/>
          <w:b/>
          <w:bCs/>
          <w:color w:val="1A5276"/>
          <w:sz w:val="28"/>
          <w:szCs w:val="28"/>
        </w:rPr>
        <w:t xml:space="preserve">Startup Probe — How It Interacts with Other Probes</w:t>
      </w:r>
    </w:p>
    <w:tbl>
      <w:tblPr>
        <w:tblW w:type="dxa" w:w="9360"/>
        <w:tblBorders>
          <w:top w:val="single" w:color="auto" w:sz="4"/>
          <w:start w:val="single" w:color="auto" w:sz="4"/>
          <w:bottom w:val="single" w:color="auto" w:sz="4"/>
          <w:right w:val="single" w:color="auto" w:sz="4"/>
          <w:insideH w:val="single" w:color="auto" w:sz="4"/>
          <w:insideV w:val="single" w:color="auto" w:sz="4"/>
        </w:tblBorders>
      </w:tblPr>
      <w:tblGrid>
        <w:gridCol w:w="2600"/>
        <w:gridCol w:w="1680"/>
        <w:gridCol w:w="2540"/>
        <w:gridCol w:w="2540"/>
      </w:tblGrid>
      <w:tr>
        <w:trPr>
          <w:tblHeader/>
        </w:trPr>
        <w:tc>
          <w:tcPr>
            <w:tcW w:type="dxa" w:w="2600"/>
            <w:tcBorders>
              <w:top w:val="single" w:color="D5DCE4" w:sz="1"/>
              <w:start w:val="single" w:color="D5DCE4" w:sz="1"/>
              <w:bottom w:val="single" w:color="D5DCE4" w:sz="1"/>
              <w:end w:val="single" w:color="D5DCE4"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Phase</w:t>
            </w:r>
          </w:p>
        </w:tc>
        <w:tc>
          <w:tcPr>
            <w:tcW w:type="dxa" w:w="1680"/>
            <w:tcBorders>
              <w:top w:val="single" w:color="D5DCE4" w:sz="1"/>
              <w:start w:val="single" w:color="D5DCE4" w:sz="1"/>
              <w:bottom w:val="single" w:color="D5DCE4" w:sz="1"/>
              <w:end w:val="single" w:color="D5DCE4"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Startup Probe</w:t>
            </w:r>
          </w:p>
        </w:tc>
        <w:tc>
          <w:tcPr>
            <w:tcW w:type="dxa" w:w="2540"/>
            <w:tcBorders>
              <w:top w:val="single" w:color="D5DCE4" w:sz="1"/>
              <w:start w:val="single" w:color="D5DCE4" w:sz="1"/>
              <w:bottom w:val="single" w:color="D5DCE4" w:sz="1"/>
              <w:end w:val="single" w:color="D5DCE4"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Liveness Probe</w:t>
            </w:r>
          </w:p>
        </w:tc>
        <w:tc>
          <w:tcPr>
            <w:tcW w:type="dxa" w:w="2540"/>
            <w:tcBorders>
              <w:top w:val="single" w:color="D5DCE4" w:sz="1"/>
              <w:start w:val="single" w:color="D5DCE4" w:sz="1"/>
              <w:bottom w:val="single" w:color="D5DCE4" w:sz="1"/>
              <w:end w:val="single" w:color="D5DCE4"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Readiness Probe</w:t>
            </w:r>
          </w:p>
        </w:tc>
      </w:tr>
      <w:tr>
        <w:tc>
          <w:tcPr>
            <w:tcW w:type="dxa" w:w="2600"/>
            <w:tcBorders>
              <w:top w:val="single" w:color="D5DCE4" w:sz="1"/>
              <w:start w:val="single" w:color="D5DCE4" w:sz="1"/>
              <w:bottom w:val="single" w:color="D5DCE4" w:sz="1"/>
              <w:end w:val="single" w:color="D5DCE4"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App booting</w:t>
            </w:r>
          </w:p>
        </w:tc>
        <w:tc>
          <w:tcPr>
            <w:tcW w:type="dxa" w:w="1680"/>
            <w:tcBorders>
              <w:top w:val="single" w:color="D5DCE4" w:sz="1"/>
              <w:start w:val="single" w:color="D5DCE4" w:sz="1"/>
              <w:bottom w:val="single" w:color="D5DCE4" w:sz="1"/>
              <w:end w:val="single" w:color="D5DCE4"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Checking</w:t>
            </w:r>
          </w:p>
        </w:tc>
        <w:tc>
          <w:tcPr>
            <w:tcW w:type="dxa" w:w="2540"/>
            <w:tcBorders>
              <w:top w:val="single" w:color="D5DCE4" w:sz="1"/>
              <w:start w:val="single" w:color="D5DCE4" w:sz="1"/>
              <w:bottom w:val="single" w:color="D5DCE4" w:sz="1"/>
              <w:end w:val="single" w:color="D5DCE4"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BLOCKED</w:t>
            </w:r>
          </w:p>
        </w:tc>
        <w:tc>
          <w:tcPr>
            <w:tcW w:type="dxa" w:w="2540"/>
            <w:tcBorders>
              <w:top w:val="single" w:color="D5DCE4" w:sz="1"/>
              <w:start w:val="single" w:color="D5DCE4" w:sz="1"/>
              <w:bottom w:val="single" w:color="D5DCE4" w:sz="1"/>
              <w:end w:val="single" w:color="D5DCE4"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BLOCKED</w:t>
            </w:r>
          </w:p>
        </w:tc>
      </w:tr>
      <w:tr>
        <w:tc>
          <w:tcPr>
            <w:tcW w:type="dxa" w:w="2600"/>
            <w:tcBorders>
              <w:top w:val="single" w:color="D5DCE4" w:sz="1"/>
              <w:start w:val="single" w:color="D5DCE4" w:sz="1"/>
              <w:bottom w:val="single" w:color="D5DCE4" w:sz="1"/>
              <w:end w:val="single" w:color="D5DCE4" w:sz="1"/>
            </w:tcBorders>
            <w:shd w:fill="EBF5FB"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Startup passes</w:t>
            </w:r>
          </w:p>
        </w:tc>
        <w:tc>
          <w:tcPr>
            <w:tcW w:type="dxa" w:w="1680"/>
            <w:tcBorders>
              <w:top w:val="single" w:color="D5DCE4" w:sz="1"/>
              <w:start w:val="single" w:color="D5DCE4" w:sz="1"/>
              <w:bottom w:val="single" w:color="D5DCE4" w:sz="1"/>
              <w:end w:val="single" w:color="D5DCE4" w:sz="1"/>
            </w:tcBorders>
            <w:shd w:fill="EBF5FB"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Done</w:t>
            </w:r>
          </w:p>
        </w:tc>
        <w:tc>
          <w:tcPr>
            <w:tcW w:type="dxa" w:w="2540"/>
            <w:tcBorders>
              <w:top w:val="single" w:color="D5DCE4" w:sz="1"/>
              <w:start w:val="single" w:color="D5DCE4" w:sz="1"/>
              <w:bottom w:val="single" w:color="D5DCE4" w:sz="1"/>
              <w:end w:val="single" w:color="D5DCE4" w:sz="1"/>
            </w:tcBorders>
            <w:shd w:fill="EBF5FB"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Starts</w:t>
            </w:r>
          </w:p>
        </w:tc>
        <w:tc>
          <w:tcPr>
            <w:tcW w:type="dxa" w:w="2540"/>
            <w:tcBorders>
              <w:top w:val="single" w:color="D5DCE4" w:sz="1"/>
              <w:start w:val="single" w:color="D5DCE4" w:sz="1"/>
              <w:bottom w:val="single" w:color="D5DCE4" w:sz="1"/>
              <w:end w:val="single" w:color="D5DCE4" w:sz="1"/>
            </w:tcBorders>
            <w:shd w:fill="EBF5FB"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Starts</w:t>
            </w:r>
          </w:p>
        </w:tc>
      </w:tr>
      <w:tr>
        <w:tc>
          <w:tcPr>
            <w:tcW w:type="dxa" w:w="2600"/>
            <w:tcBorders>
              <w:top w:val="single" w:color="D5DCE4" w:sz="1"/>
              <w:start w:val="single" w:color="D5DCE4" w:sz="1"/>
              <w:bottom w:val="single" w:color="D5DCE4" w:sz="1"/>
              <w:end w:val="single" w:color="D5DCE4"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App healthy</w:t>
            </w:r>
          </w:p>
        </w:tc>
        <w:tc>
          <w:tcPr>
            <w:tcW w:type="dxa" w:w="1680"/>
            <w:tcBorders>
              <w:top w:val="single" w:color="D5DCE4" w:sz="1"/>
              <w:start w:val="single" w:color="D5DCE4" w:sz="1"/>
              <w:bottom w:val="single" w:color="D5DCE4" w:sz="1"/>
              <w:end w:val="single" w:color="D5DCE4"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w:t>
            </w:r>
          </w:p>
        </w:tc>
        <w:tc>
          <w:tcPr>
            <w:tcW w:type="dxa" w:w="2540"/>
            <w:tcBorders>
              <w:top w:val="single" w:color="D5DCE4" w:sz="1"/>
              <w:start w:val="single" w:color="D5DCE4" w:sz="1"/>
              <w:bottom w:val="single" w:color="D5DCE4" w:sz="1"/>
              <w:end w:val="single" w:color="D5DCE4"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Passing</w:t>
            </w:r>
          </w:p>
        </w:tc>
        <w:tc>
          <w:tcPr>
            <w:tcW w:type="dxa" w:w="2540"/>
            <w:tcBorders>
              <w:top w:val="single" w:color="D5DCE4" w:sz="1"/>
              <w:start w:val="single" w:color="D5DCE4" w:sz="1"/>
              <w:bottom w:val="single" w:color="D5DCE4" w:sz="1"/>
              <w:end w:val="single" w:color="D5DCE4"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Passing (traffic flows)</w:t>
            </w:r>
          </w:p>
        </w:tc>
      </w:tr>
      <w:tr>
        <w:tc>
          <w:tcPr>
            <w:tcW w:type="dxa" w:w="2600"/>
            <w:tcBorders>
              <w:top w:val="single" w:color="D5DCE4" w:sz="1"/>
              <w:start w:val="single" w:color="D5DCE4" w:sz="1"/>
              <w:bottom w:val="single" w:color="D5DCE4" w:sz="1"/>
              <w:end w:val="single" w:color="D5DCE4" w:sz="1"/>
            </w:tcBorders>
            <w:shd w:fill="EBF5FB"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App hangs</w:t>
            </w:r>
          </w:p>
        </w:tc>
        <w:tc>
          <w:tcPr>
            <w:tcW w:type="dxa" w:w="1680"/>
            <w:tcBorders>
              <w:top w:val="single" w:color="D5DCE4" w:sz="1"/>
              <w:start w:val="single" w:color="D5DCE4" w:sz="1"/>
              <w:bottom w:val="single" w:color="D5DCE4" w:sz="1"/>
              <w:end w:val="single" w:color="D5DCE4" w:sz="1"/>
            </w:tcBorders>
            <w:shd w:fill="EBF5FB"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w:t>
            </w:r>
          </w:p>
        </w:tc>
        <w:tc>
          <w:tcPr>
            <w:tcW w:type="dxa" w:w="2540"/>
            <w:tcBorders>
              <w:top w:val="single" w:color="D5DCE4" w:sz="1"/>
              <w:start w:val="single" w:color="D5DCE4" w:sz="1"/>
              <w:bottom w:val="single" w:color="D5DCE4" w:sz="1"/>
              <w:end w:val="single" w:color="D5DCE4" w:sz="1"/>
            </w:tcBorders>
            <w:shd w:fill="EBF5FB"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Fails → Restart</w:t>
            </w:r>
          </w:p>
        </w:tc>
        <w:tc>
          <w:tcPr>
            <w:tcW w:type="dxa" w:w="2540"/>
            <w:tcBorders>
              <w:top w:val="single" w:color="D5DCE4" w:sz="1"/>
              <w:start w:val="single" w:color="D5DCE4" w:sz="1"/>
              <w:bottom w:val="single" w:color="D5DCE4" w:sz="1"/>
              <w:end w:val="single" w:color="D5DCE4" w:sz="1"/>
            </w:tcBorders>
            <w:shd w:fill="EBF5FB"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w:t>
            </w:r>
          </w:p>
        </w:tc>
      </w:tr>
      <w:tr>
        <w:tc>
          <w:tcPr>
            <w:tcW w:type="dxa" w:w="2600"/>
            <w:tcBorders>
              <w:top w:val="single" w:color="D5DCE4" w:sz="1"/>
              <w:start w:val="single" w:color="D5DCE4" w:sz="1"/>
              <w:bottom w:val="single" w:color="D5DCE4" w:sz="1"/>
              <w:end w:val="single" w:color="D5DCE4"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App not ready</w:t>
            </w:r>
          </w:p>
        </w:tc>
        <w:tc>
          <w:tcPr>
            <w:tcW w:type="dxa" w:w="1680"/>
            <w:tcBorders>
              <w:top w:val="single" w:color="D5DCE4" w:sz="1"/>
              <w:start w:val="single" w:color="D5DCE4" w:sz="1"/>
              <w:bottom w:val="single" w:color="D5DCE4" w:sz="1"/>
              <w:end w:val="single" w:color="D5DCE4"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w:t>
            </w:r>
          </w:p>
        </w:tc>
        <w:tc>
          <w:tcPr>
            <w:tcW w:type="dxa" w:w="2540"/>
            <w:tcBorders>
              <w:top w:val="single" w:color="D5DCE4" w:sz="1"/>
              <w:start w:val="single" w:color="D5DCE4" w:sz="1"/>
              <w:bottom w:val="single" w:color="D5DCE4" w:sz="1"/>
              <w:end w:val="single" w:color="D5DCE4"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w:t>
            </w:r>
          </w:p>
        </w:tc>
        <w:tc>
          <w:tcPr>
            <w:tcW w:type="dxa" w:w="2540"/>
            <w:tcBorders>
              <w:top w:val="single" w:color="D5DCE4" w:sz="1"/>
              <w:start w:val="single" w:color="D5DCE4" w:sz="1"/>
              <w:bottom w:val="single" w:color="D5DCE4" w:sz="1"/>
              <w:end w:val="single" w:color="D5DCE4"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Fails → No traffic</w:t>
            </w:r>
          </w:p>
        </w:tc>
      </w:tr>
    </w:tbl>
    <w:p>
      <w:pPr>
        <w:spacing w:after="60" w:before="60"/>
      </w:pPr>
    </w:p>
    <w:p>
      <w:pPr>
        <w:pStyle w:val="Heading2"/>
        <w:spacing w:after="120" w:before="240"/>
      </w:pPr>
      <w:r>
        <w:rPr>
          <w:rFonts w:ascii="Arial" w:cs="Arial" w:eastAsia="Arial" w:hAnsi="Arial"/>
          <w:b/>
          <w:bCs/>
          <w:color w:val="1A5276"/>
          <w:sz w:val="28"/>
          <w:szCs w:val="28"/>
        </w:rPr>
        <w:t xml:space="preserve">Lab Steps</w:t>
      </w:r>
    </w:p>
    <w:p>
      <w:pPr>
        <w:spacing w:after="60" w:before="140"/>
      </w:pPr>
      <w:r>
        <w:rPr>
          <w:rFonts w:ascii="Arial" w:cs="Arial" w:eastAsia="Arial" w:hAnsi="Arial"/>
          <w:b/>
          <w:bCs/>
          <w:color w:val="FFFFFF"/>
          <w:sz w:val="22"/>
          <w:szCs w:val="22"/>
          <w:shd w:fill="1A5276" w:val="clear"/>
        </w:rPr>
        <w:t xml:space="preserve">STEP 1  </w:t>
      </w:r>
      <w:r>
        <w:rPr>
          <w:rFonts w:ascii="Arial" w:cs="Arial" w:eastAsia="Arial" w:hAnsi="Arial"/>
          <w:b/>
          <w:bCs/>
          <w:color w:val="1A5276"/>
          <w:sz w:val="22"/>
          <w:szCs w:val="22"/>
        </w:rPr>
        <w:t xml:space="preserve">  Create the YAML</w:t>
      </w:r>
    </w:p>
    <w:p>
      <w:pPr>
        <w:pBdr>
          <w:top w:val="single" w:color="0D7377" w:sz="2"/>
          <w:left w:val="single" w:color="0D7377" w:sz="2"/>
          <w:right w:val="single" w:color="0D7377" w:sz="2"/>
        </w:pBdr>
        <w:shd w:fill="0D1117" w:val="clear"/>
        <w:spacing w:after="0" w:before="100"/>
      </w:pP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apiVersion: v1</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kind: Pod</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metadata:</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name: startup-pod</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spec:</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containers:</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 name: nginx</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image: nginx</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startupProbe:</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httpGet:</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path: /</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port: 80</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failureThreshold: 30   # 30 × 10s = 300s maximum startup window</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periodSeconds: 10</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livenessProbe:</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httpGet:</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path: /</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port: 80</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initialDelaySeconds: 5</w:t>
      </w:r>
    </w:p>
    <w:p>
      <w:pPr>
        <w:pBdr>
          <w:left w:val="single" w:color="0D7377" w:sz="2"/>
          <w:bottom w:val="single" w:color="0D7377" w:sz="2"/>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periodSeconds: 5</w:t>
      </w:r>
    </w:p>
    <w:p>
      <w:pPr>
        <w:spacing w:after="100" w:before="0"/>
      </w:pPr>
    </w:p>
    <w:p>
      <w:pPr>
        <w:spacing w:after="80" w:before="60"/>
      </w:pPr>
      <w:r>
        <w:rPr>
          <w:rFonts w:ascii="Arial" w:cs="Arial" w:eastAsia="Arial" w:hAnsi="Arial"/>
          <w:color w:val="2C3E50"/>
          <w:sz w:val="22"/>
          <w:szCs w:val="22"/>
        </w:rPr>
        <w:t xml:space="preserve">The math: 30 attempts × 10 seconds each = 300 seconds of startup grace. If the ICICI Bank app boots in 240 seconds, the startup probe passes at attempt 25. Liveness activates from that point.</w:t>
      </w:r>
    </w:p>
    <w:p>
      <w:pPr>
        <w:spacing w:after="60" w:before="60"/>
      </w:pPr>
    </w:p>
    <w:p>
      <w:pPr>
        <w:spacing w:after="60" w:before="140"/>
      </w:pPr>
      <w:r>
        <w:rPr>
          <w:rFonts w:ascii="Arial" w:cs="Arial" w:eastAsia="Arial" w:hAnsi="Arial"/>
          <w:b/>
          <w:bCs/>
          <w:color w:val="FFFFFF"/>
          <w:sz w:val="22"/>
          <w:szCs w:val="22"/>
          <w:shd w:fill="1A5276" w:val="clear"/>
        </w:rPr>
        <w:t xml:space="preserve">STEP 2  </w:t>
      </w:r>
      <w:r>
        <w:rPr>
          <w:rFonts w:ascii="Arial" w:cs="Arial" w:eastAsia="Arial" w:hAnsi="Arial"/>
          <w:b/>
          <w:bCs/>
          <w:color w:val="1A5276"/>
          <w:sz w:val="22"/>
          <w:szCs w:val="22"/>
        </w:rPr>
        <w:t xml:space="preserve">  Deploy and Observe</w:t>
      </w:r>
    </w:p>
    <w:p>
      <w:pPr>
        <w:pBdr>
          <w:top w:val="single" w:color="0D7377" w:sz="2"/>
          <w:left w:val="single" w:color="0D7377" w:sz="2"/>
          <w:right w:val="single" w:color="0D7377" w:sz="2"/>
        </w:pBdr>
        <w:shd w:fill="0D1117" w:val="clear"/>
        <w:spacing w:after="0" w:before="100"/>
      </w:pP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kubectl apply -f startup.yaml</w:t>
      </w:r>
    </w:p>
    <w:p>
      <w:pPr>
        <w:pBdr>
          <w:left w:val="single" w:color="0D7377" w:sz="2"/>
          <w:bottom w:val="single" w:color="0D7377" w:sz="2"/>
          <w:right w:val="single" w:color="0D7377" w:sz="2"/>
        </w:pBdr>
        <w:shd w:fill="0D1117" w:val="clear"/>
        <w:spacing w:after="0" w:before="0"/>
        <w:ind w:left="200" w:right="200"/>
      </w:pPr>
      <w:r>
        <w:rPr>
          <w:rFonts w:ascii="Courier New" w:cs="Courier New" w:eastAsia="Courier New" w:hAnsi="Courier New"/>
          <w:color w:val="E6EDF3"/>
          <w:sz w:val="19"/>
          <w:szCs w:val="19"/>
        </w:rPr>
        <w:t xml:space="preserve">kubectl describe pod startup-pod</w:t>
      </w:r>
    </w:p>
    <w:p>
      <w:pPr>
        <w:spacing w:after="100" w:before="0"/>
      </w:pPr>
    </w:p>
    <w:p>
      <w:pPr>
        <w:spacing w:after="80" w:before="60"/>
      </w:pPr>
      <w:r>
        <w:rPr>
          <w:rFonts w:ascii="Arial" w:cs="Arial" w:eastAsia="Arial" w:hAnsi="Arial"/>
          <w:color w:val="2C3E50"/>
          <w:sz w:val="22"/>
          <w:szCs w:val="22"/>
        </w:rPr>
        <w:t xml:space="preserve">In the Events section, you will see startup probe attempts followed by liveness probe activating only after startup succeeds.</w:t>
      </w:r>
    </w:p>
    <w:p>
      <w:r>
        <w:br w:type="page"/>
      </w:r>
    </w:p>
    <w:p>
      <w:pPr>
        <w:pStyle w:val="Heading1"/>
        <w:pBdr>
          <w:bottom w:val="single" w:color="0D7377" w:sz="8" w:space="4"/>
        </w:pBdr>
        <w:spacing w:after="160" w:before="300"/>
      </w:pPr>
      <w:r>
        <w:rPr>
          <w:rFonts w:ascii="Arial" w:cs="Arial" w:eastAsia="Arial" w:hAnsi="Arial"/>
          <w:b/>
          <w:bCs/>
          <w:color w:val="1B2A4A"/>
          <w:sz w:val="34"/>
          <w:szCs w:val="34"/>
        </w:rPr>
        <w:t xml:space="preserve">Lab 4 — TCP Socket Probe</w:t>
      </w:r>
    </w:p>
    <w:p>
      <w:pPr>
        <w:pStyle w:val="Heading2"/>
        <w:spacing w:after="120" w:before="240"/>
      </w:pPr>
      <w:r>
        <w:rPr>
          <w:rFonts w:ascii="Arial" w:cs="Arial" w:eastAsia="Arial" w:hAnsi="Arial"/>
          <w:b/>
          <w:bCs/>
          <w:color w:val="935116"/>
          <w:sz w:val="28"/>
          <w:szCs w:val="28"/>
        </w:rPr>
        <w:t xml:space="preserve">Real-World Case Studies</w:t>
      </w:r>
    </w:p>
    <w:tbl>
      <w:tblPr>
        <w:tblW w:type="dxa" w:w="9360"/>
        <w:tblBorders>
          <w:top w:val="single" w:color="auto" w:sz="4"/>
          <w:star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il" w:color="FFFFFF" w:sz="0"/>
              <w:start w:val="nil" w:color="FFFFFF" w:sz="0"/>
              <w:bottom w:val="nil" w:color="FFFFFF" w:sz="0"/>
              <w:end w:val="nil" w:color="FFFFFF" w:sz="0"/>
            </w:tcBorders>
            <w:shd w:fill="935116" w:val="clear"/>
            <w:tcMar>
              <w:top w:type="dxa" w:w="120"/>
              <w:left w:type="dxa" w:w="200"/>
              <w:bottom w:type="dxa" w:w="120"/>
              <w:right w:type="dxa" w:w="200"/>
            </w:tcMar>
            <w:vAlign w:val="center"/>
          </w:tcPr>
          <w:p>
            <w:pPr>
              <w:jc w:val="center"/>
            </w:pPr>
            <w:r>
              <w:rPr>
                <w:rFonts w:ascii="Segoe UI Emoji" w:cs="Segoe UI Emoji" w:eastAsia="Segoe UI Emoji" w:hAnsi="Segoe UI Emoji"/>
                <w:sz w:val="48"/>
                <w:szCs w:val="48"/>
              </w:rPr>
              <w:t xml:space="preserve">🗄️</w:t>
            </w:r>
          </w:p>
        </w:tc>
        <w:tc>
          <w:tcPr>
            <w:tcW w:type="dxa" w:w="7960"/>
            <w:tcBorders>
              <w:top w:val="nil" w:color="FFFFFF" w:sz="0"/>
              <w:start w:val="nil" w:color="FFFFFF" w:sz="0"/>
              <w:bottom w:val="nil" w:color="FFFFFF" w:sz="0"/>
              <w:end w:val="nil" w:color="FFFFFF" w:sz="0"/>
            </w:tcBorders>
            <w:shd w:fill="935116" w:val="clear"/>
            <w:tcMar>
              <w:top w:type="dxa" w:w="120"/>
              <w:left w:type="dxa" w:w="240"/>
              <w:bottom w:type="dxa" w:w="120"/>
              <w:right w:type="dxa" w:w="240"/>
            </w:tcMar>
          </w:tcPr>
          <w:p>
            <w:pPr>
              <w:spacing w:after="60" w:before="0"/>
            </w:pPr>
            <w:r>
              <w:rPr>
                <w:rFonts w:ascii="Arial" w:cs="Arial" w:eastAsia="Arial" w:hAnsi="Arial"/>
                <w:b/>
                <w:bCs/>
                <w:color w:val="FFFFFF"/>
                <w:sz w:val="24"/>
                <w:szCs w:val="24"/>
              </w:rPr>
              <w:t xml:space="preserve">PayTM — Redis Session Store</w:t>
            </w:r>
          </w:p>
          <w:p>
            <w:pPr>
              <w:spacing w:after="0" w:before="0"/>
            </w:pPr>
            <w:r>
              <w:rPr>
                <w:rFonts w:ascii="Arial" w:cs="Arial" w:eastAsia="Arial" w:hAnsi="Arial"/>
                <w:color w:val="D6EAF8"/>
                <w:sz w:val="21"/>
                <w:szCs w:val="21"/>
              </w:rPr>
              <w:t xml:space="preserve">Session management pods run Redis. There is no HTTP endpoint to check — only a TCP socket on port 6379.</w:t>
            </w:r>
          </w:p>
        </w:tc>
      </w:tr>
    </w:tbl>
    <w:p>
      <w:pPr>
        <w:spacing w:after="60" w:before="60"/>
      </w:pPr>
    </w:p>
    <w:p>
      <w:pPr>
        <w:spacing w:after="80" w:before="60"/>
      </w:pPr>
      <w:r>
        <w:rPr>
          <w:rFonts w:ascii="Arial" w:cs="Arial" w:eastAsia="Arial" w:hAnsi="Arial"/>
          <w:color w:val="2C3E50"/>
          <w:sz w:val="22"/>
          <w:szCs w:val="22"/>
        </w:rPr>
        <w:t xml:space="preserve">The TCP probe simply attempts to open a socket connection to port 6379. If Redis is up and accepting connections, the probe succeeds. If the Redis process crashes or the port closes, the pod is restarted automatically.</w:t>
      </w:r>
    </w:p>
    <w:p>
      <w:pPr>
        <w:spacing w:after="60" w:before="60"/>
      </w:pPr>
    </w:p>
    <w:tbl>
      <w:tblPr>
        <w:tblW w:type="dxa" w:w="9360"/>
        <w:tblBorders>
          <w:top w:val="single" w:color="auto" w:sz="4"/>
          <w:star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il" w:color="FFFFFF" w:sz="0"/>
              <w:start w:val="nil" w:color="FFFFFF" w:sz="0"/>
              <w:bottom w:val="nil" w:color="FFFFFF" w:sz="0"/>
              <w:end w:val="nil" w:color="FFFFFF" w:sz="0"/>
            </w:tcBorders>
            <w:shd w:fill="935116" w:val="clear"/>
            <w:tcMar>
              <w:top w:type="dxa" w:w="120"/>
              <w:left w:type="dxa" w:w="200"/>
              <w:bottom w:type="dxa" w:w="120"/>
              <w:right w:type="dxa" w:w="200"/>
            </w:tcMar>
            <w:vAlign w:val="center"/>
          </w:tcPr>
          <w:p>
            <w:pPr>
              <w:jc w:val="center"/>
            </w:pPr>
            <w:r>
              <w:rPr>
                <w:rFonts w:ascii="Segoe UI Emoji" w:cs="Segoe UI Emoji" w:eastAsia="Segoe UI Emoji" w:hAnsi="Segoe UI Emoji"/>
                <w:sz w:val="48"/>
                <w:szCs w:val="48"/>
              </w:rPr>
              <w:t xml:space="preserve">📦</w:t>
            </w:r>
          </w:p>
        </w:tc>
        <w:tc>
          <w:tcPr>
            <w:tcW w:type="dxa" w:w="7960"/>
            <w:tcBorders>
              <w:top w:val="nil" w:color="FFFFFF" w:sz="0"/>
              <w:start w:val="nil" w:color="FFFFFF" w:sz="0"/>
              <w:bottom w:val="nil" w:color="FFFFFF" w:sz="0"/>
              <w:end w:val="nil" w:color="FFFFFF" w:sz="0"/>
            </w:tcBorders>
            <w:shd w:fill="935116" w:val="clear"/>
            <w:tcMar>
              <w:top w:type="dxa" w:w="120"/>
              <w:left w:type="dxa" w:w="240"/>
              <w:bottom w:type="dxa" w:w="120"/>
              <w:right w:type="dxa" w:w="240"/>
            </w:tcMar>
          </w:tcPr>
          <w:p>
            <w:pPr>
              <w:spacing w:after="60" w:before="0"/>
            </w:pPr>
            <w:r>
              <w:rPr>
                <w:rFonts w:ascii="Arial" w:cs="Arial" w:eastAsia="Arial" w:hAnsi="Arial"/>
                <w:b/>
                <w:bCs/>
                <w:color w:val="FFFFFF"/>
                <w:sz w:val="24"/>
                <w:szCs w:val="24"/>
              </w:rPr>
              <w:t xml:space="preserve">Flipkart — MySQL Order Database</w:t>
            </w:r>
          </w:p>
          <w:p>
            <w:pPr>
              <w:spacing w:after="0" w:before="0"/>
            </w:pPr>
            <w:r>
              <w:rPr>
                <w:rFonts w:ascii="Arial" w:cs="Arial" w:eastAsia="Arial" w:hAnsi="Arial"/>
                <w:color w:val="D6EAF8"/>
                <w:sz w:val="21"/>
                <w:szCs w:val="21"/>
              </w:rPr>
              <w:t xml:space="preserve">MySQL pods expose port 3306. An HTTP probe is impossible; a TCP check confirms the DB process is alive and accepting connections.</w:t>
            </w:r>
          </w:p>
        </w:tc>
      </w:tr>
    </w:tbl>
    <w:p>
      <w:pPr>
        <w:spacing w:after="60" w:before="60"/>
      </w:pPr>
    </w:p>
    <w:p>
      <w:pPr>
        <w:spacing w:after="80" w:before="60"/>
      </w:pPr>
      <w:r>
        <w:rPr>
          <w:rFonts w:ascii="Arial" w:cs="Arial" w:eastAsia="Arial" w:hAnsi="Arial"/>
          <w:color w:val="2C3E50"/>
          <w:sz w:val="22"/>
          <w:szCs w:val="22"/>
        </w:rPr>
        <w:t xml:space="preserve">This prevents the service discovery from routing application pods to a MySQL instance that is mid-crash or mid-recovery, eliminating 'No route to host' errors during failover.</w:t>
      </w:r>
    </w:p>
    <w:p>
      <w:pPr>
        <w:spacing w:after="60" w:before="60"/>
      </w:pPr>
    </w:p>
    <w:p>
      <w:pPr>
        <w:pStyle w:val="Heading2"/>
        <w:spacing w:after="120" w:before="240"/>
      </w:pPr>
      <w:r>
        <w:rPr>
          <w:rFonts w:ascii="Arial" w:cs="Arial" w:eastAsia="Arial" w:hAnsi="Arial"/>
          <w:b/>
          <w:bCs/>
          <w:color w:val="935116"/>
          <w:sz w:val="28"/>
          <w:szCs w:val="28"/>
        </w:rPr>
        <w:t xml:space="preserve">When to Use TCP vs HTTP Probes</w:t>
      </w:r>
    </w:p>
    <w:tbl>
      <w:tblPr>
        <w:tblW w:type="dxa" w:w="9360"/>
        <w:tblBorders>
          <w:top w:val="single" w:color="auto" w:sz="4"/>
          <w:star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tcBorders>
              <w:top w:val="single" w:color="D5DCE4" w:sz="1"/>
              <w:start w:val="single" w:color="D5DCE4" w:sz="1"/>
              <w:bottom w:val="single" w:color="D5DCE4" w:sz="1"/>
              <w:end w:val="single" w:color="D5DCE4"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Probe Type</w:t>
            </w:r>
          </w:p>
        </w:tc>
        <w:tc>
          <w:tcPr>
            <w:tcW w:type="dxa" w:w="3560"/>
            <w:tcBorders>
              <w:top w:val="single" w:color="D5DCE4" w:sz="1"/>
              <w:start w:val="single" w:color="D5DCE4" w:sz="1"/>
              <w:bottom w:val="single" w:color="D5DCE4" w:sz="1"/>
              <w:end w:val="single" w:color="D5DCE4"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Best For</w:t>
            </w:r>
          </w:p>
        </w:tc>
        <w:tc>
          <w:tcPr>
            <w:tcW w:type="dxa" w:w="3600"/>
            <w:tcBorders>
              <w:top w:val="single" w:color="D5DCE4" w:sz="1"/>
              <w:start w:val="single" w:color="D5DCE4" w:sz="1"/>
              <w:bottom w:val="single" w:color="D5DCE4" w:sz="1"/>
              <w:end w:val="single" w:color="D5DCE4"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Example Services</w:t>
            </w:r>
          </w:p>
        </w:tc>
      </w:tr>
      <w:tr>
        <w:tc>
          <w:tcPr>
            <w:tcW w:type="dxa" w:w="2200"/>
            <w:tcBorders>
              <w:top w:val="single" w:color="D5DCE4" w:sz="1"/>
              <w:start w:val="single" w:color="D5DCE4" w:sz="1"/>
              <w:bottom w:val="single" w:color="D5DCE4" w:sz="1"/>
              <w:end w:val="single" w:color="D5DCE4"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httpGet</w:t>
            </w:r>
          </w:p>
        </w:tc>
        <w:tc>
          <w:tcPr>
            <w:tcW w:type="dxa" w:w="3560"/>
            <w:tcBorders>
              <w:top w:val="single" w:color="D5DCE4" w:sz="1"/>
              <w:start w:val="single" w:color="D5DCE4" w:sz="1"/>
              <w:bottom w:val="single" w:color="D5DCE4" w:sz="1"/>
              <w:end w:val="single" w:color="D5DCE4"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REST/gRPC services</w:t>
            </w:r>
          </w:p>
        </w:tc>
        <w:tc>
          <w:tcPr>
            <w:tcW w:type="dxa" w:w="3600"/>
            <w:tcBorders>
              <w:top w:val="single" w:color="D5DCE4" w:sz="1"/>
              <w:start w:val="single" w:color="D5DCE4" w:sz="1"/>
              <w:bottom w:val="single" w:color="D5DCE4" w:sz="1"/>
              <w:end w:val="single" w:color="D5DCE4"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Spring Boot, FastAPI, Node.js</w:t>
            </w:r>
          </w:p>
        </w:tc>
      </w:tr>
      <w:tr>
        <w:tc>
          <w:tcPr>
            <w:tcW w:type="dxa" w:w="2200"/>
            <w:tcBorders>
              <w:top w:val="single" w:color="D5DCE4" w:sz="1"/>
              <w:start w:val="single" w:color="D5DCE4" w:sz="1"/>
              <w:bottom w:val="single" w:color="D5DCE4" w:sz="1"/>
              <w:end w:val="single" w:color="D5DCE4" w:sz="1"/>
            </w:tcBorders>
            <w:shd w:fill="EBF5FB"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tcpSocket</w:t>
            </w:r>
          </w:p>
        </w:tc>
        <w:tc>
          <w:tcPr>
            <w:tcW w:type="dxa" w:w="3560"/>
            <w:tcBorders>
              <w:top w:val="single" w:color="D5DCE4" w:sz="1"/>
              <w:start w:val="single" w:color="D5DCE4" w:sz="1"/>
              <w:bottom w:val="single" w:color="D5DCE4" w:sz="1"/>
              <w:end w:val="single" w:color="D5DCE4" w:sz="1"/>
            </w:tcBorders>
            <w:shd w:fill="EBF5FB"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Non-HTTP TCP services</w:t>
            </w:r>
          </w:p>
        </w:tc>
        <w:tc>
          <w:tcPr>
            <w:tcW w:type="dxa" w:w="3600"/>
            <w:tcBorders>
              <w:top w:val="single" w:color="D5DCE4" w:sz="1"/>
              <w:start w:val="single" w:color="D5DCE4" w:sz="1"/>
              <w:bottom w:val="single" w:color="D5DCE4" w:sz="1"/>
              <w:end w:val="single" w:color="D5DCE4" w:sz="1"/>
            </w:tcBorders>
            <w:shd w:fill="EBF5FB"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MySQL, Redis, MongoDB, Kafka</w:t>
            </w:r>
          </w:p>
        </w:tc>
      </w:tr>
      <w:tr>
        <w:tc>
          <w:tcPr>
            <w:tcW w:type="dxa" w:w="2200"/>
            <w:tcBorders>
              <w:top w:val="single" w:color="D5DCE4" w:sz="1"/>
              <w:start w:val="single" w:color="D5DCE4" w:sz="1"/>
              <w:bottom w:val="single" w:color="D5DCE4" w:sz="1"/>
              <w:end w:val="single" w:color="D5DCE4"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exec</w:t>
            </w:r>
          </w:p>
        </w:tc>
        <w:tc>
          <w:tcPr>
            <w:tcW w:type="dxa" w:w="3560"/>
            <w:tcBorders>
              <w:top w:val="single" w:color="D5DCE4" w:sz="1"/>
              <w:start w:val="single" w:color="D5DCE4" w:sz="1"/>
              <w:bottom w:val="single" w:color="D5DCE4" w:sz="1"/>
              <w:end w:val="single" w:color="D5DCE4"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Custom logic / file checks</w:t>
            </w:r>
          </w:p>
        </w:tc>
        <w:tc>
          <w:tcPr>
            <w:tcW w:type="dxa" w:w="3600"/>
            <w:tcBorders>
              <w:top w:val="single" w:color="D5DCE4" w:sz="1"/>
              <w:start w:val="single" w:color="D5DCE4" w:sz="1"/>
              <w:bottom w:val="single" w:color="D5DCE4" w:sz="1"/>
              <w:end w:val="single" w:color="D5DCE4"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Custom scripts, file presence</w:t>
            </w:r>
          </w:p>
        </w:tc>
      </w:tr>
    </w:tbl>
    <w:p>
      <w:pPr>
        <w:spacing w:after="60" w:before="60"/>
      </w:pPr>
    </w:p>
    <w:p>
      <w:pPr>
        <w:pStyle w:val="Heading2"/>
        <w:spacing w:after="120" w:before="240"/>
      </w:pPr>
      <w:r>
        <w:rPr>
          <w:rFonts w:ascii="Arial" w:cs="Arial" w:eastAsia="Arial" w:hAnsi="Arial"/>
          <w:b/>
          <w:bCs/>
          <w:color w:val="935116"/>
          <w:sz w:val="28"/>
          <w:szCs w:val="28"/>
        </w:rPr>
        <w:t xml:space="preserve">Lab Steps</w:t>
      </w:r>
    </w:p>
    <w:p>
      <w:pPr>
        <w:spacing w:after="60" w:before="140"/>
      </w:pPr>
      <w:r>
        <w:rPr>
          <w:rFonts w:ascii="Arial" w:cs="Arial" w:eastAsia="Arial" w:hAnsi="Arial"/>
          <w:b/>
          <w:bCs/>
          <w:color w:val="FFFFFF"/>
          <w:sz w:val="22"/>
          <w:szCs w:val="22"/>
          <w:shd w:fill="935116" w:val="clear"/>
        </w:rPr>
        <w:t xml:space="preserve">STEP 1  </w:t>
      </w:r>
      <w:r>
        <w:rPr>
          <w:rFonts w:ascii="Arial" w:cs="Arial" w:eastAsia="Arial" w:hAnsi="Arial"/>
          <w:b/>
          <w:bCs/>
          <w:color w:val="935116"/>
          <w:sz w:val="22"/>
          <w:szCs w:val="22"/>
        </w:rPr>
        <w:t xml:space="preserve">  Create the YAML</w:t>
      </w:r>
    </w:p>
    <w:p>
      <w:pPr>
        <w:pBdr>
          <w:top w:val="single" w:color="0D7377" w:sz="2"/>
          <w:left w:val="single" w:color="0D7377" w:sz="2"/>
          <w:right w:val="single" w:color="0D7377" w:sz="2"/>
        </w:pBdr>
        <w:shd w:fill="0D1117" w:val="clear"/>
        <w:spacing w:after="0" w:before="100"/>
      </w:pP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apiVersion: v1</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kind: Pod</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metadata:</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name: tcp-probe-pod</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spec:</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containers:</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 name: nginx</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image: nginx</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livenessProbe:</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tcpSocket:</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port: 80       # Confirms port is accepting connections</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initialDelaySeconds: 5</w:t>
      </w:r>
    </w:p>
    <w:p>
      <w:pPr>
        <w:pBdr>
          <w:left w:val="single" w:color="0D7377" w:sz="2"/>
          <w:bottom w:val="single" w:color="0D7377" w:sz="2"/>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periodSeconds: 5</w:t>
      </w:r>
    </w:p>
    <w:p>
      <w:pPr>
        <w:spacing w:after="100" w:before="0"/>
      </w:pPr>
    </w:p>
    <w:p>
      <w:pPr>
        <w:spacing w:after="60" w:before="140"/>
      </w:pPr>
      <w:r>
        <w:rPr>
          <w:rFonts w:ascii="Arial" w:cs="Arial" w:eastAsia="Arial" w:hAnsi="Arial"/>
          <w:b/>
          <w:bCs/>
          <w:color w:val="FFFFFF"/>
          <w:sz w:val="22"/>
          <w:szCs w:val="22"/>
          <w:shd w:fill="935116" w:val="clear"/>
        </w:rPr>
        <w:t xml:space="preserve">STEP 2  </w:t>
      </w:r>
      <w:r>
        <w:rPr>
          <w:rFonts w:ascii="Arial" w:cs="Arial" w:eastAsia="Arial" w:hAnsi="Arial"/>
          <w:b/>
          <w:bCs/>
          <w:color w:val="935116"/>
          <w:sz w:val="22"/>
          <w:szCs w:val="22"/>
        </w:rPr>
        <w:t xml:space="preserve">  Deploy and Verify</w:t>
      </w:r>
    </w:p>
    <w:p>
      <w:pPr>
        <w:pBdr>
          <w:top w:val="single" w:color="0D7377" w:sz="2"/>
          <w:left w:val="single" w:color="0D7377" w:sz="2"/>
          <w:right w:val="single" w:color="0D7377" w:sz="2"/>
        </w:pBdr>
        <w:shd w:fill="0D1117" w:val="clear"/>
        <w:spacing w:after="0" w:before="100"/>
      </w:pP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kubectl apply -f tcp-probe.yaml</w:t>
      </w:r>
    </w:p>
    <w:p>
      <w:pPr>
        <w:pBdr>
          <w:left w:val="single" w:color="0D7377" w:sz="2"/>
          <w:bottom w:val="single" w:color="0D7377" w:sz="2"/>
          <w:right w:val="single" w:color="0D7377" w:sz="2"/>
        </w:pBdr>
        <w:shd w:fill="0D1117" w:val="clear"/>
        <w:spacing w:after="0" w:before="0"/>
        <w:ind w:left="200" w:right="200"/>
      </w:pPr>
      <w:r>
        <w:rPr>
          <w:rFonts w:ascii="Courier New" w:cs="Courier New" w:eastAsia="Courier New" w:hAnsi="Courier New"/>
          <w:color w:val="E6EDF3"/>
          <w:sz w:val="19"/>
          <w:szCs w:val="19"/>
        </w:rPr>
        <w:t xml:space="preserve">kubectl describe pod tcp-probe-pod</w:t>
      </w:r>
    </w:p>
    <w:p>
      <w:pPr>
        <w:spacing w:after="100" w:before="0"/>
      </w:pPr>
    </w:p>
    <w:p>
      <w:pPr>
        <w:spacing w:after="80" w:before="60"/>
      </w:pPr>
      <w:r>
        <w:rPr>
          <w:rFonts w:ascii="Arial" w:cs="Arial" w:eastAsia="Arial" w:hAnsi="Arial"/>
          <w:color w:val="2C3E50"/>
          <w:sz w:val="22"/>
          <w:szCs w:val="22"/>
        </w:rPr>
        <w:t xml:space="preserve">The Events section will show 'TCP probe succeeded for port 80' once the container is ready. For real MySQL pods, replace port 80 with port 3306.</w:t>
      </w:r>
    </w:p>
    <w:p>
      <w:r>
        <w:br w:type="page"/>
      </w:r>
    </w:p>
    <w:p>
      <w:pPr>
        <w:pStyle w:val="Heading1"/>
        <w:pBdr>
          <w:bottom w:val="single" w:color="0D7377" w:sz="8" w:space="4"/>
        </w:pBdr>
        <w:spacing w:after="160" w:before="300"/>
      </w:pPr>
      <w:r>
        <w:rPr>
          <w:rFonts w:ascii="Arial" w:cs="Arial" w:eastAsia="Arial" w:hAnsi="Arial"/>
          <w:b/>
          <w:bCs/>
          <w:color w:val="1B2A4A"/>
          <w:sz w:val="34"/>
          <w:szCs w:val="34"/>
        </w:rPr>
        <w:t xml:space="preserve">Lab 5 — Command (Exec) Probe</w:t>
      </w:r>
    </w:p>
    <w:p>
      <w:pPr>
        <w:pStyle w:val="Heading2"/>
        <w:spacing w:after="120" w:before="240"/>
      </w:pPr>
      <w:r>
        <w:rPr>
          <w:rFonts w:ascii="Arial" w:cs="Arial" w:eastAsia="Arial" w:hAnsi="Arial"/>
          <w:b/>
          <w:bCs/>
          <w:color w:val="6C3483"/>
          <w:sz w:val="28"/>
          <w:szCs w:val="28"/>
        </w:rPr>
        <w:t xml:space="preserve">Real-World Case Studies</w:t>
      </w:r>
    </w:p>
    <w:tbl>
      <w:tblPr>
        <w:tblW w:type="dxa" w:w="9360"/>
        <w:tblBorders>
          <w:top w:val="single" w:color="auto" w:sz="4"/>
          <w:star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il" w:color="FFFFFF" w:sz="0"/>
              <w:start w:val="nil" w:color="FFFFFF" w:sz="0"/>
              <w:bottom w:val="nil" w:color="FFFFFF" w:sz="0"/>
              <w:end w:val="nil" w:color="FFFFFF" w:sz="0"/>
            </w:tcBorders>
            <w:shd w:fill="6C3483" w:val="clear"/>
            <w:tcMar>
              <w:top w:type="dxa" w:w="120"/>
              <w:left w:type="dxa" w:w="200"/>
              <w:bottom w:type="dxa" w:w="120"/>
              <w:right w:type="dxa" w:w="200"/>
            </w:tcMar>
            <w:vAlign w:val="center"/>
          </w:tcPr>
          <w:p>
            <w:pPr>
              <w:jc w:val="center"/>
            </w:pPr>
            <w:r>
              <w:rPr>
                <w:rFonts w:ascii="Segoe UI Emoji" w:cs="Segoe UI Emoji" w:eastAsia="Segoe UI Emoji" w:hAnsi="Segoe UI Emoji"/>
                <w:sz w:val="48"/>
                <w:szCs w:val="48"/>
              </w:rPr>
              <w:t xml:space="preserve">📊</w:t>
            </w:r>
          </w:p>
        </w:tc>
        <w:tc>
          <w:tcPr>
            <w:tcW w:type="dxa" w:w="7960"/>
            <w:tcBorders>
              <w:top w:val="nil" w:color="FFFFFF" w:sz="0"/>
              <w:start w:val="nil" w:color="FFFFFF" w:sz="0"/>
              <w:bottom w:val="nil" w:color="FFFFFF" w:sz="0"/>
              <w:end w:val="nil" w:color="FFFFFF" w:sz="0"/>
            </w:tcBorders>
            <w:shd w:fill="6C3483" w:val="clear"/>
            <w:tcMar>
              <w:top w:type="dxa" w:w="120"/>
              <w:left w:type="dxa" w:w="240"/>
              <w:bottom w:type="dxa" w:w="120"/>
              <w:right w:type="dxa" w:w="240"/>
            </w:tcMar>
          </w:tcPr>
          <w:p>
            <w:pPr>
              <w:spacing w:after="60" w:before="0"/>
            </w:pPr>
            <w:r>
              <w:rPr>
                <w:rFonts w:ascii="Arial" w:cs="Arial" w:eastAsia="Arial" w:hAnsi="Arial"/>
                <w:b/>
                <w:bCs/>
                <w:color w:val="FFFFFF"/>
                <w:sz w:val="24"/>
                <w:szCs w:val="24"/>
              </w:rPr>
              <w:t xml:space="preserve">LinkedIn — Data Pipeline Worker</w:t>
            </w:r>
          </w:p>
          <w:p>
            <w:pPr>
              <w:spacing w:after="0" w:before="0"/>
            </w:pPr>
            <w:r>
              <w:rPr>
                <w:rFonts w:ascii="Arial" w:cs="Arial" w:eastAsia="Arial" w:hAnsi="Arial"/>
                <w:color w:val="D6EAF8"/>
                <w:sz w:val="21"/>
                <w:szCs w:val="21"/>
              </w:rPr>
              <w:t xml:space="preserve">ETL pipeline pods write a heartbeat timestamp to /tmp/heartbeat on every successful batch. If the pipeline hangs, the file stops updating.</w:t>
            </w:r>
          </w:p>
        </w:tc>
      </w:tr>
    </w:tbl>
    <w:p>
      <w:pPr>
        <w:spacing w:after="60" w:before="60"/>
      </w:pPr>
    </w:p>
    <w:p>
      <w:pPr>
        <w:spacing w:after="80" w:before="60"/>
      </w:pPr>
      <w:r>
        <w:rPr>
          <w:rFonts w:ascii="Arial" w:cs="Arial" w:eastAsia="Arial" w:hAnsi="Arial"/>
          <w:color w:val="2C3E50"/>
          <w:sz w:val="22"/>
          <w:szCs w:val="22"/>
        </w:rPr>
        <w:t xml:space="preserve">The liveness probe runs a custom script that checks: (a) the file exists, and (b) its modification timestamp is within the last 60 seconds. If either check fails, the probe fails and the pod is restarted, draining any stuck message batches.</w:t>
      </w:r>
    </w:p>
    <w:p>
      <w:pPr>
        <w:spacing w:after="60" w:before="60"/>
      </w:pPr>
    </w:p>
    <w:tbl>
      <w:tblPr>
        <w:tblW w:type="dxa" w:w="9360"/>
        <w:tblBorders>
          <w:top w:val="single" w:color="auto" w:sz="4"/>
          <w:star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il" w:color="FFFFFF" w:sz="0"/>
              <w:start w:val="nil" w:color="FFFFFF" w:sz="0"/>
              <w:bottom w:val="nil" w:color="FFFFFF" w:sz="0"/>
              <w:end w:val="nil" w:color="FFFFFF" w:sz="0"/>
            </w:tcBorders>
            <w:shd w:fill="6C3483" w:val="clear"/>
            <w:tcMar>
              <w:top w:type="dxa" w:w="120"/>
              <w:left w:type="dxa" w:w="200"/>
              <w:bottom w:type="dxa" w:w="120"/>
              <w:right w:type="dxa" w:w="200"/>
            </w:tcMar>
            <w:vAlign w:val="center"/>
          </w:tcPr>
          <w:p>
            <w:pPr>
              <w:jc w:val="center"/>
            </w:pPr>
            <w:r>
              <w:rPr>
                <w:rFonts w:ascii="Segoe UI Emoji" w:cs="Segoe UI Emoji" w:eastAsia="Segoe UI Emoji" w:hAnsi="Segoe UI Emoji"/>
                <w:sz w:val="48"/>
                <w:szCs w:val="48"/>
              </w:rPr>
              <w:t xml:space="preserve">🚀</w:t>
            </w:r>
          </w:p>
        </w:tc>
        <w:tc>
          <w:tcPr>
            <w:tcW w:type="dxa" w:w="7960"/>
            <w:tcBorders>
              <w:top w:val="nil" w:color="FFFFFF" w:sz="0"/>
              <w:start w:val="nil" w:color="FFFFFF" w:sz="0"/>
              <w:bottom w:val="nil" w:color="FFFFFF" w:sz="0"/>
              <w:end w:val="nil" w:color="FFFFFF" w:sz="0"/>
            </w:tcBorders>
            <w:shd w:fill="6C3483" w:val="clear"/>
            <w:tcMar>
              <w:top w:type="dxa" w:w="120"/>
              <w:left w:type="dxa" w:w="240"/>
              <w:bottom w:type="dxa" w:w="120"/>
              <w:right w:type="dxa" w:w="240"/>
            </w:tcMar>
          </w:tcPr>
          <w:p>
            <w:pPr>
              <w:spacing w:after="60" w:before="0"/>
            </w:pPr>
            <w:r>
              <w:rPr>
                <w:rFonts w:ascii="Arial" w:cs="Arial" w:eastAsia="Arial" w:hAnsi="Arial"/>
                <w:b/>
                <w:bCs/>
                <w:color w:val="FFFFFF"/>
                <w:sz w:val="24"/>
                <w:szCs w:val="24"/>
              </w:rPr>
              <w:t xml:space="preserve">ISRO Telemetry System — Custom Health Logic</w:t>
            </w:r>
          </w:p>
          <w:p>
            <w:pPr>
              <w:spacing w:after="0" w:before="0"/>
            </w:pPr>
            <w:r>
              <w:rPr>
                <w:rFonts w:ascii="Arial" w:cs="Arial" w:eastAsia="Arial" w:hAnsi="Arial"/>
                <w:color w:val="D6EAF8"/>
                <w:sz w:val="21"/>
                <w:szCs w:val="21"/>
              </w:rPr>
              <w:t xml:space="preserve">A C++ telemetry processor cannot expose an HTTP endpoint. A shell probe checks internal socket files and lock files to determine process health.</w:t>
            </w:r>
          </w:p>
        </w:tc>
      </w:tr>
    </w:tbl>
    <w:p>
      <w:pPr>
        <w:spacing w:after="60" w:before="60"/>
      </w:pPr>
    </w:p>
    <w:p>
      <w:pPr>
        <w:spacing w:after="80" w:before="60"/>
      </w:pPr>
      <w:r>
        <w:rPr>
          <w:rFonts w:ascii="Arial" w:cs="Arial" w:eastAsia="Arial" w:hAnsi="Arial"/>
          <w:color w:val="2C3E50"/>
          <w:sz w:val="22"/>
          <w:szCs w:val="22"/>
        </w:rPr>
        <w:t xml:space="preserve">The exec probe runs /opt/check-health.sh. The script checks for lock file freshness and socket connectivity. This custom logic is impossible with httpGet or tcpSocket probes — demonstrating why exec probes exist.</w:t>
      </w:r>
    </w:p>
    <w:p>
      <w:pPr>
        <w:spacing w:after="60" w:before="60"/>
      </w:pPr>
    </w:p>
    <w:p>
      <w:pPr>
        <w:pStyle w:val="Heading2"/>
        <w:spacing w:after="120" w:before="240"/>
      </w:pPr>
      <w:r>
        <w:rPr>
          <w:rFonts w:ascii="Arial" w:cs="Arial" w:eastAsia="Arial" w:hAnsi="Arial"/>
          <w:b/>
          <w:bCs/>
          <w:color w:val="6C3483"/>
          <w:sz w:val="28"/>
          <w:szCs w:val="28"/>
        </w:rPr>
        <w:t xml:space="preserve">Lab Steps</w:t>
      </w:r>
    </w:p>
    <w:p>
      <w:pPr>
        <w:spacing w:after="60" w:before="140"/>
      </w:pPr>
      <w:r>
        <w:rPr>
          <w:rFonts w:ascii="Arial" w:cs="Arial" w:eastAsia="Arial" w:hAnsi="Arial"/>
          <w:b/>
          <w:bCs/>
          <w:color w:val="FFFFFF"/>
          <w:sz w:val="22"/>
          <w:szCs w:val="22"/>
          <w:shd w:fill="6C3483" w:val="clear"/>
        </w:rPr>
        <w:t xml:space="preserve">STEP 1  </w:t>
      </w:r>
      <w:r>
        <w:rPr>
          <w:rFonts w:ascii="Arial" w:cs="Arial" w:eastAsia="Arial" w:hAnsi="Arial"/>
          <w:b/>
          <w:bCs/>
          <w:color w:val="6C3483"/>
          <w:sz w:val="22"/>
          <w:szCs w:val="22"/>
        </w:rPr>
        <w:t xml:space="preserve">  Create the YAML</w:t>
      </w:r>
    </w:p>
    <w:p>
      <w:pPr>
        <w:pBdr>
          <w:top w:val="single" w:color="0D7377" w:sz="2"/>
          <w:left w:val="single" w:color="0D7377" w:sz="2"/>
          <w:right w:val="single" w:color="0D7377" w:sz="2"/>
        </w:pBdr>
        <w:shd w:fill="0D1117" w:val="clear"/>
        <w:spacing w:after="0" w:before="100"/>
      </w:pP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apiVersion: v1</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kind: Pod</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metadata:</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name: command-probe</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spec:</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containers:</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 name: busybox</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image: busybox</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command:</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 sh</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 -c</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 touch /tmp/healthy; sleep 300   # Simulate LinkedIn heartbeat write</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livenessProbe:</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exec:</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command:</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 cat</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 /tmp/healthy               # Probe: can I read the heartbeat file?</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initialDelaySeconds: 5</w:t>
      </w:r>
    </w:p>
    <w:p>
      <w:pPr>
        <w:pBdr>
          <w:left w:val="single" w:color="0D7377" w:sz="2"/>
          <w:bottom w:val="single" w:color="0D7377" w:sz="2"/>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periodSeconds: 5</w:t>
      </w:r>
    </w:p>
    <w:p>
      <w:pPr>
        <w:spacing w:after="100" w:before="0"/>
      </w:pPr>
    </w:p>
    <w:p>
      <w:pPr>
        <w:spacing w:after="60" w:before="140"/>
      </w:pPr>
      <w:r>
        <w:rPr>
          <w:rFonts w:ascii="Arial" w:cs="Arial" w:eastAsia="Arial" w:hAnsi="Arial"/>
          <w:b/>
          <w:bCs/>
          <w:color w:val="FFFFFF"/>
          <w:sz w:val="22"/>
          <w:szCs w:val="22"/>
          <w:shd w:fill="6C3483" w:val="clear"/>
        </w:rPr>
        <w:t xml:space="preserve">STEP 2  </w:t>
      </w:r>
      <w:r>
        <w:rPr>
          <w:rFonts w:ascii="Arial" w:cs="Arial" w:eastAsia="Arial" w:hAnsi="Arial"/>
          <w:b/>
          <w:bCs/>
          <w:color w:val="6C3483"/>
          <w:sz w:val="22"/>
          <w:szCs w:val="22"/>
        </w:rPr>
        <w:t xml:space="preserve">  Deploy</w:t>
      </w:r>
    </w:p>
    <w:p>
      <w:pPr>
        <w:pBdr>
          <w:top w:val="single" w:color="0D7377" w:sz="2"/>
          <w:left w:val="single" w:color="0D7377" w:sz="2"/>
          <w:right w:val="single" w:color="0D7377" w:sz="2"/>
        </w:pBdr>
        <w:shd w:fill="0D1117" w:val="clear"/>
        <w:spacing w:after="0" w:before="100"/>
      </w:pPr>
    </w:p>
    <w:p>
      <w:pPr>
        <w:pBdr>
          <w:left w:val="single" w:color="0D7377" w:sz="2"/>
          <w:bottom w:val="single" w:color="0D7377" w:sz="2"/>
          <w:right w:val="single" w:color="0D7377" w:sz="2"/>
        </w:pBdr>
        <w:shd w:fill="0D1117" w:val="clear"/>
        <w:spacing w:after="0" w:before="0"/>
        <w:ind w:left="200" w:right="200"/>
      </w:pPr>
      <w:r>
        <w:rPr>
          <w:rFonts w:ascii="Courier New" w:cs="Courier New" w:eastAsia="Courier New" w:hAnsi="Courier New"/>
          <w:color w:val="E6EDF3"/>
          <w:sz w:val="19"/>
          <w:szCs w:val="19"/>
        </w:rPr>
        <w:t xml:space="preserve">kubectl apply -f command-probe.yaml</w:t>
      </w:r>
    </w:p>
    <w:p>
      <w:pPr>
        <w:spacing w:after="100" w:before="0"/>
      </w:pPr>
    </w:p>
    <w:p>
      <w:pPr>
        <w:spacing w:after="60" w:before="140"/>
      </w:pPr>
      <w:r>
        <w:rPr>
          <w:rFonts w:ascii="Arial" w:cs="Arial" w:eastAsia="Arial" w:hAnsi="Arial"/>
          <w:b/>
          <w:bCs/>
          <w:color w:val="FFFFFF"/>
          <w:sz w:val="22"/>
          <w:szCs w:val="22"/>
          <w:shd w:fill="6C3483" w:val="clear"/>
        </w:rPr>
        <w:t xml:space="preserve">STEP 3  </w:t>
      </w:r>
      <w:r>
        <w:rPr>
          <w:rFonts w:ascii="Arial" w:cs="Arial" w:eastAsia="Arial" w:hAnsi="Arial"/>
          <w:b/>
          <w:bCs/>
          <w:color w:val="6C3483"/>
          <w:sz w:val="22"/>
          <w:szCs w:val="22"/>
        </w:rPr>
        <w:t xml:space="preserve">  Break the Probe</w:t>
      </w:r>
    </w:p>
    <w:p>
      <w:pPr>
        <w:spacing w:after="80" w:before="60"/>
      </w:pPr>
      <w:r>
        <w:rPr>
          <w:rFonts w:ascii="Arial" w:cs="Arial" w:eastAsia="Arial" w:hAnsi="Arial"/>
          <w:color w:val="2C3E50"/>
          <w:sz w:val="22"/>
          <w:szCs w:val="22"/>
        </w:rPr>
        <w:t xml:space="preserve">Simulate what happens when LinkedIn's ETL pipeline hangs and stops writing its heartbeat:</w:t>
      </w:r>
    </w:p>
    <w:p>
      <w:pPr>
        <w:pBdr>
          <w:top w:val="single" w:color="0D7377" w:sz="2"/>
          <w:left w:val="single" w:color="0D7377" w:sz="2"/>
          <w:right w:val="single" w:color="0D7377" w:sz="2"/>
        </w:pBdr>
        <w:shd w:fill="0D1117" w:val="clear"/>
        <w:spacing w:after="0" w:before="100"/>
      </w:pP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kubectl exec -it command-probe -- sh</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rm /tmp/healthy</w:t>
      </w:r>
    </w:p>
    <w:p>
      <w:pPr>
        <w:pBdr>
          <w:left w:val="single" w:color="0D7377" w:sz="2"/>
          <w:bottom w:val="single" w:color="0D7377" w:sz="2"/>
          <w:right w:val="single" w:color="0D7377" w:sz="2"/>
        </w:pBdr>
        <w:shd w:fill="0D1117" w:val="clear"/>
        <w:spacing w:after="0" w:before="0"/>
        <w:ind w:left="200" w:right="200"/>
      </w:pPr>
      <w:r>
        <w:rPr>
          <w:rFonts w:ascii="Courier New" w:cs="Courier New" w:eastAsia="Courier New" w:hAnsi="Courier New"/>
          <w:color w:val="E6EDF3"/>
          <w:sz w:val="19"/>
          <w:szCs w:val="19"/>
        </w:rPr>
        <w:t xml:space="preserve">exit</w:t>
      </w:r>
    </w:p>
    <w:p>
      <w:pPr>
        <w:spacing w:after="100" w:before="0"/>
      </w:pPr>
    </w:p>
    <w:p>
      <w:pPr>
        <w:spacing w:after="60" w:before="140"/>
      </w:pPr>
      <w:r>
        <w:rPr>
          <w:rFonts w:ascii="Arial" w:cs="Arial" w:eastAsia="Arial" w:hAnsi="Arial"/>
          <w:b/>
          <w:bCs/>
          <w:color w:val="FFFFFF"/>
          <w:sz w:val="22"/>
          <w:szCs w:val="22"/>
          <w:shd w:fill="6C3483" w:val="clear"/>
        </w:rPr>
        <w:t xml:space="preserve">STEP 4  </w:t>
      </w:r>
      <w:r>
        <w:rPr>
          <w:rFonts w:ascii="Arial" w:cs="Arial" w:eastAsia="Arial" w:hAnsi="Arial"/>
          <w:b/>
          <w:bCs/>
          <w:color w:val="6C3483"/>
          <w:sz w:val="22"/>
          <w:szCs w:val="22"/>
        </w:rPr>
        <w:t xml:space="preserve">  Observe Restart</w:t>
      </w:r>
    </w:p>
    <w:p>
      <w:pPr>
        <w:pBdr>
          <w:top w:val="single" w:color="0D7377" w:sz="2"/>
          <w:left w:val="single" w:color="0D7377" w:sz="2"/>
          <w:right w:val="single" w:color="0D7377" w:sz="2"/>
        </w:pBdr>
        <w:shd w:fill="0D1117" w:val="clear"/>
        <w:spacing w:after="0" w:before="100"/>
      </w:pPr>
    </w:p>
    <w:p>
      <w:pPr>
        <w:pBdr>
          <w:left w:val="single" w:color="0D7377" w:sz="2"/>
          <w:bottom w:val="single" w:color="0D7377" w:sz="2"/>
          <w:right w:val="single" w:color="0D7377" w:sz="2"/>
        </w:pBdr>
        <w:shd w:fill="0D1117" w:val="clear"/>
        <w:spacing w:after="0" w:before="0"/>
        <w:ind w:left="200" w:right="200"/>
      </w:pPr>
      <w:r>
        <w:rPr>
          <w:rFonts w:ascii="Courier New" w:cs="Courier New" w:eastAsia="Courier New" w:hAnsi="Courier New"/>
          <w:color w:val="E6EDF3"/>
          <w:sz w:val="19"/>
          <w:szCs w:val="19"/>
        </w:rPr>
        <w:t xml:space="preserve">kubectl get pods -w</w:t>
      </w:r>
    </w:p>
    <w:p>
      <w:pPr>
        <w:spacing w:after="100" w:before="0"/>
      </w:pPr>
    </w:p>
    <w:p>
      <w:pPr>
        <w:spacing w:after="80" w:before="60"/>
      </w:pPr>
      <w:r>
        <w:rPr>
          <w:rFonts w:ascii="Arial" w:cs="Arial" w:eastAsia="Arial" w:hAnsi="Arial"/>
          <w:color w:val="2C3E50"/>
          <w:sz w:val="22"/>
          <w:szCs w:val="22"/>
        </w:rPr>
        <w:t xml:space="preserve">The RESTARTS counter increments. Kubernetes detected the missing heartbeat file — exactly as it would detect a stalled LinkedIn data pipeline — and restarted the container automatically.</w:t>
      </w:r>
    </w:p>
    <w:p>
      <w:r>
        <w:br w:type="page"/>
      </w:r>
    </w:p>
    <w:p>
      <w:pPr>
        <w:pStyle w:val="Heading1"/>
        <w:pBdr>
          <w:bottom w:val="single" w:color="0D7377" w:sz="8" w:space="4"/>
        </w:pBdr>
        <w:spacing w:after="160" w:before="300"/>
      </w:pPr>
      <w:r>
        <w:rPr>
          <w:rFonts w:ascii="Arial" w:cs="Arial" w:eastAsia="Arial" w:hAnsi="Arial"/>
          <w:b/>
          <w:bCs/>
          <w:color w:val="1B2A4A"/>
          <w:sz w:val="34"/>
          <w:szCs w:val="34"/>
        </w:rPr>
        <w:t xml:space="preserve">Production Best Practices</w:t>
      </w:r>
    </w:p>
    <w:p>
      <w:pPr>
        <w:pStyle w:val="Heading2"/>
        <w:spacing w:after="120" w:before="240"/>
      </w:pPr>
      <w:r>
        <w:rPr>
          <w:rFonts w:ascii="Arial" w:cs="Arial" w:eastAsia="Arial" w:hAnsi="Arial"/>
          <w:b/>
          <w:bCs/>
          <w:color w:val="0D7377"/>
          <w:sz w:val="28"/>
          <w:szCs w:val="28"/>
        </w:rPr>
        <w:t xml:space="preserve">Liveness — Use Carefully</w:t>
      </w:r>
    </w:p>
    <w:p>
      <w:pPr>
        <w:pBdr>
          <w:top w:val="single" w:color="C0392B" w:sz="2"/>
          <w:left w:val="single" w:color="C0392B" w:sz="12"/>
          <w:bottom w:val="nil" w:color="FFFFFF" w:sz="0"/>
          <w:right w:val="single" w:color="C0392B" w:sz="2"/>
        </w:pBdr>
        <w:shd w:fill="FDEDEC" w:val="clear"/>
        <w:spacing w:after="0" w:before="80"/>
        <w:ind w:left="240"/>
      </w:pPr>
      <w:r>
        <w:rPr>
          <w:rFonts w:ascii="Arial" w:cs="Arial" w:eastAsia="Arial" w:hAnsi="Arial"/>
          <w:b/>
          <w:bCs/>
          <w:color w:val="C0392B"/>
          <w:sz w:val="21"/>
          <w:szCs w:val="21"/>
        </w:rPr>
        <w:t xml:space="preserve">Bad Liveness Example</w:t>
      </w:r>
    </w:p>
    <w:p>
      <w:pPr>
        <w:pBdr>
          <w:left w:val="single" w:color="C0392B" w:sz="12"/>
          <w:bottom w:val="nil" w:color="FFFFFF" w:sz="0"/>
          <w:right w:val="single" w:color="C0392B" w:sz="2"/>
        </w:pBdr>
        <w:shd w:fill="FDEDEC" w:val="clear"/>
        <w:spacing w:after="0" w:before="0"/>
        <w:ind w:left="240"/>
      </w:pPr>
      <w:r>
        <w:rPr>
          <w:rFonts w:ascii="Arial" w:cs="Arial" w:eastAsia="Arial" w:hAnsi="Arial"/>
          <w:color w:val="2C3E50"/>
          <w:sz w:val="21"/>
          <w:szCs w:val="21"/>
        </w:rPr>
        <w:t xml:space="preserve">Checking database connectivity in the liveness probe.</w:t>
      </w:r>
    </w:p>
    <w:p>
      <w:pPr>
        <w:pBdr>
          <w:left w:val="single" w:color="C0392B" w:sz="12"/>
          <w:bottom w:val="nil" w:color="FFFFFF" w:sz="0"/>
          <w:right w:val="single" w:color="C0392B" w:sz="2"/>
        </w:pBdr>
        <w:shd w:fill="FDEDEC" w:val="clear"/>
        <w:spacing w:after="0" w:before="0"/>
        <w:ind w:left="240"/>
      </w:pPr>
      <w:r>
        <w:rPr>
          <w:rFonts w:ascii="Arial" w:cs="Arial" w:eastAsia="Arial" w:hAnsi="Arial"/>
          <w:color w:val="2C3E50"/>
          <w:sz w:val="21"/>
          <w:szCs w:val="21"/>
        </w:rPr>
        <w:t xml:space="preserve">If the DB flaps, ALL pods restart simultaneously — causing a thundering herd.</w:t>
      </w:r>
    </w:p>
    <w:p>
      <w:pPr>
        <w:pBdr>
          <w:left w:val="single" w:color="C0392B" w:sz="12"/>
          <w:bottom w:val="single" w:color="C0392B" w:sz="2"/>
          <w:right w:val="single" w:color="C0392B" w:sz="2"/>
        </w:pBdr>
        <w:shd w:fill="FDEDEC" w:val="clear"/>
        <w:spacing w:after="0" w:before="0"/>
        <w:ind w:left="240"/>
      </w:pPr>
      <w:r>
        <w:rPr>
          <w:rFonts w:ascii="Arial" w:cs="Arial" w:eastAsia="Arial" w:hAnsi="Arial"/>
          <w:color w:val="2C3E50"/>
          <w:sz w:val="21"/>
          <w:szCs w:val="21"/>
        </w:rPr>
        <w:t xml:space="preserve">Use readiness for dependency checks, liveness only for true app-level hangs.</w:t>
      </w:r>
    </w:p>
    <w:p>
      <w:pPr>
        <w:spacing w:after="100" w:before="0"/>
      </w:pPr>
    </w:p>
    <w:p>
      <w:pPr>
        <w:pBdr>
          <w:top w:val="single" w:color="1A7A4A" w:sz="2"/>
          <w:left w:val="single" w:color="1A7A4A" w:sz="12"/>
          <w:bottom w:val="nil" w:color="FFFFFF" w:sz="0"/>
          <w:right w:val="single" w:color="1A7A4A" w:sz="2"/>
        </w:pBdr>
        <w:shd w:fill="EAFAF1" w:val="clear"/>
        <w:spacing w:after="0" w:before="80"/>
        <w:ind w:left="240"/>
      </w:pPr>
      <w:r>
        <w:rPr>
          <w:rFonts w:ascii="Arial" w:cs="Arial" w:eastAsia="Arial" w:hAnsi="Arial"/>
          <w:b/>
          <w:bCs/>
          <w:color w:val="1A7A4A"/>
          <w:sz w:val="21"/>
          <w:szCs w:val="21"/>
        </w:rPr>
        <w:t xml:space="preserve">Good Liveness Example</w:t>
      </w:r>
    </w:p>
    <w:p>
      <w:pPr>
        <w:pBdr>
          <w:left w:val="single" w:color="1A7A4A" w:sz="12"/>
          <w:bottom w:val="nil" w:color="FFFFFF" w:sz="0"/>
          <w:right w:val="single" w:color="1A7A4A" w:sz="2"/>
        </w:pBdr>
        <w:shd w:fill="EAFAF1" w:val="clear"/>
        <w:spacing w:after="0" w:before="0"/>
        <w:ind w:left="240"/>
      </w:pPr>
      <w:r>
        <w:rPr>
          <w:rFonts w:ascii="Arial" w:cs="Arial" w:eastAsia="Arial" w:hAnsi="Arial"/>
          <w:color w:val="2C3E50"/>
          <w:sz w:val="21"/>
          <w:szCs w:val="21"/>
        </w:rPr>
        <w:t xml:space="preserve">Checking for deadlocks, hung threads, or infinite loops.</w:t>
      </w:r>
    </w:p>
    <w:p>
      <w:pPr>
        <w:pBdr>
          <w:left w:val="single" w:color="1A7A4A" w:sz="12"/>
          <w:bottom w:val="nil" w:color="FFFFFF" w:sz="0"/>
          <w:right w:val="single" w:color="1A7A4A" w:sz="2"/>
        </w:pBdr>
        <w:shd w:fill="EAFAF1" w:val="clear"/>
        <w:spacing w:after="0" w:before="0"/>
        <w:ind w:left="240"/>
      </w:pPr>
      <w:r>
        <w:rPr>
          <w:rFonts w:ascii="Arial" w:cs="Arial" w:eastAsia="Arial" w:hAnsi="Arial"/>
          <w:color w:val="2C3E50"/>
          <w:sz w:val="21"/>
          <w:szCs w:val="21"/>
        </w:rPr>
        <w:t xml:space="preserve">Checking JVM / process health (e.g., /actuator/health in Spring Boot).</w:t>
      </w:r>
    </w:p>
    <w:p>
      <w:pPr>
        <w:pBdr>
          <w:left w:val="single" w:color="1A7A4A" w:sz="12"/>
          <w:bottom w:val="single" w:color="1A7A4A" w:sz="2"/>
          <w:right w:val="single" w:color="1A7A4A" w:sz="2"/>
        </w:pBdr>
        <w:shd w:fill="EAFAF1" w:val="clear"/>
        <w:spacing w:after="0" w:before="0"/>
        <w:ind w:left="240"/>
      </w:pPr>
      <w:r>
        <w:rPr>
          <w:rFonts w:ascii="Arial" w:cs="Arial" w:eastAsia="Arial" w:hAnsi="Arial"/>
          <w:color w:val="2C3E50"/>
          <w:sz w:val="21"/>
          <w:szCs w:val="21"/>
        </w:rPr>
        <w:t xml:space="preserve">Checking that the event loop / worker threads are making progress.</w:t>
      </w:r>
    </w:p>
    <w:p>
      <w:pPr>
        <w:spacing w:after="100" w:before="0"/>
      </w:pPr>
    </w:p>
    <w:p>
      <w:pPr>
        <w:pStyle w:val="Heading2"/>
        <w:spacing w:after="120" w:before="240"/>
      </w:pPr>
      <w:r>
        <w:rPr>
          <w:rFonts w:ascii="Arial" w:cs="Arial" w:eastAsia="Arial" w:hAnsi="Arial"/>
          <w:b/>
          <w:bCs/>
          <w:color w:val="0D7377"/>
          <w:sz w:val="28"/>
          <w:szCs w:val="28"/>
        </w:rPr>
        <w:t xml:space="preserve">Production-Grade YAML with All Three Probes</w:t>
      </w:r>
    </w:p>
    <w:p>
      <w:pPr>
        <w:pBdr>
          <w:top w:val="single" w:color="0D7377" w:sz="2"/>
          <w:left w:val="single" w:color="0D7377" w:sz="2"/>
          <w:right w:val="single" w:color="0D7377" w:sz="2"/>
        </w:pBdr>
        <w:shd w:fill="0D1117" w:val="clear"/>
        <w:spacing w:after="0" w:before="100"/>
      </w:pP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containers:</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name: checkout-api</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image: mycompany/checkout:v3.2</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startupProbe:          # Guards against slow Java startup</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httpGet:</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path: /actuator/health</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port: 8080</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failureThreshold: 20</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periodSeconds: 10    # 200 seconds total grace</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readinessProbe:        # Removes from LB if DB disconnects</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httpGet:</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path: /actuator/health/readiness</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port: 8080</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initialDelaySeconds: 0</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periodSeconds: 5</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failureThreshold: 3</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livenessProbe:         # Restarts on deadlock/hang</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httpGet:</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path: /actuator/health/liveness</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port: 8080</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initialDelaySeconds: 0</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periodSeconds: 10</w:t>
      </w:r>
    </w:p>
    <w:p>
      <w:pPr>
        <w:pBdr>
          <w:left w:val="single" w:color="0D7377" w:sz="2"/>
          <w:bottom w:val="single" w:color="0D7377" w:sz="2"/>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failureThreshold: 3</w:t>
      </w:r>
    </w:p>
    <w:p>
      <w:pPr>
        <w:spacing w:after="100" w:before="0"/>
      </w:pPr>
    </w:p>
    <w:p>
      <w:pPr>
        <w:spacing w:after="60" w:before="60"/>
      </w:pPr>
    </w:p>
    <w:p>
      <w:pPr>
        <w:pStyle w:val="Heading2"/>
        <w:spacing w:after="120" w:before="240"/>
      </w:pPr>
      <w:r>
        <w:rPr>
          <w:rFonts w:ascii="Arial" w:cs="Arial" w:eastAsia="Arial" w:hAnsi="Arial"/>
          <w:b/>
          <w:bCs/>
          <w:color w:val="0D7377"/>
          <w:sz w:val="28"/>
          <w:szCs w:val="28"/>
        </w:rPr>
        <w:t xml:space="preserve">Decision Guide — Which Probe?</w:t>
      </w:r>
    </w:p>
    <w:tbl>
      <w:tblPr>
        <w:tblW w:type="dxa" w:w="9360"/>
        <w:tblBorders>
          <w:top w:val="single" w:color="auto" w:sz="4"/>
          <w:start w:val="single" w:color="auto" w:sz="4"/>
          <w:bottom w:val="single" w:color="auto" w:sz="4"/>
          <w:right w:val="single" w:color="auto" w:sz="4"/>
          <w:insideH w:val="single" w:color="auto" w:sz="4"/>
          <w:insideV w:val="single" w:color="auto" w:sz="4"/>
        </w:tblBorders>
      </w:tblPr>
      <w:tblGrid>
        <w:gridCol w:w="3200"/>
        <w:gridCol w:w="2600"/>
        <w:gridCol w:w="3560"/>
      </w:tblGrid>
      <w:tr>
        <w:trPr>
          <w:tblHeader/>
        </w:trPr>
        <w:tc>
          <w:tcPr>
            <w:tcW w:type="dxa" w:w="3200"/>
            <w:tcBorders>
              <w:top w:val="single" w:color="D5DCE4" w:sz="1"/>
              <w:start w:val="single" w:color="D5DCE4" w:sz="1"/>
              <w:bottom w:val="single" w:color="D5DCE4" w:sz="1"/>
              <w:end w:val="single" w:color="D5DCE4"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Situation</w:t>
            </w:r>
          </w:p>
        </w:tc>
        <w:tc>
          <w:tcPr>
            <w:tcW w:type="dxa" w:w="2600"/>
            <w:tcBorders>
              <w:top w:val="single" w:color="D5DCE4" w:sz="1"/>
              <w:start w:val="single" w:color="D5DCE4" w:sz="1"/>
              <w:bottom w:val="single" w:color="D5DCE4" w:sz="1"/>
              <w:end w:val="single" w:color="D5DCE4"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Probe to Use</w:t>
            </w:r>
          </w:p>
        </w:tc>
        <w:tc>
          <w:tcPr>
            <w:tcW w:type="dxa" w:w="3560"/>
            <w:tcBorders>
              <w:top w:val="single" w:color="D5DCE4" w:sz="1"/>
              <w:start w:val="single" w:color="D5DCE4" w:sz="1"/>
              <w:bottom w:val="single" w:color="D5DCE4" w:sz="1"/>
              <w:end w:val="single" w:color="D5DCE4"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Reason</w:t>
            </w:r>
          </w:p>
        </w:tc>
      </w:tr>
      <w:tr>
        <w:tc>
          <w:tcPr>
            <w:tcW w:type="dxa" w:w="3200"/>
            <w:tcBorders>
              <w:top w:val="single" w:color="D5DCE4" w:sz="1"/>
              <w:start w:val="single" w:color="D5DCE4" w:sz="1"/>
              <w:bottom w:val="single" w:color="D5DCE4" w:sz="1"/>
              <w:end w:val="single" w:color="D5DCE4"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App hangs / deadlocks</w:t>
            </w:r>
          </w:p>
        </w:tc>
        <w:tc>
          <w:tcPr>
            <w:tcW w:type="dxa" w:w="2600"/>
            <w:tcBorders>
              <w:top w:val="single" w:color="D5DCE4" w:sz="1"/>
              <w:start w:val="single" w:color="D5DCE4" w:sz="1"/>
              <w:bottom w:val="single" w:color="D5DCE4" w:sz="1"/>
              <w:end w:val="single" w:color="D5DCE4"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Liveness</w:t>
            </w:r>
          </w:p>
        </w:tc>
        <w:tc>
          <w:tcPr>
            <w:tcW w:type="dxa" w:w="3560"/>
            <w:tcBorders>
              <w:top w:val="single" w:color="D5DCE4" w:sz="1"/>
              <w:start w:val="single" w:color="D5DCE4" w:sz="1"/>
              <w:bottom w:val="single" w:color="D5DCE4" w:sz="1"/>
              <w:end w:val="single" w:color="D5DCE4"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Restart recovers it</w:t>
            </w:r>
          </w:p>
        </w:tc>
      </w:tr>
      <w:tr>
        <w:tc>
          <w:tcPr>
            <w:tcW w:type="dxa" w:w="3200"/>
            <w:tcBorders>
              <w:top w:val="single" w:color="D5DCE4" w:sz="1"/>
              <w:start w:val="single" w:color="D5DCE4" w:sz="1"/>
              <w:bottom w:val="single" w:color="D5DCE4" w:sz="1"/>
              <w:end w:val="single" w:color="D5DCE4" w:sz="1"/>
            </w:tcBorders>
            <w:shd w:fill="EBF5FB"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DB/cache not yet connected</w:t>
            </w:r>
          </w:p>
        </w:tc>
        <w:tc>
          <w:tcPr>
            <w:tcW w:type="dxa" w:w="2600"/>
            <w:tcBorders>
              <w:top w:val="single" w:color="D5DCE4" w:sz="1"/>
              <w:start w:val="single" w:color="D5DCE4" w:sz="1"/>
              <w:bottom w:val="single" w:color="D5DCE4" w:sz="1"/>
              <w:end w:val="single" w:color="D5DCE4" w:sz="1"/>
            </w:tcBorders>
            <w:shd w:fill="EBF5FB"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Readiness</w:t>
            </w:r>
          </w:p>
        </w:tc>
        <w:tc>
          <w:tcPr>
            <w:tcW w:type="dxa" w:w="3560"/>
            <w:tcBorders>
              <w:top w:val="single" w:color="D5DCE4" w:sz="1"/>
              <w:start w:val="single" w:color="D5DCE4" w:sz="1"/>
              <w:bottom w:val="single" w:color="D5DCE4" w:sz="1"/>
              <w:end w:val="single" w:color="D5DCE4" w:sz="1"/>
            </w:tcBorders>
            <w:shd w:fill="EBF5FB"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Hide until ready</w:t>
            </w:r>
          </w:p>
        </w:tc>
      </w:tr>
      <w:tr>
        <w:tc>
          <w:tcPr>
            <w:tcW w:type="dxa" w:w="3200"/>
            <w:tcBorders>
              <w:top w:val="single" w:color="D5DCE4" w:sz="1"/>
              <w:start w:val="single" w:color="D5DCE4" w:sz="1"/>
              <w:bottom w:val="single" w:color="D5DCE4" w:sz="1"/>
              <w:end w:val="single" w:color="D5DCE4"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Java / Spring Boot slow start</w:t>
            </w:r>
          </w:p>
        </w:tc>
        <w:tc>
          <w:tcPr>
            <w:tcW w:type="dxa" w:w="2600"/>
            <w:tcBorders>
              <w:top w:val="single" w:color="D5DCE4" w:sz="1"/>
              <w:start w:val="single" w:color="D5DCE4" w:sz="1"/>
              <w:bottom w:val="single" w:color="D5DCE4" w:sz="1"/>
              <w:end w:val="single" w:color="D5DCE4"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Startup + Liveness</w:t>
            </w:r>
          </w:p>
        </w:tc>
        <w:tc>
          <w:tcPr>
            <w:tcW w:type="dxa" w:w="3560"/>
            <w:tcBorders>
              <w:top w:val="single" w:color="D5DCE4" w:sz="1"/>
              <w:start w:val="single" w:color="D5DCE4" w:sz="1"/>
              <w:bottom w:val="single" w:color="D5DCE4" w:sz="1"/>
              <w:end w:val="single" w:color="D5DCE4"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Prevent false restarts</w:t>
            </w:r>
          </w:p>
        </w:tc>
      </w:tr>
      <w:tr>
        <w:tc>
          <w:tcPr>
            <w:tcW w:type="dxa" w:w="3200"/>
            <w:tcBorders>
              <w:top w:val="single" w:color="D5DCE4" w:sz="1"/>
              <w:start w:val="single" w:color="D5DCE4" w:sz="1"/>
              <w:bottom w:val="single" w:color="D5DCE4" w:sz="1"/>
              <w:end w:val="single" w:color="D5DCE4" w:sz="1"/>
            </w:tcBorders>
            <w:shd w:fill="EBF5FB"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Redis / MySQL / Kafka service</w:t>
            </w:r>
          </w:p>
        </w:tc>
        <w:tc>
          <w:tcPr>
            <w:tcW w:type="dxa" w:w="2600"/>
            <w:tcBorders>
              <w:top w:val="single" w:color="D5DCE4" w:sz="1"/>
              <w:start w:val="single" w:color="D5DCE4" w:sz="1"/>
              <w:bottom w:val="single" w:color="D5DCE4" w:sz="1"/>
              <w:end w:val="single" w:color="D5DCE4" w:sz="1"/>
            </w:tcBorders>
            <w:shd w:fill="EBF5FB"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TCP Liveness</w:t>
            </w:r>
          </w:p>
        </w:tc>
        <w:tc>
          <w:tcPr>
            <w:tcW w:type="dxa" w:w="3560"/>
            <w:tcBorders>
              <w:top w:val="single" w:color="D5DCE4" w:sz="1"/>
              <w:start w:val="single" w:color="D5DCE4" w:sz="1"/>
              <w:bottom w:val="single" w:color="D5DCE4" w:sz="1"/>
              <w:end w:val="single" w:color="D5DCE4" w:sz="1"/>
            </w:tcBorders>
            <w:shd w:fill="EBF5FB"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No HTTP endpoint</w:t>
            </w:r>
          </w:p>
        </w:tc>
      </w:tr>
      <w:tr>
        <w:tc>
          <w:tcPr>
            <w:tcW w:type="dxa" w:w="3200"/>
            <w:tcBorders>
              <w:top w:val="single" w:color="D5DCE4" w:sz="1"/>
              <w:start w:val="single" w:color="D5DCE4" w:sz="1"/>
              <w:bottom w:val="single" w:color="D5DCE4" w:sz="1"/>
              <w:end w:val="single" w:color="D5DCE4"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Custom heartbeat / file check</w:t>
            </w:r>
          </w:p>
        </w:tc>
        <w:tc>
          <w:tcPr>
            <w:tcW w:type="dxa" w:w="2600"/>
            <w:tcBorders>
              <w:top w:val="single" w:color="D5DCE4" w:sz="1"/>
              <w:start w:val="single" w:color="D5DCE4" w:sz="1"/>
              <w:bottom w:val="single" w:color="D5DCE4" w:sz="1"/>
              <w:end w:val="single" w:color="D5DCE4"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Exec Liveness</w:t>
            </w:r>
          </w:p>
        </w:tc>
        <w:tc>
          <w:tcPr>
            <w:tcW w:type="dxa" w:w="3560"/>
            <w:tcBorders>
              <w:top w:val="single" w:color="D5DCE4" w:sz="1"/>
              <w:start w:val="single" w:color="D5DCE4" w:sz="1"/>
              <w:bottom w:val="single" w:color="D5DCE4" w:sz="1"/>
              <w:end w:val="single" w:color="D5DCE4"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Custom logic required</w:t>
            </w:r>
          </w:p>
        </w:tc>
      </w:tr>
      <w:tr>
        <w:tc>
          <w:tcPr>
            <w:tcW w:type="dxa" w:w="3200"/>
            <w:tcBorders>
              <w:top w:val="single" w:color="D5DCE4" w:sz="1"/>
              <w:start w:val="single" w:color="D5DCE4" w:sz="1"/>
              <w:bottom w:val="single" w:color="D5DCE4" w:sz="1"/>
              <w:end w:val="single" w:color="D5DCE4" w:sz="1"/>
            </w:tcBorders>
            <w:shd w:fill="EBF5FB"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Rolling deployment safety</w:t>
            </w:r>
          </w:p>
        </w:tc>
        <w:tc>
          <w:tcPr>
            <w:tcW w:type="dxa" w:w="2600"/>
            <w:tcBorders>
              <w:top w:val="single" w:color="D5DCE4" w:sz="1"/>
              <w:start w:val="single" w:color="D5DCE4" w:sz="1"/>
              <w:bottom w:val="single" w:color="D5DCE4" w:sz="1"/>
              <w:end w:val="single" w:color="D5DCE4" w:sz="1"/>
            </w:tcBorders>
            <w:shd w:fill="EBF5FB"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Readiness</w:t>
            </w:r>
          </w:p>
        </w:tc>
        <w:tc>
          <w:tcPr>
            <w:tcW w:type="dxa" w:w="3560"/>
            <w:tcBorders>
              <w:top w:val="single" w:color="D5DCE4" w:sz="1"/>
              <w:start w:val="single" w:color="D5DCE4" w:sz="1"/>
              <w:bottom w:val="single" w:color="D5DCE4" w:sz="1"/>
              <w:end w:val="single" w:color="D5DCE4" w:sz="1"/>
            </w:tcBorders>
            <w:shd w:fill="EBF5FB"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Zero-downtime rollout</w:t>
            </w:r>
          </w:p>
        </w:tc>
      </w:tr>
      <w:tr>
        <w:tc>
          <w:tcPr>
            <w:tcW w:type="dxa" w:w="3200"/>
            <w:tcBorders>
              <w:top w:val="single" w:color="D5DCE4" w:sz="1"/>
              <w:start w:val="single" w:color="D5DCE4" w:sz="1"/>
              <w:bottom w:val="single" w:color="D5DCE4" w:sz="1"/>
              <w:end w:val="single" w:color="D5DCE4"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ML model loading (90s+)</w:t>
            </w:r>
          </w:p>
        </w:tc>
        <w:tc>
          <w:tcPr>
            <w:tcW w:type="dxa" w:w="2600"/>
            <w:tcBorders>
              <w:top w:val="single" w:color="D5DCE4" w:sz="1"/>
              <w:start w:val="single" w:color="D5DCE4" w:sz="1"/>
              <w:bottom w:val="single" w:color="D5DCE4" w:sz="1"/>
              <w:end w:val="single" w:color="D5DCE4"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Startup</w:t>
            </w:r>
          </w:p>
        </w:tc>
        <w:tc>
          <w:tcPr>
            <w:tcW w:type="dxa" w:w="3560"/>
            <w:tcBorders>
              <w:top w:val="single" w:color="D5DCE4" w:sz="1"/>
              <w:start w:val="single" w:color="D5DCE4" w:sz="1"/>
              <w:bottom w:val="single" w:color="D5DCE4" w:sz="1"/>
              <w:end w:val="single" w:color="D5DCE4"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Block checks during load</w:t>
            </w:r>
          </w:p>
        </w:tc>
      </w:tr>
    </w:tbl>
    <w:p>
      <w:r>
        <w:br w:type="page"/>
      </w:r>
    </w:p>
    <w:p>
      <w:pPr>
        <w:pStyle w:val="Heading1"/>
        <w:pBdr>
          <w:bottom w:val="single" w:color="0D7377" w:sz="8" w:space="4"/>
        </w:pBdr>
        <w:spacing w:after="160" w:before="300"/>
      </w:pPr>
      <w:r>
        <w:rPr>
          <w:rFonts w:ascii="Arial" w:cs="Arial" w:eastAsia="Arial" w:hAnsi="Arial"/>
          <w:b/>
          <w:bCs/>
          <w:color w:val="1B2A4A"/>
          <w:sz w:val="34"/>
          <w:szCs w:val="34"/>
        </w:rPr>
        <w:t xml:space="preserve">Interview Questions &amp; Model Answers</w:t>
      </w:r>
    </w:p>
    <w:p>
      <w:pPr>
        <w:pStyle w:val="Heading3"/>
        <w:spacing w:after="80" w:before="180"/>
      </w:pPr>
      <w:r>
        <w:rPr>
          <w:rFonts w:ascii="Arial" w:cs="Arial" w:eastAsia="Arial" w:hAnsi="Arial"/>
          <w:b/>
          <w:bCs/>
          <w:color w:val="1B2A4A"/>
          <w:sz w:val="24"/>
          <w:szCs w:val="24"/>
        </w:rPr>
        <w:t xml:space="preserve">Q1. What is the difference between liveness and readiness probes?</w:t>
      </w:r>
    </w:p>
    <w:p>
      <w:pPr>
        <w:spacing w:after="80" w:before="60"/>
      </w:pPr>
      <w:r>
        <w:rPr>
          <w:rFonts w:ascii="Arial" w:cs="Arial" w:eastAsia="Arial" w:hAnsi="Arial"/>
          <w:color w:val="2C3E50"/>
          <w:sz w:val="22"/>
          <w:szCs w:val="22"/>
        </w:rPr>
        <w:t xml:space="preserve">Liveness checks whether the application is alive (not deadlocked/hung) and restarts the container if it fails. Readiness checks whether the application is ready to accept traffic — on failure, the pod is removed from the Service's endpoint list but NOT restarted. The key insight: a pod can be alive but not ready (e.g., still warming up a DB connection pool).</w:t>
      </w:r>
    </w:p>
    <w:p>
      <w:pPr>
        <w:spacing w:after="60" w:before="60"/>
      </w:pPr>
    </w:p>
    <w:p>
      <w:pPr>
        <w:pStyle w:val="Heading3"/>
        <w:spacing w:after="80" w:before="180"/>
      </w:pPr>
      <w:r>
        <w:rPr>
          <w:rFonts w:ascii="Arial" w:cs="Arial" w:eastAsia="Arial" w:hAnsi="Arial"/>
          <w:b/>
          <w:bCs/>
          <w:color w:val="1B2A4A"/>
          <w:sz w:val="24"/>
          <w:szCs w:val="24"/>
        </w:rPr>
        <w:t xml:space="preserve">Q2. Can a pod be Running but not Ready?</w:t>
      </w:r>
    </w:p>
    <w:p>
      <w:pPr>
        <w:spacing w:after="80" w:before="60"/>
      </w:pPr>
      <w:r>
        <w:rPr>
          <w:rFonts w:ascii="Arial" w:cs="Arial" w:eastAsia="Arial" w:hAnsi="Arial"/>
          <w:color w:val="2C3E50"/>
          <w:sz w:val="22"/>
          <w:szCs w:val="22"/>
        </w:rPr>
        <w:t xml:space="preserve">Yes. When a readiness probe fails, the pod stays in Running state but its READY column drops to 0/1. The kubelet does not restart the container — it simply signals the Service controller to remove this pod from its endpoints.</w:t>
      </w:r>
    </w:p>
    <w:p>
      <w:pPr>
        <w:spacing w:after="60" w:before="60"/>
      </w:pPr>
    </w:p>
    <w:p>
      <w:pPr>
        <w:pStyle w:val="Heading3"/>
        <w:spacing w:after="80" w:before="180"/>
      </w:pPr>
      <w:r>
        <w:rPr>
          <w:rFonts w:ascii="Arial" w:cs="Arial" w:eastAsia="Arial" w:hAnsi="Arial"/>
          <w:b/>
          <w:bCs/>
          <w:color w:val="1B2A4A"/>
          <w:sz w:val="24"/>
          <w:szCs w:val="24"/>
        </w:rPr>
        <w:t xml:space="preserve">Q3. Why would you use a startup probe instead of just a large initialDelaySeconds?</w:t>
      </w:r>
    </w:p>
    <w:p>
      <w:pPr>
        <w:spacing w:after="80" w:before="60"/>
      </w:pPr>
      <w:r>
        <w:rPr>
          <w:rFonts w:ascii="Arial" w:cs="Arial" w:eastAsia="Arial" w:hAnsi="Arial"/>
          <w:color w:val="2C3E50"/>
          <w:sz w:val="22"/>
          <w:szCs w:val="22"/>
        </w:rPr>
        <w:t xml:space="preserve">initialDelaySeconds is static — you waste time on fast boots and risk false failures on slow ones. The startup probe is adaptive: it checks actively and passes as soon as the app is ready, regardless of whether that took 10 seconds or 250 seconds. It also has its own failureThreshold so you get a clean maximum bound.</w:t>
      </w:r>
    </w:p>
    <w:p>
      <w:pPr>
        <w:spacing w:after="60" w:before="60"/>
      </w:pPr>
    </w:p>
    <w:p>
      <w:pPr>
        <w:pStyle w:val="Heading3"/>
        <w:spacing w:after="80" w:before="180"/>
      </w:pPr>
      <w:r>
        <w:rPr>
          <w:rFonts w:ascii="Arial" w:cs="Arial" w:eastAsia="Arial" w:hAnsi="Arial"/>
          <w:b/>
          <w:bCs/>
          <w:color w:val="1B2A4A"/>
          <w:sz w:val="24"/>
          <w:szCs w:val="24"/>
        </w:rPr>
        <w:t xml:space="preserve">Q4. What happens if you put a DB connectivity check inside a liveness probe?</w:t>
      </w:r>
    </w:p>
    <w:p>
      <w:pPr>
        <w:spacing w:after="80" w:before="60"/>
      </w:pPr>
      <w:r>
        <w:rPr>
          <w:rFonts w:ascii="Arial" w:cs="Arial" w:eastAsia="Arial" w:hAnsi="Arial"/>
          <w:color w:val="2C3E50"/>
          <w:sz w:val="22"/>
          <w:szCs w:val="22"/>
        </w:rPr>
        <w:t xml:space="preserve">If the database goes down, all pods fail their liveness probe simultaneously and restart at the same time. This thundering herd makes recovery worse. DB checks belong in readiness probes — they remove the pod from traffic but don't restart it, giving the DB time to recover.</w:t>
      </w:r>
    </w:p>
    <w:p>
      <w:pPr>
        <w:spacing w:after="60" w:before="60"/>
      </w:pPr>
    </w:p>
    <w:p>
      <w:pPr>
        <w:pStyle w:val="Heading3"/>
        <w:spacing w:after="80" w:before="180"/>
      </w:pPr>
      <w:r>
        <w:rPr>
          <w:rFonts w:ascii="Arial" w:cs="Arial" w:eastAsia="Arial" w:hAnsi="Arial"/>
          <w:b/>
          <w:bCs/>
          <w:color w:val="1B2A4A"/>
          <w:sz w:val="24"/>
          <w:szCs w:val="24"/>
        </w:rPr>
        <w:t xml:space="preserve">Q5. Can we combine all three probes on the same container?</w:t>
      </w:r>
    </w:p>
    <w:p>
      <w:pPr>
        <w:spacing w:after="80" w:before="60"/>
      </w:pPr>
      <w:r>
        <w:rPr>
          <w:rFonts w:ascii="Arial" w:cs="Arial" w:eastAsia="Arial" w:hAnsi="Arial"/>
          <w:color w:val="2C3E50"/>
          <w:sz w:val="22"/>
          <w:szCs w:val="22"/>
        </w:rPr>
        <w:t xml:space="preserve">Yes — and this is the production best practice. Startup disables liveness and readiness during slow startup. Once startup passes, readiness controls traffic routing while liveness monitors for hangs continuously. Spring Boot Actuator exposes separate /health/liveness and /health/readiness endpoints specifically for this pattern.</w:t>
      </w:r>
    </w:p>
    <w:p>
      <w:pPr>
        <w:spacing w:after="60" w:before="60"/>
      </w:pPr>
    </w:p>
    <w:p>
      <w:pPr>
        <w:pStyle w:val="Heading3"/>
        <w:spacing w:after="80" w:before="180"/>
      </w:pPr>
      <w:r>
        <w:rPr>
          <w:rFonts w:ascii="Arial" w:cs="Arial" w:eastAsia="Arial" w:hAnsi="Arial"/>
          <w:b/>
          <w:bCs/>
          <w:color w:val="1B2A4A"/>
          <w:sz w:val="24"/>
          <w:szCs w:val="24"/>
        </w:rPr>
        <w:t xml:space="preserve">Q6. What does failureThreshold control?</w:t>
      </w:r>
    </w:p>
    <w:p>
      <w:pPr>
        <w:spacing w:after="80" w:before="60"/>
      </w:pPr>
      <w:r>
        <w:rPr>
          <w:rFonts w:ascii="Arial" w:cs="Arial" w:eastAsia="Arial" w:hAnsi="Arial"/>
          <w:color w:val="2C3E50"/>
          <w:sz w:val="22"/>
          <w:szCs w:val="22"/>
        </w:rPr>
        <w:t xml:space="preserve">failureThreshold sets how many consecutive probe failures must occur before action is taken. For liveness, the container is restarted after this many failures. For readiness, the pod is removed from endpoints. The default is 3. Combined with periodSeconds, it determines your maximum detection latency: 3 × 5s = 15 seconds before Kubernetes acts.</w:t>
      </w:r>
    </w:p>
    <w:p>
      <w:pPr>
        <w:spacing w:after="60" w:before="60"/>
      </w:pPr>
    </w:p>
    <w:p>
      <w:pPr>
        <w:pStyle w:val="Heading3"/>
        <w:spacing w:after="80" w:before="180"/>
      </w:pPr>
      <w:r>
        <w:rPr>
          <w:rFonts w:ascii="Arial" w:cs="Arial" w:eastAsia="Arial" w:hAnsi="Arial"/>
          <w:b/>
          <w:bCs/>
          <w:color w:val="1B2A4A"/>
          <w:sz w:val="24"/>
          <w:szCs w:val="24"/>
        </w:rPr>
        <w:t xml:space="preserve">Q7. Which probe prevents traffic from reaching a pod?</w:t>
      </w:r>
    </w:p>
    <w:p>
      <w:pPr>
        <w:spacing w:after="80" w:before="60"/>
      </w:pPr>
      <w:r>
        <w:rPr>
          <w:rFonts w:ascii="Arial" w:cs="Arial" w:eastAsia="Arial" w:hAnsi="Arial"/>
          <w:color w:val="2C3E50"/>
          <w:sz w:val="22"/>
          <w:szCs w:val="22"/>
        </w:rPr>
        <w:t xml:space="preserve">The readiness probe. When it fails, the Endpoints controller removes the pod's IP from the Service's endpoint list. The kube-proxy updates iptables/IPVS rules on all nodes so no new connections are routed to that pod.</w:t>
      </w:r>
    </w:p>
    <w:p>
      <w:pPr>
        <w:spacing w:after="60" w:before="60"/>
      </w:pPr>
    </w:p>
    <w:p>
      <w:pPr>
        <w:pStyle w:val="Heading3"/>
        <w:spacing w:after="80" w:before="180"/>
      </w:pPr>
      <w:r>
        <w:rPr>
          <w:rFonts w:ascii="Arial" w:cs="Arial" w:eastAsia="Arial" w:hAnsi="Arial"/>
          <w:b/>
          <w:bCs/>
          <w:color w:val="1B2A4A"/>
          <w:sz w:val="24"/>
          <w:szCs w:val="24"/>
        </w:rPr>
        <w:t xml:space="preserve">Q8. Which probe restarts the pod?</w:t>
      </w:r>
    </w:p>
    <w:p>
      <w:pPr>
        <w:spacing w:after="80" w:before="60"/>
      </w:pPr>
      <w:r>
        <w:rPr>
          <w:rFonts w:ascii="Arial" w:cs="Arial" w:eastAsia="Arial" w:hAnsi="Arial"/>
          <w:color w:val="2C3E50"/>
          <w:sz w:val="22"/>
          <w:szCs w:val="22"/>
        </w:rPr>
        <w:t xml:space="preserve">The liveness probe (and the startup probe if it exhausts its failureThreshold). The kubelet kills the container and starts a new one according to the pod's restartPolicy (default: Always).</w:t>
      </w:r>
    </w:p>
    <w:p>
      <w:r>
        <w:br w:type="page"/>
      </w:r>
    </w:p>
    <w:p>
      <w:pPr>
        <w:pStyle w:val="Heading1"/>
        <w:pBdr>
          <w:bottom w:val="single" w:color="0D7377" w:sz="8" w:space="4"/>
        </w:pBdr>
        <w:spacing w:after="160" w:before="300"/>
      </w:pPr>
      <w:r>
        <w:rPr>
          <w:rFonts w:ascii="Arial" w:cs="Arial" w:eastAsia="Arial" w:hAnsi="Arial"/>
          <w:b/>
          <w:bCs/>
          <w:color w:val="1B2A4A"/>
          <w:sz w:val="34"/>
          <w:szCs w:val="34"/>
        </w:rPr>
        <w:t xml:space="preserve">Quick Revision Cheatsheet</w:t>
      </w:r>
    </w:p>
    <w:tbl>
      <w:tblPr>
        <w:tblW w:type="dxa" w:w="9360"/>
        <w:tblBorders>
          <w:top w:val="single" w:color="auto" w:sz="4"/>
          <w:start w:val="single" w:color="auto" w:sz="4"/>
          <w:bottom w:val="single" w:color="auto" w:sz="4"/>
          <w:right w:val="single" w:color="auto" w:sz="4"/>
          <w:insideH w:val="single" w:color="auto" w:sz="4"/>
          <w:insideV w:val="single" w:color="auto" w:sz="4"/>
        </w:tblBorders>
      </w:tblPr>
      <w:tblGrid>
        <w:gridCol w:w="1680"/>
        <w:gridCol w:w="2600"/>
        <w:gridCol w:w="2520"/>
        <w:gridCol w:w="1360"/>
        <w:gridCol w:w="1200"/>
      </w:tblGrid>
      <w:tr>
        <w:trPr>
          <w:tblHeader/>
        </w:trPr>
        <w:tc>
          <w:tcPr>
            <w:tcW w:type="dxa" w:w="1680"/>
            <w:tcBorders>
              <w:top w:val="single" w:color="D5DCE4" w:sz="1"/>
              <w:start w:val="single" w:color="D5DCE4" w:sz="1"/>
              <w:bottom w:val="single" w:color="D5DCE4" w:sz="1"/>
              <w:end w:val="single" w:color="D5DCE4"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Probe</w:t>
            </w:r>
          </w:p>
        </w:tc>
        <w:tc>
          <w:tcPr>
            <w:tcW w:type="dxa" w:w="2600"/>
            <w:tcBorders>
              <w:top w:val="single" w:color="D5DCE4" w:sz="1"/>
              <w:start w:val="single" w:color="D5DCE4" w:sz="1"/>
              <w:bottom w:val="single" w:color="D5DCE4" w:sz="1"/>
              <w:end w:val="single" w:color="D5DCE4"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Checks</w:t>
            </w:r>
          </w:p>
        </w:tc>
        <w:tc>
          <w:tcPr>
            <w:tcW w:type="dxa" w:w="2520"/>
            <w:tcBorders>
              <w:top w:val="single" w:color="D5DCE4" w:sz="1"/>
              <w:start w:val="single" w:color="D5DCE4" w:sz="1"/>
              <w:bottom w:val="single" w:color="D5DCE4" w:sz="1"/>
              <w:end w:val="single" w:color="D5DCE4"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Fails →</w:t>
            </w:r>
          </w:p>
        </w:tc>
        <w:tc>
          <w:tcPr>
            <w:tcW w:type="dxa" w:w="1360"/>
            <w:tcBorders>
              <w:top w:val="single" w:color="D5DCE4" w:sz="1"/>
              <w:start w:val="single" w:color="D5DCE4" w:sz="1"/>
              <w:bottom w:val="single" w:color="D5DCE4" w:sz="1"/>
              <w:end w:val="single" w:color="D5DCE4"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Pod Restarts?</w:t>
            </w:r>
          </w:p>
        </w:tc>
        <w:tc>
          <w:tcPr>
            <w:tcW w:type="dxa" w:w="1200"/>
            <w:tcBorders>
              <w:top w:val="single" w:color="D5DCE4" w:sz="1"/>
              <w:start w:val="single" w:color="D5DCE4" w:sz="1"/>
              <w:bottom w:val="single" w:color="D5DCE4" w:sz="1"/>
              <w:end w:val="single" w:color="D5DCE4"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Traffic Stops?</w:t>
            </w:r>
          </w:p>
        </w:tc>
      </w:tr>
      <w:tr>
        <w:tc>
          <w:tcPr>
            <w:tcW w:type="dxa" w:w="1680"/>
            <w:tcBorders>
              <w:top w:val="single" w:color="D5DCE4" w:sz="1"/>
              <w:start w:val="single" w:color="D5DCE4" w:sz="1"/>
              <w:bottom w:val="single" w:color="D5DCE4" w:sz="1"/>
              <w:end w:val="single" w:color="D5DCE4"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Liveness</w:t>
            </w:r>
          </w:p>
        </w:tc>
        <w:tc>
          <w:tcPr>
            <w:tcW w:type="dxa" w:w="2600"/>
            <w:tcBorders>
              <w:top w:val="single" w:color="D5DCE4" w:sz="1"/>
              <w:start w:val="single" w:color="D5DCE4" w:sz="1"/>
              <w:bottom w:val="single" w:color="D5DCE4" w:sz="1"/>
              <w:end w:val="single" w:color="D5DCE4"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App alive/not hung</w:t>
            </w:r>
          </w:p>
        </w:tc>
        <w:tc>
          <w:tcPr>
            <w:tcW w:type="dxa" w:w="2520"/>
            <w:tcBorders>
              <w:top w:val="single" w:color="D5DCE4" w:sz="1"/>
              <w:start w:val="single" w:color="D5DCE4" w:sz="1"/>
              <w:bottom w:val="single" w:color="D5DCE4" w:sz="1"/>
              <w:end w:val="single" w:color="D5DCE4"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Container restart</w:t>
            </w:r>
          </w:p>
        </w:tc>
        <w:tc>
          <w:tcPr>
            <w:tcW w:type="dxa" w:w="1360"/>
            <w:tcBorders>
              <w:top w:val="single" w:color="D5DCE4" w:sz="1"/>
              <w:start w:val="single" w:color="D5DCE4" w:sz="1"/>
              <w:bottom w:val="single" w:color="D5DCE4" w:sz="1"/>
              <w:end w:val="single" w:color="D5DCE4"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YES</w:t>
            </w:r>
          </w:p>
        </w:tc>
        <w:tc>
          <w:tcPr>
            <w:tcW w:type="dxa" w:w="1200"/>
            <w:tcBorders>
              <w:top w:val="single" w:color="D5DCE4" w:sz="1"/>
              <w:start w:val="single" w:color="D5DCE4" w:sz="1"/>
              <w:bottom w:val="single" w:color="D5DCE4" w:sz="1"/>
              <w:end w:val="single" w:color="D5DCE4"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Temporarily</w:t>
            </w:r>
          </w:p>
        </w:tc>
      </w:tr>
      <w:tr>
        <w:tc>
          <w:tcPr>
            <w:tcW w:type="dxa" w:w="1680"/>
            <w:tcBorders>
              <w:top w:val="single" w:color="D5DCE4" w:sz="1"/>
              <w:start w:val="single" w:color="D5DCE4" w:sz="1"/>
              <w:bottom w:val="single" w:color="D5DCE4" w:sz="1"/>
              <w:end w:val="single" w:color="D5DCE4" w:sz="1"/>
            </w:tcBorders>
            <w:shd w:fill="EBF5FB"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Readiness</w:t>
            </w:r>
          </w:p>
        </w:tc>
        <w:tc>
          <w:tcPr>
            <w:tcW w:type="dxa" w:w="2600"/>
            <w:tcBorders>
              <w:top w:val="single" w:color="D5DCE4" w:sz="1"/>
              <w:start w:val="single" w:color="D5DCE4" w:sz="1"/>
              <w:bottom w:val="single" w:color="D5DCE4" w:sz="1"/>
              <w:end w:val="single" w:color="D5DCE4" w:sz="1"/>
            </w:tcBorders>
            <w:shd w:fill="EBF5FB"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App ready for load</w:t>
            </w:r>
          </w:p>
        </w:tc>
        <w:tc>
          <w:tcPr>
            <w:tcW w:type="dxa" w:w="2520"/>
            <w:tcBorders>
              <w:top w:val="single" w:color="D5DCE4" w:sz="1"/>
              <w:start w:val="single" w:color="D5DCE4" w:sz="1"/>
              <w:bottom w:val="single" w:color="D5DCE4" w:sz="1"/>
              <w:end w:val="single" w:color="D5DCE4" w:sz="1"/>
            </w:tcBorders>
            <w:shd w:fill="EBF5FB"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Remove from Service LB</w:t>
            </w:r>
          </w:p>
        </w:tc>
        <w:tc>
          <w:tcPr>
            <w:tcW w:type="dxa" w:w="1360"/>
            <w:tcBorders>
              <w:top w:val="single" w:color="D5DCE4" w:sz="1"/>
              <w:start w:val="single" w:color="D5DCE4" w:sz="1"/>
              <w:bottom w:val="single" w:color="D5DCE4" w:sz="1"/>
              <w:end w:val="single" w:color="D5DCE4" w:sz="1"/>
            </w:tcBorders>
            <w:shd w:fill="EBF5FB"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NO</w:t>
            </w:r>
          </w:p>
        </w:tc>
        <w:tc>
          <w:tcPr>
            <w:tcW w:type="dxa" w:w="1200"/>
            <w:tcBorders>
              <w:top w:val="single" w:color="D5DCE4" w:sz="1"/>
              <w:start w:val="single" w:color="D5DCE4" w:sz="1"/>
              <w:bottom w:val="single" w:color="D5DCE4" w:sz="1"/>
              <w:end w:val="single" w:color="D5DCE4" w:sz="1"/>
            </w:tcBorders>
            <w:shd w:fill="EBF5FB"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YES</w:t>
            </w:r>
          </w:p>
        </w:tc>
      </w:tr>
      <w:tr>
        <w:tc>
          <w:tcPr>
            <w:tcW w:type="dxa" w:w="1680"/>
            <w:tcBorders>
              <w:top w:val="single" w:color="D5DCE4" w:sz="1"/>
              <w:start w:val="single" w:color="D5DCE4" w:sz="1"/>
              <w:bottom w:val="single" w:color="D5DCE4" w:sz="1"/>
              <w:end w:val="single" w:color="D5DCE4"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Startup</w:t>
            </w:r>
          </w:p>
        </w:tc>
        <w:tc>
          <w:tcPr>
            <w:tcW w:type="dxa" w:w="2600"/>
            <w:tcBorders>
              <w:top w:val="single" w:color="D5DCE4" w:sz="1"/>
              <w:start w:val="single" w:color="D5DCE4" w:sz="1"/>
              <w:bottom w:val="single" w:color="D5DCE4" w:sz="1"/>
              <w:end w:val="single" w:color="D5DCE4"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Finished booting</w:t>
            </w:r>
          </w:p>
        </w:tc>
        <w:tc>
          <w:tcPr>
            <w:tcW w:type="dxa" w:w="2520"/>
            <w:tcBorders>
              <w:top w:val="single" w:color="D5DCE4" w:sz="1"/>
              <w:start w:val="single" w:color="D5DCE4" w:sz="1"/>
              <w:bottom w:val="single" w:color="D5DCE4" w:sz="1"/>
              <w:end w:val="single" w:color="D5DCE4"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Pod restart (if limit)</w:t>
            </w:r>
          </w:p>
        </w:tc>
        <w:tc>
          <w:tcPr>
            <w:tcW w:type="dxa" w:w="1360"/>
            <w:tcBorders>
              <w:top w:val="single" w:color="D5DCE4" w:sz="1"/>
              <w:start w:val="single" w:color="D5DCE4" w:sz="1"/>
              <w:bottom w:val="single" w:color="D5DCE4" w:sz="1"/>
              <w:end w:val="single" w:color="D5DCE4"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YES (if limit hit)</w:t>
            </w:r>
          </w:p>
        </w:tc>
        <w:tc>
          <w:tcPr>
            <w:tcW w:type="dxa" w:w="1200"/>
            <w:tcBorders>
              <w:top w:val="single" w:color="D5DCE4" w:sz="1"/>
              <w:start w:val="single" w:color="D5DCE4" w:sz="1"/>
              <w:bottom w:val="single" w:color="D5DCE4" w:sz="1"/>
              <w:end w:val="single" w:color="D5DCE4"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YES (readiness blocked)</w:t>
            </w:r>
          </w:p>
        </w:tc>
      </w:tr>
      <w:tr>
        <w:tc>
          <w:tcPr>
            <w:tcW w:type="dxa" w:w="1680"/>
            <w:tcBorders>
              <w:top w:val="single" w:color="D5DCE4" w:sz="1"/>
              <w:start w:val="single" w:color="D5DCE4" w:sz="1"/>
              <w:bottom w:val="single" w:color="D5DCE4" w:sz="1"/>
              <w:end w:val="single" w:color="D5DCE4" w:sz="1"/>
            </w:tcBorders>
            <w:shd w:fill="EBF5FB"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TCP</w:t>
            </w:r>
          </w:p>
        </w:tc>
        <w:tc>
          <w:tcPr>
            <w:tcW w:type="dxa" w:w="2600"/>
            <w:tcBorders>
              <w:top w:val="single" w:color="D5DCE4" w:sz="1"/>
              <w:start w:val="single" w:color="D5DCE4" w:sz="1"/>
              <w:bottom w:val="single" w:color="D5DCE4" w:sz="1"/>
              <w:end w:val="single" w:color="D5DCE4" w:sz="1"/>
            </w:tcBorders>
            <w:shd w:fill="EBF5FB"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Port accepting conn</w:t>
            </w:r>
          </w:p>
        </w:tc>
        <w:tc>
          <w:tcPr>
            <w:tcW w:type="dxa" w:w="2520"/>
            <w:tcBorders>
              <w:top w:val="single" w:color="D5DCE4" w:sz="1"/>
              <w:start w:val="single" w:color="D5DCE4" w:sz="1"/>
              <w:bottom w:val="single" w:color="D5DCE4" w:sz="1"/>
              <w:end w:val="single" w:color="D5DCE4" w:sz="1"/>
            </w:tcBorders>
            <w:shd w:fill="EBF5FB"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Same as liveness</w:t>
            </w:r>
          </w:p>
        </w:tc>
        <w:tc>
          <w:tcPr>
            <w:tcW w:type="dxa" w:w="1360"/>
            <w:tcBorders>
              <w:top w:val="single" w:color="D5DCE4" w:sz="1"/>
              <w:start w:val="single" w:color="D5DCE4" w:sz="1"/>
              <w:bottom w:val="single" w:color="D5DCE4" w:sz="1"/>
              <w:end w:val="single" w:color="D5DCE4" w:sz="1"/>
            </w:tcBorders>
            <w:shd w:fill="EBF5FB"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YES (if liveness)</w:t>
            </w:r>
          </w:p>
        </w:tc>
        <w:tc>
          <w:tcPr>
            <w:tcW w:type="dxa" w:w="1200"/>
            <w:tcBorders>
              <w:top w:val="single" w:color="D5DCE4" w:sz="1"/>
              <w:start w:val="single" w:color="D5DCE4" w:sz="1"/>
              <w:bottom w:val="single" w:color="D5DCE4" w:sz="1"/>
              <w:end w:val="single" w:color="D5DCE4" w:sz="1"/>
            </w:tcBorders>
            <w:shd w:fill="EBF5FB"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w:t>
            </w:r>
          </w:p>
        </w:tc>
      </w:tr>
      <w:tr>
        <w:tc>
          <w:tcPr>
            <w:tcW w:type="dxa" w:w="1680"/>
            <w:tcBorders>
              <w:top w:val="single" w:color="D5DCE4" w:sz="1"/>
              <w:start w:val="single" w:color="D5DCE4" w:sz="1"/>
              <w:bottom w:val="single" w:color="D5DCE4" w:sz="1"/>
              <w:end w:val="single" w:color="D5DCE4"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Exec</w:t>
            </w:r>
          </w:p>
        </w:tc>
        <w:tc>
          <w:tcPr>
            <w:tcW w:type="dxa" w:w="2600"/>
            <w:tcBorders>
              <w:top w:val="single" w:color="D5DCE4" w:sz="1"/>
              <w:start w:val="single" w:color="D5DCE4" w:sz="1"/>
              <w:bottom w:val="single" w:color="D5DCE4" w:sz="1"/>
              <w:end w:val="single" w:color="D5DCE4"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Script exit code 0</w:t>
            </w:r>
          </w:p>
        </w:tc>
        <w:tc>
          <w:tcPr>
            <w:tcW w:type="dxa" w:w="2520"/>
            <w:tcBorders>
              <w:top w:val="single" w:color="D5DCE4" w:sz="1"/>
              <w:start w:val="single" w:color="D5DCE4" w:sz="1"/>
              <w:bottom w:val="single" w:color="D5DCE4" w:sz="1"/>
              <w:end w:val="single" w:color="D5DCE4"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Same as liveness</w:t>
            </w:r>
          </w:p>
        </w:tc>
        <w:tc>
          <w:tcPr>
            <w:tcW w:type="dxa" w:w="1360"/>
            <w:tcBorders>
              <w:top w:val="single" w:color="D5DCE4" w:sz="1"/>
              <w:start w:val="single" w:color="D5DCE4" w:sz="1"/>
              <w:bottom w:val="single" w:color="D5DCE4" w:sz="1"/>
              <w:end w:val="single" w:color="D5DCE4"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YES (if liveness)</w:t>
            </w:r>
          </w:p>
        </w:tc>
        <w:tc>
          <w:tcPr>
            <w:tcW w:type="dxa" w:w="1200"/>
            <w:tcBorders>
              <w:top w:val="single" w:color="D5DCE4" w:sz="1"/>
              <w:start w:val="single" w:color="D5DCE4" w:sz="1"/>
              <w:bottom w:val="single" w:color="D5DCE4" w:sz="1"/>
              <w:end w:val="single" w:color="D5DCE4"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C3E50"/>
                <w:sz w:val="21"/>
                <w:szCs w:val="21"/>
              </w:rPr>
              <w:t xml:space="preserve">—</w:t>
            </w:r>
          </w:p>
        </w:tc>
      </w:tr>
    </w:tbl>
    <w:p>
      <w:pPr>
        <w:spacing w:after="60" w:before="60"/>
      </w:pPr>
    </w:p>
    <w:p>
      <w:pPr>
        <w:pStyle w:val="Heading2"/>
        <w:spacing w:after="120" w:before="240"/>
      </w:pPr>
      <w:r>
        <w:rPr>
          <w:rFonts w:ascii="Arial" w:cs="Arial" w:eastAsia="Arial" w:hAnsi="Arial"/>
          <w:b/>
          <w:bCs/>
          <w:color w:val="0D7377"/>
          <w:sz w:val="28"/>
          <w:szCs w:val="28"/>
        </w:rPr>
        <w:t xml:space="preserve">Architecture Flow</w:t>
      </w:r>
    </w:p>
    <w:p>
      <w:pPr>
        <w:pBdr>
          <w:top w:val="single" w:color="0D7377" w:sz="2"/>
          <w:left w:val="single" w:color="0D7377" w:sz="2"/>
          <w:right w:val="single" w:color="0D7377" w:sz="2"/>
        </w:pBdr>
        <w:shd w:fill="0D1117" w:val="clear"/>
        <w:spacing w:after="0" w:before="100"/>
      </w:pP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User Request</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Service (kube-proxy)</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Readiness Probe Check  ← removes pod if failing</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Healthy Pod Endpoints Only</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Application Container</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Meanwhile — running continuously:</w:t>
      </w:r>
    </w:p>
    <w:p>
      <w:pPr>
        <w:pBdr>
          <w:left w:val="single" w:color="0D7377" w:sz="2"/>
          <w:bottom w:val="nil" w:color="FFFFFF" w:sz="0"/>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Startup Probe  → blocks liveness/readiness until app boots</w:t>
      </w:r>
    </w:p>
    <w:p>
      <w:pPr>
        <w:pBdr>
          <w:left w:val="single" w:color="0D7377" w:sz="2"/>
          <w:bottom w:val="single" w:color="0D7377" w:sz="2"/>
          <w:right w:val="single" w:color="0D7377" w:sz="2"/>
        </w:pBdr>
        <w:shd w:fill="0D1117" w:val="clear"/>
        <w:spacing w:after="0" w:before="0"/>
        <w:ind w:left="200" w:right="200"/>
      </w:pPr>
      <w:r>
        <w:rPr>
          <w:rFonts w:ascii="Courier New" w:cs="Courier New" w:eastAsia="Courier New" w:hAnsi="Courier New"/>
          <w:color w:val="E6EDF3"/>
          <w:sz w:val="19"/>
          <w:szCs w:val="19"/>
        </w:rPr>
        <w:t xml:space="preserve">  Liveness Probe → kills &amp; restarts container on hang/deadlock</w:t>
      </w:r>
    </w:p>
    <w:p>
      <w:pPr>
        <w:spacing w:after="100" w:before="0"/>
      </w:pPr>
    </w:p>
    <w:p>
      <w:pPr>
        <w:spacing w:after="60" w:before="60"/>
      </w:pPr>
    </w:p>
    <w:p>
      <w:pPr>
        <w:pStyle w:val="Heading2"/>
        <w:spacing w:after="120" w:before="240"/>
      </w:pPr>
      <w:r>
        <w:rPr>
          <w:rFonts w:ascii="Arial" w:cs="Arial" w:eastAsia="Arial" w:hAnsi="Arial"/>
          <w:b/>
          <w:bCs/>
          <w:color w:val="0D7377"/>
          <w:sz w:val="28"/>
          <w:szCs w:val="28"/>
        </w:rPr>
        <w:t xml:space="preserve">The Three-Probe Golden Rule</w:t>
      </w:r>
    </w:p>
    <w:p>
      <w:pPr>
        <w:pBdr>
          <w:top w:val="single" w:color="0D7377" w:sz="2"/>
          <w:left w:val="single" w:color="0D7377" w:sz="12"/>
          <w:bottom w:val="nil" w:color="FFFFFF" w:sz="0"/>
          <w:right w:val="single" w:color="0D7377" w:sz="2"/>
        </w:pBdr>
        <w:shd w:fill="EBF5FB" w:val="clear"/>
        <w:spacing w:after="0" w:before="80"/>
        <w:ind w:left="240"/>
      </w:pPr>
      <w:r>
        <w:rPr>
          <w:rFonts w:ascii="Arial" w:cs="Arial" w:eastAsia="Arial" w:hAnsi="Arial"/>
          <w:b/>
          <w:bCs/>
          <w:color w:val="0D7377"/>
          <w:sz w:val="21"/>
          <w:szCs w:val="21"/>
        </w:rPr>
        <w:t xml:space="preserve">For Any Production Microservice</w:t>
      </w:r>
    </w:p>
    <w:p>
      <w:pPr>
        <w:pBdr>
          <w:left w:val="single" w:color="0D7377" w:sz="12"/>
          <w:bottom w:val="nil" w:color="FFFFFF" w:sz="0"/>
          <w:right w:val="single" w:color="0D7377" w:sz="2"/>
        </w:pBdr>
        <w:shd w:fill="EBF5FB" w:val="clear"/>
        <w:spacing w:after="0" w:before="0"/>
        <w:ind w:left="240"/>
      </w:pPr>
      <w:r>
        <w:rPr>
          <w:rFonts w:ascii="Arial" w:cs="Arial" w:eastAsia="Arial" w:hAnsi="Arial"/>
          <w:color w:val="2C3E50"/>
          <w:sz w:val="21"/>
          <w:szCs w:val="21"/>
        </w:rPr>
        <w:t xml:space="preserve">1. Startup Probe  — Set failureThreshold × periodSeconds &gt;= your worst-case boot time.</w:t>
      </w:r>
    </w:p>
    <w:p>
      <w:pPr>
        <w:pBdr>
          <w:left w:val="single" w:color="0D7377" w:sz="12"/>
          <w:bottom w:val="nil" w:color="FFFFFF" w:sz="0"/>
          <w:right w:val="single" w:color="0D7377" w:sz="2"/>
        </w:pBdr>
        <w:shd w:fill="EBF5FB" w:val="clear"/>
        <w:spacing w:after="0" w:before="0"/>
        <w:ind w:left="240"/>
      </w:pPr>
      <w:r>
        <w:rPr>
          <w:rFonts w:ascii="Arial" w:cs="Arial" w:eastAsia="Arial" w:hAnsi="Arial"/>
          <w:color w:val="2C3E50"/>
          <w:sz w:val="21"/>
          <w:szCs w:val="21"/>
        </w:rPr>
        <w:t xml:space="preserve">2. Readiness Probe — Check all dependencies (DB, cache, config service). Hide until all are ready.</w:t>
      </w:r>
    </w:p>
    <w:p>
      <w:pPr>
        <w:pBdr>
          <w:left w:val="single" w:color="0D7377" w:sz="12"/>
          <w:bottom w:val="single" w:color="0D7377" w:sz="2"/>
          <w:right w:val="single" w:color="0D7377" w:sz="2"/>
        </w:pBdr>
        <w:shd w:fill="EBF5FB" w:val="clear"/>
        <w:spacing w:after="0" w:before="0"/>
        <w:ind w:left="240"/>
      </w:pPr>
      <w:r>
        <w:rPr>
          <w:rFonts w:ascii="Arial" w:cs="Arial" w:eastAsia="Arial" w:hAnsi="Arial"/>
          <w:color w:val="2C3E50"/>
          <w:sz w:val="21"/>
          <w:szCs w:val="21"/>
        </w:rPr>
        <w:t xml:space="preserve">3. Liveness Probe  — Check only internal app health (not dependencies). Restart on deadlock only.</w:t>
      </w:r>
    </w:p>
    <w:p>
      <w:pPr>
        <w:spacing w:after="100" w:before="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377" w:sz="4" w:space="2"/>
      </w:pBdr>
      <w:tabs>
        <w:tab w:val="right" w:pos="9360"/>
      </w:tabs>
    </w:pPr>
    <w:r>
      <w:rPr>
        <w:rFonts w:ascii="Arial" w:cs="Arial" w:eastAsia="Arial" w:hAnsi="Arial"/>
        <w:color w:val="5D6D7E"/>
        <w:sz w:val="18"/>
        <w:szCs w:val="18"/>
      </w:rPr>
      <w:t xml:space="preserve">Page </w:t>
    </w:r>
    <w:r>
      <w:rPr>
        <w:rFonts w:ascii="Arial" w:cs="Arial" w:eastAsia="Arial" w:hAnsi="Arial"/>
        <w:color w:val="5D6D7E"/>
        <w:sz w:val="18"/>
        <w:szCs w:val="18"/>
      </w:rPr>
      <w:fldChar w:fldCharType="begin"/>
      <w:instrText xml:space="preserve">PAGE</w:instrText>
      <w:fldChar w:fldCharType="separate"/>
      <w:fldChar w:fldCharType="end"/>
    </w:r>
    <w:r>
      <w:rPr>
        <w:rFonts w:ascii="Arial" w:cs="Arial" w:eastAsia="Arial" w:hAnsi="Arial"/>
        <w:color w:val="5D6D7E"/>
        <w:sz w:val="18"/>
        <w:szCs w:val="18"/>
      </w:rPr>
      <w:t xml:space="preserve"> of </w:t>
    </w:r>
    <w:r>
      <w:rPr>
        <w:rFonts w:ascii="Arial" w:cs="Arial" w:eastAsia="Arial" w:hAnsi="Arial"/>
        <w:color w:val="5D6D7E"/>
        <w:sz w:val="18"/>
        <w:szCs w:val="18"/>
      </w:rPr>
      <w:fldChar w:fldCharType="begin"/>
      <w:instrText xml:space="preserve">NUMPAGES</w:instrText>
      <w:fldChar w:fldCharType="separate"/>
      <w:fldChar w:fldCharType="end"/>
    </w:r>
    <w:r>
      <w:rPr>
        <w:rFonts w:ascii="Arial" w:cs="Arial" w:eastAsia="Arial" w:hAnsi="Arial"/>
        <w:color w:val="D5DCE4"/>
        <w:sz w:val="18"/>
        <w:szCs w:val="18"/>
      </w:rPr>
      <w:t xml:space="preserve">	© Kubernetes Training Labs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4" w:space="2"/>
      </w:pBdr>
      <w:tabs>
        <w:tab w:val="right" w:pos="9360"/>
      </w:tabs>
    </w:pPr>
    <w:r>
      <w:rPr>
        <w:rFonts w:ascii="Arial" w:cs="Arial" w:eastAsia="Arial" w:hAnsi="Arial"/>
        <w:color w:val="5D6D7E"/>
        <w:sz w:val="18"/>
        <w:szCs w:val="18"/>
      </w:rPr>
      <w:t xml:space="preserve">☸  Kubernetes Probes — Labs &amp; Case Studies</w:t>
    </w:r>
    <w:r>
      <w:rPr>
        <w:sz w:val="18"/>
        <w:szCs w:val="18"/>
      </w:rPr>
      <w:t xml:space="preserve">	</w:t>
    </w:r>
    <w:r>
      <w:rPr>
        <w:rFonts w:ascii="Arial" w:cs="Arial" w:eastAsia="Arial" w:hAnsi="Arial"/>
        <w:color w:val="D5DCE4"/>
        <w:sz w:val="18"/>
        <w:szCs w:val="18"/>
      </w:rPr>
      <w:t xml:space="preserve">Liveness · Readiness · Startup · TCP · Command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B2A4A"/>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0D7377"/>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2026-05-17T06:17:13.749Z</dcterms:created>
  <dcterms:modified xsi:type="dcterms:W3CDTF">2026-05-17T06:17:13.749Z</dcterms:modified>
</cp:coreProperties>
</file>

<file path=docProps/custom.xml><?xml version="1.0" encoding="utf-8"?>
<Properties xmlns="http://schemas.openxmlformats.org/officeDocument/2006/custom-properties" xmlns:vt="http://schemas.openxmlformats.org/officeDocument/2006/docPropsVTypes"/>
</file>