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2980B9" w:sz="12"/>
          <w:bottom w:val="single" w:color="2980B9" w:sz="12"/>
        </w:pBdr>
        <w:shd w:fill="1E3A5F" w:val="clear"/>
        <w:spacing w:after="80" w:before="0"/>
        <w:jc w:val="center"/>
      </w:pPr>
      <w:r>
        <w:rPr>
          <w:rFonts w:ascii="Arial" w:cs="Arial" w:eastAsia="Arial" w:hAnsi="Arial"/>
          <w:b/>
          <w:bCs/>
          <w:color w:val="FFFFFF"/>
          <w:sz w:val="52"/>
          <w:szCs w:val="52"/>
        </w:rPr>
        <w:t xml:space="preserve">Docker &amp; Kubernetes</w:t>
      </w:r>
      <w:r>
        <w:rPr>
          <w:rFonts w:ascii="Arial" w:cs="Arial" w:eastAsia="Arial" w:hAnsi="Arial"/>
          <w:color w:val="2980B9"/>
          <w:sz w:val="52"/>
          <w:szCs w:val="52"/>
        </w:rPr>
        <w:t xml:space="preserve">  |  </w:t>
      </w:r>
      <w:r>
        <w:rPr>
          <w:rFonts w:ascii="Arial" w:cs="Arial" w:eastAsia="Arial" w:hAnsi="Arial"/>
          <w:b/>
          <w:bCs/>
          <w:color w:val="FFFFFF"/>
          <w:sz w:val="52"/>
          <w:szCs w:val="52"/>
        </w:rPr>
        <w:t xml:space="preserve">Orchestration Revision</w:t>
      </w:r>
    </w:p>
    <w:p>
      <w:pPr>
        <w:spacing w:after="300" w:before="100"/>
        <w:jc w:val="center"/>
      </w:pPr>
      <w:r>
        <w:rPr>
          <w:rFonts w:ascii="Arial" w:cs="Arial" w:eastAsia="Arial" w:hAnsi="Arial"/>
          <w:i/>
          <w:iCs/>
          <w:color w:val="666666"/>
          <w:sz w:val="28"/>
          <w:szCs w:val="28"/>
        </w:rPr>
        <w:t xml:space="preserve">Q&amp;A Session — Container Orchestration Fundamentals</w:t>
      </w:r>
    </w:p>
    <w:p>
      <w:pPr>
        <w:pBdr>
          <w:bottom w:val="single" w:color="2980B9" w:sz="8" w:space="1"/>
        </w:pBdr>
        <w:spacing w:after="100" w:before="100"/>
      </w:pPr>
    </w:p>
    <w:p>
      <w:pPr>
        <w:spacing w:after="120" w:before="200"/>
      </w:pPr>
      <w:r>
        <w:rPr>
          <w:rFonts w:ascii="Arial" w:cs="Arial" w:eastAsia="Arial" w:hAnsi="Arial"/>
          <w:i/>
          <w:iCs/>
          <w:color w:val="999999"/>
          <w:sz w:val="20"/>
          <w:szCs w:val="20"/>
        </w:rPr>
        <w:t xml:space="preserve">— Question 1 of 7 — Manual Docker Limitations —</w:t>
      </w:r>
    </w:p>
    <w:p>
      <w:pPr>
        <w:spacing w:after="60" w:before="360"/>
      </w:pPr>
      <w:r>
        <w:rPr>
          <w:rFonts w:ascii="Arial" w:cs="Arial" w:eastAsia="Arial" w:hAnsi="Arial"/>
          <w:b/>
          <w:bCs/>
          <w:color w:val="2980B9"/>
          <w:sz w:val="28"/>
          <w:szCs w:val="28"/>
        </w:rPr>
        <w:t xml:space="preserve">Q1. </w:t>
      </w:r>
    </w:p>
    <w:p>
      <w:pPr>
        <w:pBdr>
          <w:left w:val="single" w:color="2980B9" w:sz="20"/>
        </w:pBdr>
        <w:shd w:fill="D6E4F0" w:val="clear"/>
        <w:spacing w:after="120" w:before="0"/>
      </w:pPr>
      <w:r>
        <w:rPr>
          <w:rFonts w:ascii="Arial" w:cs="Arial" w:eastAsia="Arial" w:hAnsi="Arial"/>
          <w:b/>
          <w:bCs/>
          <w:color w:val="2C3E50"/>
          <w:sz w:val="26"/>
          <w:szCs w:val="26"/>
        </w:rPr>
        <w:t xml:space="preserve">  In a production environment with multiple servers and high traffic, why do manual Docker commands eventually fail to meet reliability standards?</w:t>
      </w:r>
    </w:p>
    <w:p>
      <w:pPr>
        <w:spacing w:after="60" w:before="140"/>
      </w:pPr>
      <w:r>
        <w:rPr>
          <w:rFonts w:ascii="Arial" w:cs="Arial" w:eastAsia="Arial" w:hAnsi="Arial"/>
          <w:b/>
          <w:bCs/>
          <w:color w:val="1A5276"/>
          <w:sz w:val="22"/>
          <w:szCs w:val="22"/>
        </w:rPr>
        <w:t xml:space="preserve">✦  ANSWER</w:t>
      </w:r>
    </w:p>
    <w:p>
      <w:pPr>
        <w:spacing w:after="80" w:before="80"/>
      </w:pPr>
      <w:r>
        <w:rPr>
          <w:rFonts w:ascii="Arial" w:cs="Arial" w:eastAsia="Arial" w:hAnsi="Arial"/>
          <w:b w:val="false"/>
          <w:bCs w:val="false"/>
          <w:color w:val="2C3E50"/>
          <w:sz w:val="24"/>
          <w:szCs w:val="24"/>
        </w:rPr>
        <w:t xml:space="preserve">Running Docker manually via CLI commands works fine for a single container on a single machine. However, in a real-world production system with many servers and heavy traffic, this approach breaks down for several critical reasons:</w:t>
      </w:r>
    </w:p>
    <w:p>
      <w:pPr>
        <w:spacing w:after="80" w:before="80"/>
      </w:pPr>
      <w:r>
        <w:rPr>
          <w:rFonts w:ascii="Arial" w:cs="Arial" w:eastAsia="Arial" w:hAnsi="Arial"/>
          <w:b/>
          <w:bCs/>
          <w:color w:val="2980B9"/>
          <w:sz w:val="24"/>
          <w:szCs w:val="24"/>
        </w:rPr>
        <w:t xml:space="preserve">1. No Automatic Failure Recovery: </w:t>
      </w:r>
      <w:r>
        <w:rPr>
          <w:rFonts w:ascii="Arial" w:cs="Arial" w:eastAsia="Arial" w:hAnsi="Arial"/>
          <w:color w:val="2C3E50"/>
          <w:sz w:val="24"/>
          <w:szCs w:val="24"/>
        </w:rPr>
        <w:t xml:space="preserve">When a container crashes due to an error, OOM kill, or host issue, Docker does nothing — the container stays down. A human operator must notice, diagnose, and restart it manually, often causing minutes or hours of downtime.</w:t>
      </w:r>
    </w:p>
    <w:p>
      <w:pPr>
        <w:spacing w:after="80" w:before="80"/>
      </w:pPr>
      <w:r>
        <w:rPr>
          <w:rFonts w:ascii="Arial" w:cs="Arial" w:eastAsia="Arial" w:hAnsi="Arial"/>
          <w:b/>
          <w:bCs/>
          <w:color w:val="2980B9"/>
          <w:sz w:val="24"/>
          <w:szCs w:val="24"/>
        </w:rPr>
        <w:t xml:space="preserve">2. Manual Scaling: </w:t>
      </w:r>
      <w:r>
        <w:rPr>
          <w:rFonts w:ascii="Arial" w:cs="Arial" w:eastAsia="Arial" w:hAnsi="Arial"/>
          <w:color w:val="2C3E50"/>
          <w:sz w:val="24"/>
          <w:szCs w:val="24"/>
        </w:rPr>
        <w:t xml:space="preserve">If traffic suddenly spikes, there is no automatic mechanism to spin up additional containers. Engineers must run docker run commands manually on multiple servers — a slow, error-prone process that cannot react in real time.</w:t>
      </w:r>
    </w:p>
    <w:p>
      <w:pPr>
        <w:spacing w:after="80" w:before="80"/>
      </w:pPr>
      <w:r>
        <w:rPr>
          <w:rFonts w:ascii="Arial" w:cs="Arial" w:eastAsia="Arial" w:hAnsi="Arial"/>
          <w:b/>
          <w:bCs/>
          <w:color w:val="2980B9"/>
          <w:sz w:val="24"/>
          <w:szCs w:val="24"/>
        </w:rPr>
        <w:t xml:space="preserve">3. No Intelligent Scheduling: </w:t>
      </w:r>
      <w:r>
        <w:rPr>
          <w:rFonts w:ascii="Arial" w:cs="Arial" w:eastAsia="Arial" w:hAnsi="Arial"/>
          <w:color w:val="2C3E50"/>
          <w:sz w:val="24"/>
          <w:szCs w:val="24"/>
        </w:rPr>
        <w:t xml:space="preserve">When deploying a new container, a human must choose which server to place it on. They must manually check which hosts have available CPU, RAM, and disk — a near-impossible task at scale with dozens or hundreds of servers.</w:t>
      </w:r>
    </w:p>
    <w:p>
      <w:pPr>
        <w:spacing w:after="80" w:before="80"/>
      </w:pPr>
      <w:r>
        <w:rPr>
          <w:rFonts w:ascii="Arial" w:cs="Arial" w:eastAsia="Arial" w:hAnsi="Arial"/>
          <w:b/>
          <w:bCs/>
          <w:color w:val="2980B9"/>
          <w:sz w:val="24"/>
          <w:szCs w:val="24"/>
        </w:rPr>
        <w:t xml:space="preserve">4. No Service Discovery: </w:t>
      </w:r>
      <w:r>
        <w:rPr>
          <w:rFonts w:ascii="Arial" w:cs="Arial" w:eastAsia="Arial" w:hAnsi="Arial"/>
          <w:color w:val="2C3E50"/>
          <w:sz w:val="24"/>
          <w:szCs w:val="24"/>
        </w:rPr>
        <w:t xml:space="preserve">Every time a container restarts, it may receive a new IP address. Other services that depend on it must be manually reconfigured — there is no automated mechanism to find and connect to the new instance.</w:t>
      </w:r>
    </w:p>
    <w:p>
      <w:pPr>
        <w:spacing w:after="80" w:before="80"/>
      </w:pPr>
      <w:r>
        <w:rPr>
          <w:rFonts w:ascii="Arial" w:cs="Arial" w:eastAsia="Arial" w:hAnsi="Arial"/>
          <w:b/>
          <w:bCs/>
          <w:color w:val="2980B9"/>
          <w:sz w:val="24"/>
          <w:szCs w:val="24"/>
        </w:rPr>
        <w:t xml:space="preserve">5. No Load Balancing: </w:t>
      </w:r>
      <w:r>
        <w:rPr>
          <w:rFonts w:ascii="Arial" w:cs="Arial" w:eastAsia="Arial" w:hAnsi="Arial"/>
          <w:color w:val="2C3E50"/>
          <w:sz w:val="24"/>
          <w:szCs w:val="24"/>
        </w:rPr>
        <w:t xml:space="preserve">Traffic distribution across multiple container instances must be configured and updated manually. This becomes unmanageable as the number of instances grows.</w:t>
      </w:r>
    </w:p>
    <w:p>
      <w:pPr>
        <w:spacing w:after="80" w:before="80"/>
      </w:pPr>
      <w:r>
        <w:rPr>
          <w:rFonts w:ascii="Arial" w:cs="Arial" w:eastAsia="Arial" w:hAnsi="Arial"/>
          <w:b/>
          <w:bCs/>
          <w:color w:val="2980B9"/>
          <w:sz w:val="24"/>
          <w:szCs w:val="24"/>
        </w:rPr>
        <w:t xml:space="preserve">6. Zero-Downtime Deployments Are Risky: </w:t>
      </w:r>
      <w:r>
        <w:rPr>
          <w:rFonts w:ascii="Arial" w:cs="Arial" w:eastAsia="Arial" w:hAnsi="Arial"/>
          <w:color w:val="2C3E50"/>
          <w:sz w:val="24"/>
          <w:szCs w:val="24"/>
        </w:rPr>
        <w:t xml:space="preserve">Performing a rolling update or blue-green deployment manually requires precise coordination across many servers. A single mistake causes downtime or inconsistent application versions running simultaneously.</w:t>
      </w:r>
    </w:p>
    <w:p>
      <w:pPr>
        <w:spacing w:after="80" w:before="80"/>
      </w:pPr>
      <w:r>
        <w:rPr>
          <w:rFonts w:ascii="Arial" w:cs="Arial" w:eastAsia="Arial" w:hAnsi="Arial"/>
          <w:b/>
          <w:bCs/>
          <w:color w:val="2980B9"/>
          <w:sz w:val="24"/>
          <w:szCs w:val="24"/>
        </w:rPr>
        <w:t xml:space="preserve">7. No Health Monitoring: </w:t>
      </w:r>
      <w:r>
        <w:rPr>
          <w:rFonts w:ascii="Arial" w:cs="Arial" w:eastAsia="Arial" w:hAnsi="Arial"/>
          <w:color w:val="2C3E50"/>
          <w:sz w:val="24"/>
          <w:szCs w:val="24"/>
        </w:rPr>
        <w:t xml:space="preserve">Docker alone does not continuously monitor container health or automatically replace unhealthy ones. Custom scripts must be written and maintained for this purpose.</w:t>
      </w:r>
    </w:p>
    <w:p>
      <w:pPr>
        <w:spacing w:after="80" w:before="80"/>
      </w:pPr>
      <w:r>
        <w:rPr>
          <w:rFonts w:ascii="Arial" w:cs="Arial" w:eastAsia="Arial" w:hAnsi="Arial"/>
          <w:b/>
          <w:bCs/>
          <w:color w:val="2980B9"/>
          <w:sz w:val="24"/>
          <w:szCs w:val="24"/>
        </w:rPr>
        <w:t xml:space="preserve">In Summary:</w:t>
      </w:r>
    </w:p>
    <w:p>
      <w:pPr>
        <w:spacing w:after="80" w:before="80"/>
      </w:pPr>
      <w:r>
        <w:rPr>
          <w:rFonts w:ascii="Arial" w:cs="Arial" w:eastAsia="Arial" w:hAnsi="Arial"/>
          <w:b w:val="false"/>
          <w:bCs w:val="false"/>
          <w:color w:val="2C3E50"/>
          <w:sz w:val="24"/>
          <w:szCs w:val="24"/>
        </w:rPr>
        <w:t xml:space="preserve">Manual Docker commands give you containers — but not reliability. Production demands self-healing, auto-scaling, intelligent placement, and zero-downtime deployments. These are all capabilities that container orchestration (like Kubernetes) provides automatically.</w:t>
      </w:r>
    </w:p>
    <w:p>
      <w:pPr>
        <w:pBdr>
          <w:bottom w:val="single" w:color="2980B9" w:sz="8" w:space="1"/>
        </w:pBdr>
        <w:spacing w:after="100" w:before="100"/>
      </w:pPr>
    </w:p>
    <w:p>
      <w:pPr>
        <w:spacing w:after="120" w:before="200"/>
      </w:pPr>
      <w:r>
        <w:rPr>
          <w:rFonts w:ascii="Arial" w:cs="Arial" w:eastAsia="Arial" w:hAnsi="Arial"/>
          <w:i/>
          <w:iCs/>
          <w:color w:val="999999"/>
          <w:sz w:val="20"/>
          <w:szCs w:val="20"/>
        </w:rPr>
        <w:t xml:space="preserve">— Question 2 of 7 — Imperative vs Declarative —</w:t>
      </w:r>
    </w:p>
    <w:p>
      <w:pPr>
        <w:spacing w:after="60" w:before="360"/>
      </w:pPr>
      <w:r>
        <w:rPr>
          <w:rFonts w:ascii="Arial" w:cs="Arial" w:eastAsia="Arial" w:hAnsi="Arial"/>
          <w:b/>
          <w:bCs/>
          <w:color w:val="2980B9"/>
          <w:sz w:val="28"/>
          <w:szCs w:val="28"/>
        </w:rPr>
        <w:t xml:space="preserve">Q2. </w:t>
      </w:r>
    </w:p>
    <w:p>
      <w:pPr>
        <w:pBdr>
          <w:left w:val="single" w:color="2980B9" w:sz="20"/>
        </w:pBdr>
        <w:shd w:fill="D6E4F0" w:val="clear"/>
        <w:spacing w:after="120" w:before="0"/>
      </w:pPr>
      <w:r>
        <w:rPr>
          <w:rFonts w:ascii="Arial" w:cs="Arial" w:eastAsia="Arial" w:hAnsi="Arial"/>
          <w:b/>
          <w:bCs/>
          <w:color w:val="2C3E50"/>
          <w:sz w:val="26"/>
          <w:szCs w:val="26"/>
        </w:rPr>
        <w:t xml:space="preserve">  What is the fundamental difference between the 'Traditional' (Imperative) approach and the 'Orchestration' (Declarative) approach to infrastructure?</w:t>
      </w:r>
    </w:p>
    <w:p>
      <w:pPr>
        <w:spacing w:after="60" w:before="140"/>
      </w:pPr>
      <w:r>
        <w:rPr>
          <w:rFonts w:ascii="Arial" w:cs="Arial" w:eastAsia="Arial" w:hAnsi="Arial"/>
          <w:b/>
          <w:bCs/>
          <w:color w:val="1A5276"/>
          <w:sz w:val="22"/>
          <w:szCs w:val="22"/>
        </w:rPr>
        <w:t xml:space="preserve">✦  ANSWER</w:t>
      </w:r>
    </w:p>
    <w:p>
      <w:pPr>
        <w:spacing w:after="80" w:before="80"/>
      </w:pPr>
      <w:r>
        <w:rPr>
          <w:rFonts w:ascii="Arial" w:cs="Arial" w:eastAsia="Arial" w:hAnsi="Arial"/>
          <w:b w:val="false"/>
          <w:bCs w:val="false"/>
          <w:color w:val="2C3E50"/>
          <w:sz w:val="24"/>
          <w:szCs w:val="24"/>
        </w:rPr>
        <w:t xml:space="preserve">This is one of the most important conceptual distinctions in modern DevOps:</w:t>
      </w:r>
    </w:p>
    <w:p>
      <w:pPr>
        <w:spacing w:after="80" w:before="80"/>
      </w:pPr>
      <w:r>
        <w:rPr>
          <w:rFonts w:ascii="Arial" w:cs="Arial" w:eastAsia="Arial" w:hAnsi="Arial"/>
          <w:b/>
          <w:bCs/>
          <w:color w:val="2980B9"/>
          <w:sz w:val="24"/>
          <w:szCs w:val="24"/>
        </w:rPr>
        <w:t xml:space="preserve">Traditional / Imperative Approach — "How to do it": </w:t>
      </w:r>
      <w:r>
        <w:rPr>
          <w:rFonts w:ascii="Arial" w:cs="Arial" w:eastAsia="Arial" w:hAnsi="Arial"/>
          <w:color w:val="2C3E50"/>
          <w:sz w:val="24"/>
          <w:szCs w:val="24"/>
        </w:rPr>
        <w:t xml:space="preserve">You tell the system step-by-step exactly what commands to run. For example: 'SSH into server-1, run docker pull myapp:v2, stop the old container, start a new one, then repeat on server-2.' You are the decision-maker and executor at every step.</w:t>
      </w:r>
    </w:p>
    <w:p>
      <w:pPr>
        <w:spacing w:after="80" w:before="80"/>
      </w:pPr>
      <w:r>
        <w:rPr>
          <w:rFonts w:ascii="Arial" w:cs="Arial" w:eastAsia="Arial" w:hAnsi="Arial"/>
          <w:b w:val="false"/>
          <w:bCs w:val="false"/>
          <w:color w:val="2C3E50"/>
          <w:sz w:val="24"/>
          <w:szCs w:val="24"/>
        </w:rPr>
        <w:t xml:space="preserve">Problems with Imperative:</w:t>
      </w:r>
    </w:p>
    <w:p>
      <w:pPr>
        <w:pStyle w:val="ListParagraph"/>
        <w:numPr>
          <w:ilvl w:val="0"/>
          <w:numId w:val="2"/>
        </w:numPr>
        <w:spacing w:after="60" w:before="60"/>
      </w:pPr>
      <w:r>
        <w:rPr>
          <w:rFonts w:ascii="Arial" w:cs="Arial" w:eastAsia="Arial" w:hAnsi="Arial"/>
          <w:color w:val="2C3E50"/>
          <w:sz w:val="24"/>
          <w:szCs w:val="24"/>
        </w:rPr>
        <w:t xml:space="preserve">Error-prone — one wrong command can break things</w:t>
      </w:r>
    </w:p>
    <w:p>
      <w:pPr>
        <w:pStyle w:val="ListParagraph"/>
        <w:numPr>
          <w:ilvl w:val="0"/>
          <w:numId w:val="2"/>
        </w:numPr>
        <w:spacing w:after="60" w:before="60"/>
      </w:pPr>
      <w:r>
        <w:rPr>
          <w:rFonts w:ascii="Arial" w:cs="Arial" w:eastAsia="Arial" w:hAnsi="Arial"/>
          <w:color w:val="2C3E50"/>
          <w:sz w:val="24"/>
          <w:szCs w:val="24"/>
        </w:rPr>
        <w:t xml:space="preserve">Does not self-correct — if the state drifts from what you configured, nothing fixes it</w:t>
      </w:r>
    </w:p>
    <w:p>
      <w:pPr>
        <w:pStyle w:val="ListParagraph"/>
        <w:numPr>
          <w:ilvl w:val="0"/>
          <w:numId w:val="2"/>
        </w:numPr>
        <w:spacing w:after="60" w:before="60"/>
      </w:pPr>
      <w:r>
        <w:rPr>
          <w:rFonts w:ascii="Arial" w:cs="Arial" w:eastAsia="Arial" w:hAnsi="Arial"/>
          <w:color w:val="2C3E50"/>
          <w:sz w:val="24"/>
          <w:szCs w:val="24"/>
        </w:rPr>
        <w:t xml:space="preserve">Not repeatable — the same script may behave differently in different environments</w:t>
      </w:r>
    </w:p>
    <w:p>
      <w:pPr>
        <w:pStyle w:val="ListParagraph"/>
        <w:numPr>
          <w:ilvl w:val="0"/>
          <w:numId w:val="2"/>
        </w:numPr>
        <w:spacing w:after="60" w:before="60"/>
      </w:pPr>
      <w:r>
        <w:rPr>
          <w:rFonts w:ascii="Arial" w:cs="Arial" w:eastAsia="Arial" w:hAnsi="Arial"/>
          <w:color w:val="2C3E50"/>
          <w:sz w:val="24"/>
          <w:szCs w:val="24"/>
        </w:rPr>
        <w:t xml:space="preserve">Does not scale — humans cannot manually manage hundreds of containers</w:t>
      </w:r>
    </w:p>
    <w:p>
      <w:pPr>
        <w:spacing w:after="80" w:before="80"/>
      </w:pPr>
      <w:r>
        <w:rPr>
          <w:rFonts w:ascii="Arial" w:cs="Arial" w:eastAsia="Arial" w:hAnsi="Arial"/>
          <w:b/>
          <w:bCs/>
          <w:color w:val="2980B9"/>
          <w:sz w:val="24"/>
          <w:szCs w:val="24"/>
        </w:rPr>
        <w:t xml:space="preserve">Orchestration / Declarative Approach — "What you want": </w:t>
      </w:r>
      <w:r>
        <w:rPr>
          <w:rFonts w:ascii="Arial" w:cs="Arial" w:eastAsia="Arial" w:hAnsi="Arial"/>
          <w:color w:val="2C3E50"/>
          <w:sz w:val="24"/>
          <w:szCs w:val="24"/>
        </w:rPr>
        <w:t xml:space="preserve">You describe the desired end state in a configuration file (like a Kubernetes YAML manifest). For example: 'I want 3 replicas of myapp:v2 running at all times, accessible on port 80.' The orchestrator figures out HOW to achieve and continuously maintain that state.</w:t>
      </w:r>
    </w:p>
    <w:p>
      <w:pPr>
        <w:spacing w:after="80" w:before="80"/>
      </w:pPr>
      <w:r>
        <w:rPr>
          <w:rFonts w:ascii="Arial" w:cs="Arial" w:eastAsia="Arial" w:hAnsi="Arial"/>
          <w:b w:val="false"/>
          <w:bCs w:val="false"/>
          <w:color w:val="2C3E50"/>
          <w:sz w:val="24"/>
          <w:szCs w:val="24"/>
        </w:rPr>
        <w:t xml:space="preserve">Advantages of Declarative:</w:t>
      </w:r>
    </w:p>
    <w:p>
      <w:pPr>
        <w:pStyle w:val="ListParagraph"/>
        <w:numPr>
          <w:ilvl w:val="0"/>
          <w:numId w:val="2"/>
        </w:numPr>
        <w:spacing w:after="60" w:before="60"/>
      </w:pPr>
      <w:r>
        <w:rPr>
          <w:rFonts w:ascii="Arial" w:cs="Arial" w:eastAsia="Arial" w:hAnsi="Arial"/>
          <w:color w:val="2C3E50"/>
          <w:sz w:val="24"/>
          <w:szCs w:val="24"/>
        </w:rPr>
        <w:t xml:space="preserve">Self-healing — if a pod crashes, Kubernetes automatically restarts it to match desired state</w:t>
      </w:r>
    </w:p>
    <w:p>
      <w:pPr>
        <w:pStyle w:val="ListParagraph"/>
        <w:numPr>
          <w:ilvl w:val="0"/>
          <w:numId w:val="2"/>
        </w:numPr>
        <w:spacing w:after="60" w:before="60"/>
      </w:pPr>
      <w:r>
        <w:rPr>
          <w:rFonts w:ascii="Arial" w:cs="Arial" w:eastAsia="Arial" w:hAnsi="Arial"/>
          <w:color w:val="2C3E50"/>
          <w:sz w:val="24"/>
          <w:szCs w:val="24"/>
        </w:rPr>
        <w:t xml:space="preserve">Version-controlled — YAML files can be stored in Git (GitOps)</w:t>
      </w:r>
    </w:p>
    <w:p>
      <w:pPr>
        <w:pStyle w:val="ListParagraph"/>
        <w:numPr>
          <w:ilvl w:val="0"/>
          <w:numId w:val="2"/>
        </w:numPr>
        <w:spacing w:after="60" w:before="60"/>
      </w:pPr>
      <w:r>
        <w:rPr>
          <w:rFonts w:ascii="Arial" w:cs="Arial" w:eastAsia="Arial" w:hAnsi="Arial"/>
          <w:color w:val="2C3E50"/>
          <w:sz w:val="24"/>
          <w:szCs w:val="24"/>
        </w:rPr>
        <w:t xml:space="preserve">Idempotent — applying the same config multiple times produces the same result</w:t>
      </w:r>
    </w:p>
    <w:p>
      <w:pPr>
        <w:pStyle w:val="ListParagraph"/>
        <w:numPr>
          <w:ilvl w:val="0"/>
          <w:numId w:val="2"/>
        </w:numPr>
        <w:spacing w:after="60" w:before="60"/>
      </w:pPr>
      <w:r>
        <w:rPr>
          <w:rFonts w:ascii="Arial" w:cs="Arial" w:eastAsia="Arial" w:hAnsi="Arial"/>
          <w:color w:val="2C3E50"/>
          <w:sz w:val="24"/>
          <w:szCs w:val="24"/>
        </w:rPr>
        <w:t xml:space="preserve">Scalable — works the same whether you have 3 containers or 3,000</w:t>
      </w:r>
    </w:p>
    <w:p>
      <w:pPr>
        <w:spacing w:after="80" w:before="80"/>
      </w:pPr>
      <w:r>
        <w:rPr>
          <w:rFonts w:ascii="Arial" w:cs="Arial" w:eastAsia="Arial" w:hAnsi="Arial"/>
          <w:b/>
          <w:bCs/>
          <w:color w:val="2980B9"/>
          <w:sz w:val="24"/>
          <w:szCs w:val="24"/>
        </w:rPr>
        <w:t xml:space="preserve">The Core Analogy:</w:t>
      </w:r>
    </w:p>
    <w:p>
      <w:pPr>
        <w:spacing w:after="80" w:before="80"/>
      </w:pPr>
      <w:r>
        <w:rPr>
          <w:rFonts w:ascii="Arial" w:cs="Arial" w:eastAsia="Arial" w:hAnsi="Arial"/>
          <w:b w:val="false"/>
          <w:bCs w:val="false"/>
          <w:color w:val="2C3E50"/>
          <w:sz w:val="24"/>
          <w:szCs w:val="24"/>
        </w:rPr>
        <w:t xml:space="preserve">Imperative is like giving turn-by-turn directions: 'Turn left, go 200m, turn right.' Declarative is like entering a destination in GPS: 'Take me to the airport.' You state the goal; the system handles the path.</w:t>
      </w:r>
    </w:p>
    <w:p>
      <w:pPr>
        <w:pBdr>
          <w:bottom w:val="single" w:color="2980B9" w:sz="8" w:space="1"/>
        </w:pBdr>
        <w:spacing w:after="100" w:before="100"/>
      </w:pPr>
    </w:p>
    <w:p>
      <w:pPr>
        <w:spacing w:after="120" w:before="200"/>
      </w:pPr>
      <w:r>
        <w:rPr>
          <w:rFonts w:ascii="Arial" w:cs="Arial" w:eastAsia="Arial" w:hAnsi="Arial"/>
          <w:i/>
          <w:iCs/>
          <w:color w:val="999999"/>
          <w:sz w:val="20"/>
          <w:szCs w:val="20"/>
        </w:rPr>
        <w:t xml:space="preserve">— Question 3 of 7 — Automatic Crash Recovery —</w:t>
      </w:r>
    </w:p>
    <w:p>
      <w:pPr>
        <w:spacing w:after="60" w:before="360"/>
      </w:pPr>
      <w:r>
        <w:rPr>
          <w:rFonts w:ascii="Arial" w:cs="Arial" w:eastAsia="Arial" w:hAnsi="Arial"/>
          <w:b/>
          <w:bCs/>
          <w:color w:val="2980B9"/>
          <w:sz w:val="28"/>
          <w:szCs w:val="28"/>
        </w:rPr>
        <w:t xml:space="preserve">Q3. </w:t>
      </w:r>
    </w:p>
    <w:p>
      <w:pPr>
        <w:pBdr>
          <w:left w:val="single" w:color="2980B9" w:sz="20"/>
        </w:pBdr>
        <w:shd w:fill="D6E4F0" w:val="clear"/>
        <w:spacing w:after="120" w:before="0"/>
      </w:pPr>
      <w:r>
        <w:rPr>
          <w:rFonts w:ascii="Arial" w:cs="Arial" w:eastAsia="Arial" w:hAnsi="Arial"/>
          <w:b/>
          <w:bCs/>
          <w:color w:val="2C3E50"/>
          <w:sz w:val="26"/>
          <w:szCs w:val="26"/>
        </w:rPr>
        <w:t xml:space="preserve">  How does an orchestration system handle a container crash without human intervention?</w:t>
      </w:r>
    </w:p>
    <w:p>
      <w:pPr>
        <w:spacing w:after="60" w:before="140"/>
      </w:pPr>
      <w:r>
        <w:rPr>
          <w:rFonts w:ascii="Arial" w:cs="Arial" w:eastAsia="Arial" w:hAnsi="Arial"/>
          <w:b/>
          <w:bCs/>
          <w:color w:val="1A5276"/>
          <w:sz w:val="22"/>
          <w:szCs w:val="22"/>
        </w:rPr>
        <w:t xml:space="preserve">✦  ANSWER</w:t>
      </w:r>
    </w:p>
    <w:p>
      <w:pPr>
        <w:spacing w:after="80" w:before="80"/>
      </w:pPr>
      <w:r>
        <w:rPr>
          <w:rFonts w:ascii="Arial" w:cs="Arial" w:eastAsia="Arial" w:hAnsi="Arial"/>
          <w:b w:val="false"/>
          <w:bCs w:val="false"/>
          <w:color w:val="2C3E50"/>
          <w:sz w:val="24"/>
          <w:szCs w:val="24"/>
        </w:rPr>
        <w:t xml:space="preserve">Container orchestrators like Kubernetes continuously monitor the health of every container. Here is the exact sequence of events when a container crashes:</w:t>
      </w:r>
    </w:p>
    <w:p>
      <w:pPr>
        <w:spacing w:after="80" w:before="80"/>
      </w:pPr>
      <w:r>
        <w:rPr>
          <w:rFonts w:ascii="Arial" w:cs="Arial" w:eastAsia="Arial" w:hAnsi="Arial"/>
          <w:b/>
          <w:bCs/>
          <w:color w:val="2980B9"/>
          <w:sz w:val="24"/>
          <w:szCs w:val="24"/>
        </w:rPr>
        <w:t xml:space="preserve">Step 1 — Detection: </w:t>
      </w:r>
      <w:r>
        <w:rPr>
          <w:rFonts w:ascii="Arial" w:cs="Arial" w:eastAsia="Arial" w:hAnsi="Arial"/>
          <w:color w:val="2C3E50"/>
          <w:sz w:val="24"/>
          <w:szCs w:val="24"/>
        </w:rPr>
        <w:t xml:space="preserve">The kubelet (the Kubernetes node agent) detects that a container has exited unexpectedly. This happens within seconds through constant health checks and liveness probes.</w:t>
      </w:r>
    </w:p>
    <w:p>
      <w:pPr>
        <w:spacing w:after="80" w:before="80"/>
      </w:pPr>
      <w:r>
        <w:rPr>
          <w:rFonts w:ascii="Arial" w:cs="Arial" w:eastAsia="Arial" w:hAnsi="Arial"/>
          <w:b/>
          <w:bCs/>
          <w:color w:val="2980B9"/>
          <w:sz w:val="24"/>
          <w:szCs w:val="24"/>
        </w:rPr>
        <w:t xml:space="preserve">Step 2 — State Comparison: </w:t>
      </w:r>
      <w:r>
        <w:rPr>
          <w:rFonts w:ascii="Arial" w:cs="Arial" w:eastAsia="Arial" w:hAnsi="Arial"/>
          <w:color w:val="2C3E50"/>
          <w:sz w:val="24"/>
          <w:szCs w:val="24"/>
        </w:rPr>
        <w:t xml:space="preserve">The Kubernetes control plane compares the current state (fewer running containers than expected) with the desired state (defined in your Deployment YAML, e.g., replicas: 3).</w:t>
      </w:r>
    </w:p>
    <w:p>
      <w:pPr>
        <w:spacing w:after="80" w:before="80"/>
      </w:pPr>
      <w:r>
        <w:rPr>
          <w:rFonts w:ascii="Arial" w:cs="Arial" w:eastAsia="Arial" w:hAnsi="Arial"/>
          <w:b/>
          <w:bCs/>
          <w:color w:val="2980B9"/>
          <w:sz w:val="24"/>
          <w:szCs w:val="24"/>
        </w:rPr>
        <w:t xml:space="preserve">Step 3 — Automatic Restart: </w:t>
      </w:r>
      <w:r>
        <w:rPr>
          <w:rFonts w:ascii="Arial" w:cs="Arial" w:eastAsia="Arial" w:hAnsi="Arial"/>
          <w:color w:val="2C3E50"/>
          <w:sz w:val="24"/>
          <w:szCs w:val="24"/>
        </w:rPr>
        <w:t xml:space="preserve">If the actual state does not match the desired state, the orchestrator immediately schedules a replacement container. It finds a suitable node and starts a new container — no human action required.</w:t>
      </w:r>
    </w:p>
    <w:p>
      <w:pPr>
        <w:spacing w:after="80" w:before="80"/>
      </w:pPr>
      <w:r>
        <w:rPr>
          <w:rFonts w:ascii="Arial" w:cs="Arial" w:eastAsia="Arial" w:hAnsi="Arial"/>
          <w:b/>
          <w:bCs/>
          <w:color w:val="2980B9"/>
          <w:sz w:val="24"/>
          <w:szCs w:val="24"/>
        </w:rPr>
        <w:t xml:space="preserve">Step 4 — Back-off Policy: </w:t>
      </w:r>
      <w:r>
        <w:rPr>
          <w:rFonts w:ascii="Arial" w:cs="Arial" w:eastAsia="Arial" w:hAnsi="Arial"/>
          <w:color w:val="2C3E50"/>
          <w:sz w:val="24"/>
          <w:szCs w:val="24"/>
        </w:rPr>
        <w:t xml:space="preserve">If the same container crashes repeatedly (crash-loop), Kubernetes applies an exponential back-off: it waits progressively longer between restart attempts (10s, 20s, 40s...) to avoid flooding the system while still trying to recover.</w:t>
      </w:r>
    </w:p>
    <w:p>
      <w:pPr>
        <w:spacing w:after="80" w:before="80"/>
      </w:pPr>
      <w:r>
        <w:rPr>
          <w:rFonts w:ascii="Arial" w:cs="Arial" w:eastAsia="Arial" w:hAnsi="Arial"/>
          <w:b/>
          <w:bCs/>
          <w:color w:val="2980B9"/>
          <w:sz w:val="24"/>
          <w:szCs w:val="24"/>
        </w:rPr>
        <w:t xml:space="preserve">Step 5 — Health Probes: </w:t>
      </w:r>
      <w:r>
        <w:rPr>
          <w:rFonts w:ascii="Arial" w:cs="Arial" w:eastAsia="Arial" w:hAnsi="Arial"/>
          <w:color w:val="2C3E50"/>
          <w:sz w:val="24"/>
          <w:szCs w:val="24"/>
        </w:rPr>
        <w:t xml:space="preserve">Kubernetes uses Liveness Probes (is the container alive?), Readiness Probes (is it ready to receive traffic?), and Startup Probes to make intelligent decisions about whether to restart or wait.</w:t>
      </w:r>
    </w:p>
    <w:p>
      <w:pPr>
        <w:spacing w:after="80" w:before="80"/>
      </w:pPr>
      <w:r>
        <w:rPr>
          <w:rFonts w:ascii="Arial" w:cs="Arial" w:eastAsia="Arial" w:hAnsi="Arial"/>
          <w:b/>
          <w:bCs/>
          <w:color w:val="2980B9"/>
          <w:sz w:val="24"/>
          <w:szCs w:val="24"/>
        </w:rPr>
        <w:t xml:space="preserve">Step 6 — Event Logging: </w:t>
      </w:r>
      <w:r>
        <w:rPr>
          <w:rFonts w:ascii="Arial" w:cs="Arial" w:eastAsia="Arial" w:hAnsi="Arial"/>
          <w:color w:val="2C3E50"/>
          <w:sz w:val="24"/>
          <w:szCs w:val="24"/>
        </w:rPr>
        <w:t xml:space="preserve">All events are recorded. kubectl describe pod &lt;name&gt; shows the crash reason and restart count, enabling engineers to diagnose the root cause asynchronously.</w:t>
      </w:r>
    </w:p>
    <w:p>
      <w:pPr>
        <w:spacing w:after="80" w:before="80"/>
      </w:pPr>
      <w:r>
        <w:rPr>
          <w:rFonts w:ascii="Arial" w:cs="Arial" w:eastAsia="Arial" w:hAnsi="Arial"/>
          <w:b/>
          <w:bCs/>
          <w:color w:val="2980B9"/>
          <w:sz w:val="24"/>
          <w:szCs w:val="24"/>
        </w:rPr>
        <w:t xml:space="preserve">Key Benefit:</w:t>
      </w:r>
    </w:p>
    <w:p>
      <w:pPr>
        <w:spacing w:after="80" w:before="80"/>
      </w:pPr>
      <w:r>
        <w:rPr>
          <w:rFonts w:ascii="Arial" w:cs="Arial" w:eastAsia="Arial" w:hAnsi="Arial"/>
          <w:b w:val="false"/>
          <w:bCs w:val="false"/>
          <w:color w:val="2C3E50"/>
          <w:sz w:val="24"/>
          <w:szCs w:val="24"/>
        </w:rPr>
        <w:t xml:space="preserve">The MTTR (Mean Time To Recovery) drops from minutes or hours (human-dependent) to seconds (automated). This is the essence of self-healing infrastructure.</w:t>
      </w:r>
    </w:p>
    <w:p>
      <w:pPr>
        <w:pBdr>
          <w:bottom w:val="single" w:color="2980B9" w:sz="8" w:space="1"/>
        </w:pBdr>
        <w:spacing w:after="100" w:before="100"/>
      </w:pPr>
    </w:p>
    <w:p>
      <w:pPr>
        <w:spacing w:after="120" w:before="200"/>
      </w:pPr>
      <w:r>
        <w:rPr>
          <w:rFonts w:ascii="Arial" w:cs="Arial" w:eastAsia="Arial" w:hAnsi="Arial"/>
          <w:i/>
          <w:iCs/>
          <w:color w:val="999999"/>
          <w:sz w:val="20"/>
          <w:szCs w:val="20"/>
        </w:rPr>
        <w:t xml:space="preserve">— Question 4 of 7 — Service Discovery &amp; Dynamic IPs —</w:t>
      </w:r>
    </w:p>
    <w:p>
      <w:pPr>
        <w:spacing w:after="60" w:before="360"/>
      </w:pPr>
      <w:r>
        <w:rPr>
          <w:rFonts w:ascii="Arial" w:cs="Arial" w:eastAsia="Arial" w:hAnsi="Arial"/>
          <w:b/>
          <w:bCs/>
          <w:color w:val="2980B9"/>
          <w:sz w:val="28"/>
          <w:szCs w:val="28"/>
        </w:rPr>
        <w:t xml:space="preserve">Q4. </w:t>
      </w:r>
    </w:p>
    <w:p>
      <w:pPr>
        <w:pBdr>
          <w:left w:val="single" w:color="2980B9" w:sz="20"/>
        </w:pBdr>
        <w:shd w:fill="D6E4F0" w:val="clear"/>
        <w:spacing w:after="120" w:before="0"/>
      </w:pPr>
      <w:r>
        <w:rPr>
          <w:rFonts w:ascii="Arial" w:cs="Arial" w:eastAsia="Arial" w:hAnsi="Arial"/>
          <w:b/>
          <w:bCs/>
          <w:color w:val="2C3E50"/>
          <w:sz w:val="26"/>
          <w:szCs w:val="26"/>
        </w:rPr>
        <w:t xml:space="preserve">  How does orchestration solve the problem of changing IP addresses when containers restart?</w:t>
      </w:r>
    </w:p>
    <w:p>
      <w:pPr>
        <w:spacing w:after="60" w:before="140"/>
      </w:pPr>
      <w:r>
        <w:rPr>
          <w:rFonts w:ascii="Arial" w:cs="Arial" w:eastAsia="Arial" w:hAnsi="Arial"/>
          <w:b/>
          <w:bCs/>
          <w:color w:val="1A5276"/>
          <w:sz w:val="22"/>
          <w:szCs w:val="22"/>
        </w:rPr>
        <w:t xml:space="preserve">✦  ANSWER</w:t>
      </w:r>
    </w:p>
    <w:p>
      <w:pPr>
        <w:spacing w:after="80" w:before="80"/>
      </w:pPr>
      <w:r>
        <w:rPr>
          <w:rFonts w:ascii="Arial" w:cs="Arial" w:eastAsia="Arial" w:hAnsi="Arial"/>
          <w:b w:val="false"/>
          <w:bCs w:val="false"/>
          <w:color w:val="2C3E50"/>
          <w:sz w:val="24"/>
          <w:szCs w:val="24"/>
        </w:rPr>
        <w:t xml:space="preserve">Dynamic IP addresses are a fundamental challenge in containerized environments. Every time a container restarts or is rescheduled to a different node, it receives a new IP address. This would break hardcoded connections between services. Kubernetes solves this elegantly through Services:</w:t>
      </w:r>
    </w:p>
    <w:p>
      <w:pPr>
        <w:spacing w:after="80" w:before="80"/>
      </w:pPr>
      <w:r>
        <w:rPr>
          <w:rFonts w:ascii="Arial" w:cs="Arial" w:eastAsia="Arial" w:hAnsi="Arial"/>
          <w:b/>
          <w:bCs/>
          <w:color w:val="2980B9"/>
          <w:sz w:val="24"/>
          <w:szCs w:val="24"/>
        </w:rPr>
        <w:t xml:space="preserve">Kubernetes Services (Stable Virtual IPs): </w:t>
      </w:r>
      <w:r>
        <w:rPr>
          <w:rFonts w:ascii="Arial" w:cs="Arial" w:eastAsia="Arial" w:hAnsi="Arial"/>
          <w:color w:val="2C3E50"/>
          <w:sz w:val="24"/>
          <w:szCs w:val="24"/>
        </w:rPr>
        <w:t xml:space="preserve">A Kubernetes Service is an abstraction layer that provides a stable, permanent IP address (ClusterIP) and DNS name for a group of pods. Even if the underlying pods restart and get new IPs, the Service IP never changes.</w:t>
      </w:r>
    </w:p>
    <w:p>
      <w:pPr>
        <w:spacing w:after="80" w:before="80"/>
      </w:pPr>
      <w:r>
        <w:rPr>
          <w:rFonts w:ascii="Arial" w:cs="Arial" w:eastAsia="Arial" w:hAnsi="Arial"/>
          <w:b/>
          <w:bCs/>
          <w:color w:val="2980B9"/>
          <w:sz w:val="24"/>
          <w:szCs w:val="24"/>
        </w:rPr>
        <w:t xml:space="preserve">Label-Based Selector: </w:t>
      </w:r>
      <w:r>
        <w:rPr>
          <w:rFonts w:ascii="Arial" w:cs="Arial" w:eastAsia="Arial" w:hAnsi="Arial"/>
          <w:color w:val="2C3E50"/>
          <w:sz w:val="24"/>
          <w:szCs w:val="24"/>
        </w:rPr>
        <w:t xml:space="preserve">Services use label selectors to dynamically find the pods they should route traffic to. Example: selector: app: myapp finds all pods with that label — automatically updated when pods are replaced.</w:t>
      </w:r>
    </w:p>
    <w:p>
      <w:pPr>
        <w:spacing w:after="80" w:before="80"/>
      </w:pPr>
      <w:r>
        <w:rPr>
          <w:rFonts w:ascii="Arial" w:cs="Arial" w:eastAsia="Arial" w:hAnsi="Arial"/>
          <w:b/>
          <w:bCs/>
          <w:color w:val="2980B9"/>
          <w:sz w:val="24"/>
          <w:szCs w:val="24"/>
        </w:rPr>
        <w:t xml:space="preserve">Built-in DNS: </w:t>
      </w:r>
      <w:r>
        <w:rPr>
          <w:rFonts w:ascii="Arial" w:cs="Arial" w:eastAsia="Arial" w:hAnsi="Arial"/>
          <w:color w:val="2C3E50"/>
          <w:sz w:val="24"/>
          <w:szCs w:val="24"/>
        </w:rPr>
        <w:t xml:space="preserve">Kubernetes runs an internal DNS server (CoreDNS). Every Service gets a DNS name like myservice.namespace.svc.cluster.local. Other services connect by name, not by IP — so they never need to be reconfigured when pods restart.</w:t>
      </w:r>
    </w:p>
    <w:p>
      <w:pPr>
        <w:spacing w:after="80" w:before="80"/>
      </w:pPr>
      <w:r>
        <w:rPr>
          <w:rFonts w:ascii="Arial" w:cs="Arial" w:eastAsia="Arial" w:hAnsi="Arial"/>
          <w:b/>
          <w:bCs/>
          <w:color w:val="2980B9"/>
          <w:sz w:val="24"/>
          <w:szCs w:val="24"/>
        </w:rPr>
        <w:t xml:space="preserve">Endpoints Controller: </w:t>
      </w:r>
      <w:r>
        <w:rPr>
          <w:rFonts w:ascii="Arial" w:cs="Arial" w:eastAsia="Arial" w:hAnsi="Arial"/>
          <w:color w:val="2C3E50"/>
          <w:sz w:val="24"/>
          <w:szCs w:val="24"/>
        </w:rPr>
        <w:t xml:space="preserve">Kubernetes automatically maintains an Endpoints object for each Service, which tracks the current IPs of all healthy pods behind it. This list is continuously updated as pods come and go.</w:t>
      </w:r>
    </w:p>
    <w:p>
      <w:pPr>
        <w:spacing w:after="80" w:before="80"/>
      </w:pPr>
      <w:r>
        <w:rPr>
          <w:rFonts w:ascii="Arial" w:cs="Arial" w:eastAsia="Arial" w:hAnsi="Arial"/>
          <w:b/>
          <w:bCs/>
          <w:color w:val="2980B9"/>
          <w:sz w:val="24"/>
          <w:szCs w:val="24"/>
        </w:rPr>
        <w:t xml:space="preserve">kube-proxy: </w:t>
      </w:r>
      <w:r>
        <w:rPr>
          <w:rFonts w:ascii="Arial" w:cs="Arial" w:eastAsia="Arial" w:hAnsi="Arial"/>
          <w:color w:val="2C3E50"/>
          <w:sz w:val="24"/>
          <w:szCs w:val="24"/>
        </w:rPr>
        <w:t xml:space="preserve">Running on every node, kube-proxy handles the actual traffic routing, implementing NAT rules (via iptables or IPVS) to forward requests from the stable Service IP to one of the current pod IPs.</w:t>
      </w:r>
    </w:p>
    <w:p>
      <w:pPr>
        <w:spacing w:after="80" w:before="80"/>
      </w:pPr>
      <w:r>
        <w:rPr>
          <w:rFonts w:ascii="Arial" w:cs="Arial" w:eastAsia="Arial" w:hAnsi="Arial"/>
          <w:b/>
          <w:bCs/>
          <w:color w:val="2980B9"/>
          <w:sz w:val="24"/>
          <w:szCs w:val="24"/>
        </w:rPr>
        <w:t xml:space="preserve">Real-World Flow:</w:t>
      </w:r>
    </w:p>
    <w:p>
      <w:pPr>
        <w:spacing w:after="80" w:before="80"/>
      </w:pPr>
      <w:r>
        <w:rPr>
          <w:rFonts w:ascii="Arial" w:cs="Arial" w:eastAsia="Arial" w:hAnsi="Arial"/>
          <w:b w:val="false"/>
          <w:bCs w:val="false"/>
          <w:color w:val="2C3E50"/>
          <w:sz w:val="24"/>
          <w:szCs w:val="24"/>
        </w:rPr>
        <w:t xml:space="preserve">Service A connects to Service B at myservice:8080. Pod B crashes and restarts with a new IP 10.0.0.75. Service A does not know or care — it still connects to myservice:8080. CoreDNS resolves the name to the ClusterIP, and kube-proxy routes it to the new healthy pod automatically.</w:t>
      </w:r>
    </w:p>
    <w:p>
      <w:pPr>
        <w:pBdr>
          <w:bottom w:val="single" w:color="2980B9" w:sz="8" w:space="1"/>
        </w:pBdr>
        <w:spacing w:after="100" w:before="100"/>
      </w:pPr>
    </w:p>
    <w:p>
      <w:pPr>
        <w:spacing w:after="120" w:before="200"/>
      </w:pPr>
      <w:r>
        <w:rPr>
          <w:rFonts w:ascii="Arial" w:cs="Arial" w:eastAsia="Arial" w:hAnsi="Arial"/>
          <w:i/>
          <w:iCs/>
          <w:color w:val="999999"/>
          <w:sz w:val="20"/>
          <w:szCs w:val="20"/>
        </w:rPr>
        <w:t xml:space="preserve">— Question 5 of 7 — Response Time Comparison —</w:t>
      </w:r>
    </w:p>
    <w:p>
      <w:pPr>
        <w:spacing w:after="60" w:before="360"/>
      </w:pPr>
      <w:r>
        <w:rPr>
          <w:rFonts w:ascii="Arial" w:cs="Arial" w:eastAsia="Arial" w:hAnsi="Arial"/>
          <w:b/>
          <w:bCs/>
          <w:color w:val="2980B9"/>
          <w:sz w:val="28"/>
          <w:szCs w:val="28"/>
        </w:rPr>
        <w:t xml:space="preserve">Q5. </w:t>
      </w:r>
    </w:p>
    <w:p>
      <w:pPr>
        <w:pBdr>
          <w:left w:val="single" w:color="2980B9" w:sz="20"/>
        </w:pBdr>
        <w:shd w:fill="D6E4F0" w:val="clear"/>
        <w:spacing w:after="120" w:before="0"/>
      </w:pPr>
      <w:r>
        <w:rPr>
          <w:rFonts w:ascii="Arial" w:cs="Arial" w:eastAsia="Arial" w:hAnsi="Arial"/>
          <w:b/>
          <w:bCs/>
          <w:color w:val="2C3E50"/>
          <w:sz w:val="26"/>
          <w:szCs w:val="26"/>
        </w:rPr>
        <w:t xml:space="preserve">  How does the response time of an Orchestrated System compare to a Human Operator during a failure?</w:t>
      </w:r>
    </w:p>
    <w:p>
      <w:pPr>
        <w:spacing w:after="60" w:before="140"/>
      </w:pPr>
      <w:r>
        <w:rPr>
          <w:rFonts w:ascii="Arial" w:cs="Arial" w:eastAsia="Arial" w:hAnsi="Arial"/>
          <w:b/>
          <w:bCs/>
          <w:color w:val="1A5276"/>
          <w:sz w:val="22"/>
          <w:szCs w:val="22"/>
        </w:rPr>
        <w:t xml:space="preserve">✦  ANSWER</w:t>
      </w:r>
    </w:p>
    <w:p>
      <w:pPr>
        <w:spacing w:after="80" w:before="80"/>
      </w:pPr>
      <w:r>
        <w:rPr>
          <w:rFonts w:ascii="Arial" w:cs="Arial" w:eastAsia="Arial" w:hAnsi="Arial"/>
          <w:b w:val="false"/>
          <w:bCs w:val="false"/>
          <w:color w:val="2C3E50"/>
          <w:sz w:val="24"/>
          <w:szCs w:val="24"/>
        </w:rPr>
        <w:t xml:space="preserve">The performance gap is enormous and represents one of the strongest arguments for orchestration in production systems:</w:t>
      </w:r>
    </w:p>
    <w:p>
      <w:pPr>
        <w:spacing w:after="80" w:before="80"/>
      </w:pPr>
      <w:r>
        <w:rPr>
          <w:rFonts w:ascii="Arial" w:cs="Arial" w:eastAsia="Arial" w:hAnsi="Arial"/>
          <w:b/>
          <w:bCs/>
          <w:color w:val="2980B9"/>
          <w:sz w:val="24"/>
          <w:szCs w:val="24"/>
        </w:rPr>
        <w:t xml:space="preserve">Human Operator Response Time: </w:t>
      </w:r>
      <w:r>
        <w:rPr>
          <w:rFonts w:ascii="Arial" w:cs="Arial" w:eastAsia="Arial" w:hAnsi="Arial"/>
          <w:color w:val="2C3E50"/>
          <w:sz w:val="24"/>
          <w:szCs w:val="24"/>
        </w:rPr>
        <w:t xml:space="preserve">Typically 5 to 30+ minutes. This includes: time to receive the alert (if monitoring is set up), time to assess the situation, time to SSH into the affected server, time to diagnose the issue, time to run restart commands, and time to verify recovery. At night or on weekends, this can extend to hours.</w:t>
      </w:r>
    </w:p>
    <w:p>
      <w:pPr>
        <w:spacing w:after="80" w:before="80"/>
      </w:pPr>
      <w:r>
        <w:rPr>
          <w:rFonts w:ascii="Arial" w:cs="Arial" w:eastAsia="Arial" w:hAnsi="Arial"/>
          <w:b/>
          <w:bCs/>
          <w:color w:val="2980B9"/>
          <w:sz w:val="24"/>
          <w:szCs w:val="24"/>
        </w:rPr>
        <w:t xml:space="preserve">Orchestrated System Response Time: </w:t>
      </w:r>
      <w:r>
        <w:rPr>
          <w:rFonts w:ascii="Arial" w:cs="Arial" w:eastAsia="Arial" w:hAnsi="Arial"/>
          <w:color w:val="2C3E50"/>
          <w:sz w:val="24"/>
          <w:szCs w:val="24"/>
        </w:rPr>
        <w:t xml:space="preserve">Typically 2 to 30 seconds. The system detects the failure within seconds via health probes, compares actual vs desired state, schedules a replacement container, and routes traffic to healthy instances — all automatically and continuously.</w:t>
      </w:r>
    </w:p>
    <w:p>
      <w:pPr>
        <w:spacing w:after="80" w:before="80"/>
      </w:pPr>
      <w:r>
        <w:rPr>
          <w:rFonts w:ascii="Arial" w:cs="Arial" w:eastAsia="Arial" w:hAnsi="Arial"/>
          <w:b/>
          <w:bCs/>
          <w:color w:val="2980B9"/>
          <w:sz w:val="24"/>
          <w:szCs w:val="24"/>
        </w:rPr>
        <w:t xml:space="preserve">Why Does This Matter?</w:t>
      </w:r>
    </w:p>
    <w:p>
      <w:pPr>
        <w:pStyle w:val="ListParagraph"/>
        <w:numPr>
          <w:ilvl w:val="0"/>
          <w:numId w:val="2"/>
        </w:numPr>
        <w:spacing w:after="60" w:before="60"/>
      </w:pPr>
      <w:r>
        <w:rPr>
          <w:rFonts w:ascii="Arial" w:cs="Arial" w:eastAsia="Arial" w:hAnsi="Arial"/>
          <w:color w:val="2C3E50"/>
          <w:sz w:val="24"/>
          <w:szCs w:val="24"/>
        </w:rPr>
        <w:t xml:space="preserve">Customer impact: 30 minutes of downtime vs 10 seconds is the difference between a minor blip and a major incident</w:t>
      </w:r>
    </w:p>
    <w:p>
      <w:pPr>
        <w:pStyle w:val="ListParagraph"/>
        <w:numPr>
          <w:ilvl w:val="0"/>
          <w:numId w:val="2"/>
        </w:numPr>
        <w:spacing w:after="60" w:before="60"/>
      </w:pPr>
      <w:r>
        <w:rPr>
          <w:rFonts w:ascii="Arial" w:cs="Arial" w:eastAsia="Arial" w:hAnsi="Arial"/>
          <w:color w:val="2C3E50"/>
          <w:sz w:val="24"/>
          <w:szCs w:val="24"/>
        </w:rPr>
        <w:t xml:space="preserve">SLA compliance: Most production SLAs require 99.9% uptime (max ~8.7 hours downtime per year). Human response times make this nearly impossible at scale</w:t>
      </w:r>
    </w:p>
    <w:p>
      <w:pPr>
        <w:pStyle w:val="ListParagraph"/>
        <w:numPr>
          <w:ilvl w:val="0"/>
          <w:numId w:val="2"/>
        </w:numPr>
        <w:spacing w:after="60" w:before="60"/>
      </w:pPr>
      <w:r>
        <w:rPr>
          <w:rFonts w:ascii="Arial" w:cs="Arial" w:eastAsia="Arial" w:hAnsi="Arial"/>
          <w:color w:val="2C3E50"/>
          <w:sz w:val="24"/>
          <w:szCs w:val="24"/>
        </w:rPr>
        <w:t xml:space="preserve">Scalability: A human cannot monitor 500 services simultaneously. An orchestrator can</w:t>
      </w:r>
    </w:p>
    <w:p>
      <w:pPr>
        <w:pStyle w:val="ListParagraph"/>
        <w:numPr>
          <w:ilvl w:val="0"/>
          <w:numId w:val="2"/>
        </w:numPr>
        <w:spacing w:after="60" w:before="60"/>
      </w:pPr>
      <w:r>
        <w:rPr>
          <w:rFonts w:ascii="Arial" w:cs="Arial" w:eastAsia="Arial" w:hAnsi="Arial"/>
          <w:color w:val="2C3E50"/>
          <w:sz w:val="24"/>
          <w:szCs w:val="24"/>
        </w:rPr>
        <w:t xml:space="preserve">Consistency: Humans make mistakes under pressure; orchestrators apply the same logic every time</w:t>
      </w:r>
    </w:p>
    <w:p>
      <w:pPr>
        <w:spacing w:after="80" w:before="80"/>
      </w:pPr>
      <w:r>
        <w:rPr>
          <w:rFonts w:ascii="Arial" w:cs="Arial" w:eastAsia="Arial" w:hAnsi="Arial"/>
          <w:b w:val="false"/>
          <w:bCs w:val="false"/>
          <w:color w:val="2C3E50"/>
          <w:sz w:val="24"/>
          <w:szCs w:val="24"/>
        </w:rPr>
        <w:t xml:space="preserve">Additional Advantage — Predictive Health:</w:t>
      </w:r>
    </w:p>
    <w:p>
      <w:pPr>
        <w:spacing w:after="80" w:before="80"/>
      </w:pPr>
      <w:r>
        <w:rPr>
          <w:rFonts w:ascii="Arial" w:cs="Arial" w:eastAsia="Arial" w:hAnsi="Arial"/>
          <w:b w:val="false"/>
          <w:bCs w:val="false"/>
          <w:color w:val="2C3E50"/>
          <w:sz w:val="24"/>
          <w:szCs w:val="24"/>
        </w:rPr>
        <w:t xml:space="preserve">Modern orchestration systems can detect degraded containers (high error rates, slow responses) via readiness probes and stop routing traffic to them BEFORE they fully crash — something a human operator could never match in speed or consistency.</w:t>
      </w:r>
    </w:p>
    <w:p>
      <w:pPr>
        <w:pBdr>
          <w:bottom w:val="single" w:color="2980B9" w:sz="8" w:space="1"/>
        </w:pBdr>
        <w:spacing w:after="100" w:before="100"/>
      </w:pPr>
    </w:p>
    <w:p>
      <w:pPr>
        <w:spacing w:after="120" w:before="200"/>
      </w:pPr>
      <w:r>
        <w:rPr>
          <w:rFonts w:ascii="Arial" w:cs="Arial" w:eastAsia="Arial" w:hAnsi="Arial"/>
          <w:i/>
          <w:iCs/>
          <w:color w:val="999999"/>
          <w:sz w:val="20"/>
          <w:szCs w:val="20"/>
        </w:rPr>
        <w:t xml:space="preserve">— Question 6 of 7 — Intelligent Scheduling —</w:t>
      </w:r>
    </w:p>
    <w:p>
      <w:pPr>
        <w:spacing w:after="60" w:before="360"/>
      </w:pPr>
      <w:r>
        <w:rPr>
          <w:rFonts w:ascii="Arial" w:cs="Arial" w:eastAsia="Arial" w:hAnsi="Arial"/>
          <w:b/>
          <w:bCs/>
          <w:color w:val="2980B9"/>
          <w:sz w:val="28"/>
          <w:szCs w:val="28"/>
        </w:rPr>
        <w:t xml:space="preserve">Q6. </w:t>
      </w:r>
    </w:p>
    <w:p>
      <w:pPr>
        <w:pBdr>
          <w:left w:val="single" w:color="2980B9" w:sz="20"/>
        </w:pBdr>
        <w:shd w:fill="D6E4F0" w:val="clear"/>
        <w:spacing w:after="120" w:before="0"/>
      </w:pPr>
      <w:r>
        <w:rPr>
          <w:rFonts w:ascii="Arial" w:cs="Arial" w:eastAsia="Arial" w:hAnsi="Arial"/>
          <w:b/>
          <w:bCs/>
          <w:color w:val="2C3E50"/>
          <w:sz w:val="26"/>
          <w:szCs w:val="26"/>
        </w:rPr>
        <w:t xml:space="preserve">  When scheduling containers, what factors does an orchestrator consider that a human might struggle to optimize manually?</w:t>
      </w:r>
    </w:p>
    <w:p>
      <w:pPr>
        <w:spacing w:after="60" w:before="140"/>
      </w:pPr>
      <w:r>
        <w:rPr>
          <w:rFonts w:ascii="Arial" w:cs="Arial" w:eastAsia="Arial" w:hAnsi="Arial"/>
          <w:b/>
          <w:bCs/>
          <w:color w:val="1A5276"/>
          <w:sz w:val="22"/>
          <w:szCs w:val="22"/>
        </w:rPr>
        <w:t xml:space="preserve">✦  ANSWER</w:t>
      </w:r>
    </w:p>
    <w:p>
      <w:pPr>
        <w:spacing w:after="80" w:before="80"/>
      </w:pPr>
      <w:r>
        <w:rPr>
          <w:rFonts w:ascii="Arial" w:cs="Arial" w:eastAsia="Arial" w:hAnsi="Arial"/>
          <w:b w:val="false"/>
          <w:bCs w:val="false"/>
          <w:color w:val="2C3E50"/>
          <w:sz w:val="24"/>
          <w:szCs w:val="24"/>
        </w:rPr>
        <w:t xml:space="preserve">Container scheduling is a complex multi-variable optimization problem. Kubernetes solves it through a two-phase process: Filtering (which nodes are eligible?) and Scoring (which eligible node is best?). Here are the key factors considered:</w:t>
      </w:r>
    </w:p>
    <w:p>
      <w:pPr>
        <w:spacing w:after="80" w:before="80"/>
      </w:pPr>
      <w:r>
        <w:rPr>
          <w:rFonts w:ascii="Arial" w:cs="Arial" w:eastAsia="Arial" w:hAnsi="Arial"/>
          <w:b/>
          <w:bCs/>
          <w:color w:val="2980B9"/>
          <w:sz w:val="24"/>
          <w:szCs w:val="24"/>
        </w:rPr>
        <w:t xml:space="preserve">1. Resource Availability (CPU &amp; Memory): </w:t>
      </w:r>
      <w:r>
        <w:rPr>
          <w:rFonts w:ascii="Arial" w:cs="Arial" w:eastAsia="Arial" w:hAnsi="Arial"/>
          <w:color w:val="2C3E50"/>
          <w:sz w:val="24"/>
          <w:szCs w:val="24"/>
        </w:rPr>
        <w:t xml:space="preserve">Kubernetes tracks requested and actual resource usage on every node. It will never place a container on a node that lacks sufficient CPU or memory — preventing resource starvation and OOM kills.</w:t>
      </w:r>
    </w:p>
    <w:p>
      <w:pPr>
        <w:spacing w:after="80" w:before="80"/>
      </w:pPr>
      <w:r>
        <w:rPr>
          <w:rFonts w:ascii="Arial" w:cs="Arial" w:eastAsia="Arial" w:hAnsi="Arial"/>
          <w:b/>
          <w:bCs/>
          <w:color w:val="2980B9"/>
          <w:sz w:val="24"/>
          <w:szCs w:val="24"/>
        </w:rPr>
        <w:t xml:space="preserve">2. Node Affinity &amp; Anti-Affinity: </w:t>
      </w:r>
      <w:r>
        <w:rPr>
          <w:rFonts w:ascii="Arial" w:cs="Arial" w:eastAsia="Arial" w:hAnsi="Arial"/>
          <w:color w:val="2C3E50"/>
          <w:sz w:val="24"/>
          <w:szCs w:val="24"/>
        </w:rPr>
        <w:t xml:space="preserve">Rules that attract or repel pods from certain nodes. Example: 'Schedule this pod only on nodes in us-east-1a' or 'Never schedule two replicas of the same app on the same node' (for high availability).</w:t>
      </w:r>
    </w:p>
    <w:p>
      <w:pPr>
        <w:spacing w:after="80" w:before="80"/>
      </w:pPr>
      <w:r>
        <w:rPr>
          <w:rFonts w:ascii="Arial" w:cs="Arial" w:eastAsia="Arial" w:hAnsi="Arial"/>
          <w:b/>
          <w:bCs/>
          <w:color w:val="2980B9"/>
          <w:sz w:val="24"/>
          <w:szCs w:val="24"/>
        </w:rPr>
        <w:t xml:space="preserve">3. Taints and Tolerations: </w:t>
      </w:r>
      <w:r>
        <w:rPr>
          <w:rFonts w:ascii="Arial" w:cs="Arial" w:eastAsia="Arial" w:hAnsi="Arial"/>
          <w:color w:val="2C3E50"/>
          <w:sz w:val="24"/>
          <w:szCs w:val="24"/>
        </w:rPr>
        <w:t xml:space="preserve">Nodes can be 'tainted' to repel general workloads (e.g., GPU-only nodes, spot instance nodes). Only pods with the matching 'toleration' can be scheduled there, ensuring specialized hardware is not wasted.</w:t>
      </w:r>
    </w:p>
    <w:p>
      <w:pPr>
        <w:spacing w:after="80" w:before="80"/>
      </w:pPr>
      <w:r>
        <w:rPr>
          <w:rFonts w:ascii="Arial" w:cs="Arial" w:eastAsia="Arial" w:hAnsi="Arial"/>
          <w:b/>
          <w:bCs/>
          <w:color w:val="2980B9"/>
          <w:sz w:val="24"/>
          <w:szCs w:val="24"/>
        </w:rPr>
        <w:t xml:space="preserve">4. Pod Topology Spread Constraints: </w:t>
      </w:r>
      <w:r>
        <w:rPr>
          <w:rFonts w:ascii="Arial" w:cs="Arial" w:eastAsia="Arial" w:hAnsi="Arial"/>
          <w:color w:val="2C3E50"/>
          <w:sz w:val="24"/>
          <w:szCs w:val="24"/>
        </w:rPr>
        <w:t xml:space="preserve">Ensures that pods are spread evenly across availability zones or data centers. This prevents all replicas from running in a single zone that could fail.</w:t>
      </w:r>
    </w:p>
    <w:p>
      <w:pPr>
        <w:spacing w:after="80" w:before="80"/>
      </w:pPr>
      <w:r>
        <w:rPr>
          <w:rFonts w:ascii="Arial" w:cs="Arial" w:eastAsia="Arial" w:hAnsi="Arial"/>
          <w:b/>
          <w:bCs/>
          <w:color w:val="2980B9"/>
          <w:sz w:val="24"/>
          <w:szCs w:val="24"/>
        </w:rPr>
        <w:t xml:space="preserve">5. Current Node Load: </w:t>
      </w:r>
      <w:r>
        <w:rPr>
          <w:rFonts w:ascii="Arial" w:cs="Arial" w:eastAsia="Arial" w:hAnsi="Arial"/>
          <w:color w:val="2C3E50"/>
          <w:sz w:val="24"/>
          <w:szCs w:val="24"/>
        </w:rPr>
        <w:t xml:space="preserve">Kubernetes prefers nodes with lower current utilization, distributing load evenly across the cluster to prevent hotspots.</w:t>
      </w:r>
    </w:p>
    <w:p>
      <w:pPr>
        <w:spacing w:after="80" w:before="80"/>
      </w:pPr>
      <w:r>
        <w:rPr>
          <w:rFonts w:ascii="Arial" w:cs="Arial" w:eastAsia="Arial" w:hAnsi="Arial"/>
          <w:b/>
          <w:bCs/>
          <w:color w:val="2980B9"/>
          <w:sz w:val="24"/>
          <w:szCs w:val="24"/>
        </w:rPr>
        <w:t xml:space="preserve">6. Data Locality: </w:t>
      </w:r>
      <w:r>
        <w:rPr>
          <w:rFonts w:ascii="Arial" w:cs="Arial" w:eastAsia="Arial" w:hAnsi="Arial"/>
          <w:color w:val="2C3E50"/>
          <w:sz w:val="24"/>
          <w:szCs w:val="24"/>
        </w:rPr>
        <w:t xml:space="preserve">For stateful workloads, the scheduler can prefer nodes where persistent volumes already exist, avoiding expensive data migration.</w:t>
      </w:r>
    </w:p>
    <w:p>
      <w:pPr>
        <w:spacing w:after="80" w:before="80"/>
      </w:pPr>
      <w:r>
        <w:rPr>
          <w:rFonts w:ascii="Arial" w:cs="Arial" w:eastAsia="Arial" w:hAnsi="Arial"/>
          <w:b/>
          <w:bCs/>
          <w:color w:val="2980B9"/>
          <w:sz w:val="24"/>
          <w:szCs w:val="24"/>
        </w:rPr>
        <w:t xml:space="preserve">7. Priority &amp; Preemption: </w:t>
      </w:r>
      <w:r>
        <w:rPr>
          <w:rFonts w:ascii="Arial" w:cs="Arial" w:eastAsia="Arial" w:hAnsi="Arial"/>
          <w:color w:val="2C3E50"/>
          <w:sz w:val="24"/>
          <w:szCs w:val="24"/>
        </w:rPr>
        <w:t xml:space="preserve">Higher-priority pods can preempt (evict) lower-priority pods from nodes when resources are scarce, ensuring critical workloads always run.</w:t>
      </w:r>
    </w:p>
    <w:p>
      <w:pPr>
        <w:spacing w:after="80" w:before="80"/>
      </w:pPr>
      <w:r>
        <w:rPr>
          <w:rFonts w:ascii="Arial" w:cs="Arial" w:eastAsia="Arial" w:hAnsi="Arial"/>
          <w:b/>
          <w:bCs/>
          <w:color w:val="2980B9"/>
          <w:sz w:val="24"/>
          <w:szCs w:val="24"/>
        </w:rPr>
        <w:t xml:space="preserve">8. Port Conflicts: </w:t>
      </w:r>
      <w:r>
        <w:rPr>
          <w:rFonts w:ascii="Arial" w:cs="Arial" w:eastAsia="Arial" w:hAnsi="Arial"/>
          <w:color w:val="2C3E50"/>
          <w:sz w:val="24"/>
          <w:szCs w:val="24"/>
        </w:rPr>
        <w:t xml:space="preserve">The scheduler checks if required host ports are already in use on candidate nodes, preventing port binding conflicts.</w:t>
      </w:r>
    </w:p>
    <w:p>
      <w:pPr>
        <w:spacing w:after="80" w:before="80"/>
      </w:pPr>
      <w:r>
        <w:rPr>
          <w:rFonts w:ascii="Arial" w:cs="Arial" w:eastAsia="Arial" w:hAnsi="Arial"/>
          <w:b/>
          <w:bCs/>
          <w:color w:val="2980B9"/>
          <w:sz w:val="24"/>
          <w:szCs w:val="24"/>
        </w:rPr>
        <w:t xml:space="preserve">Why Humans Cannot Do This at Scale:</w:t>
      </w:r>
    </w:p>
    <w:p>
      <w:pPr>
        <w:spacing w:after="80" w:before="80"/>
      </w:pPr>
      <w:r>
        <w:rPr>
          <w:rFonts w:ascii="Arial" w:cs="Arial" w:eastAsia="Arial" w:hAnsi="Arial"/>
          <w:b w:val="false"/>
          <w:bCs w:val="false"/>
          <w:color w:val="2C3E50"/>
          <w:sz w:val="24"/>
          <w:szCs w:val="24"/>
        </w:rPr>
        <w:t xml:space="preserve">Manually checking CPU, memory, zone distribution, affinity rules, and port availability across 50+ nodes for every container deployment is practically impossible. The orchestrator does this in milliseconds for every scheduling decision — potentially thousands of times per day in a large cluster.</w:t>
      </w:r>
    </w:p>
    <w:p>
      <w:pPr>
        <w:pBdr>
          <w:bottom w:val="single" w:color="2980B9" w:sz="8" w:space="1"/>
        </w:pBdr>
        <w:spacing w:after="100" w:before="100"/>
      </w:pPr>
    </w:p>
    <w:p>
      <w:pPr>
        <w:spacing w:after="120" w:before="200"/>
      </w:pPr>
      <w:r>
        <w:rPr>
          <w:rFonts w:ascii="Arial" w:cs="Arial" w:eastAsia="Arial" w:hAnsi="Arial"/>
          <w:i/>
          <w:iCs/>
          <w:color w:val="999999"/>
          <w:sz w:val="20"/>
          <w:szCs w:val="20"/>
        </w:rPr>
        <w:t xml:space="preserve">— Question 7 of 7 — The Reconciliation Loop —</w:t>
      </w:r>
    </w:p>
    <w:p>
      <w:pPr>
        <w:spacing w:after="60" w:before="360"/>
      </w:pPr>
      <w:r>
        <w:rPr>
          <w:rFonts w:ascii="Arial" w:cs="Arial" w:eastAsia="Arial" w:hAnsi="Arial"/>
          <w:b/>
          <w:bCs/>
          <w:color w:val="2980B9"/>
          <w:sz w:val="28"/>
          <w:szCs w:val="28"/>
        </w:rPr>
        <w:t xml:space="preserve">Q7. </w:t>
      </w:r>
    </w:p>
    <w:p>
      <w:pPr>
        <w:pBdr>
          <w:left w:val="single" w:color="2980B9" w:sz="20"/>
        </w:pBdr>
        <w:shd w:fill="D6E4F0" w:val="clear"/>
        <w:spacing w:after="120" w:before="0"/>
      </w:pPr>
      <w:r>
        <w:rPr>
          <w:rFonts w:ascii="Arial" w:cs="Arial" w:eastAsia="Arial" w:hAnsi="Arial"/>
          <w:b/>
          <w:bCs/>
          <w:color w:val="2C3E50"/>
          <w:sz w:val="26"/>
          <w:szCs w:val="26"/>
        </w:rPr>
        <w:t xml:space="preserve">  Orchestration systems maintain stability by running a continuous 'Reconciliation Loop.' What are the correct steps in this loop?</w:t>
      </w:r>
    </w:p>
    <w:p>
      <w:pPr>
        <w:spacing w:after="60" w:before="140"/>
      </w:pPr>
      <w:r>
        <w:rPr>
          <w:rFonts w:ascii="Arial" w:cs="Arial" w:eastAsia="Arial" w:hAnsi="Arial"/>
          <w:b/>
          <w:bCs/>
          <w:color w:val="1A5276"/>
          <w:sz w:val="22"/>
          <w:szCs w:val="22"/>
        </w:rPr>
        <w:t xml:space="preserve">✦  ANSWER</w:t>
      </w:r>
    </w:p>
    <w:p>
      <w:pPr>
        <w:spacing w:after="80" w:before="80"/>
      </w:pPr>
      <w:r>
        <w:rPr>
          <w:rFonts w:ascii="Arial" w:cs="Arial" w:eastAsia="Arial" w:hAnsi="Arial"/>
          <w:b w:val="false"/>
          <w:bCs w:val="false"/>
          <w:color w:val="2C3E50"/>
          <w:sz w:val="24"/>
          <w:szCs w:val="24"/>
        </w:rPr>
        <w:t xml:space="preserve">The Reconciliation Loop (also called the Control Loop) is the beating heart of Kubernetes. It is a continuous, infinite loop running in the control plane that ensures the cluster always moves toward its desired state. Here are the exact steps:</w:t>
      </w:r>
    </w:p>
    <w:p>
      <w:pPr>
        <w:spacing w:after="80" w:before="80"/>
      </w:pPr>
      <w:r>
        <w:rPr>
          <w:rFonts w:ascii="Arial" w:cs="Arial" w:eastAsia="Arial" w:hAnsi="Arial"/>
          <w:b/>
          <w:bCs/>
          <w:color w:val="2980B9"/>
          <w:sz w:val="24"/>
          <w:szCs w:val="24"/>
        </w:rPr>
        <w:t xml:space="preserve">Step 1 — OBSERVE (Watch): </w:t>
      </w:r>
      <w:r>
        <w:rPr>
          <w:rFonts w:ascii="Arial" w:cs="Arial" w:eastAsia="Arial" w:hAnsi="Arial"/>
          <w:color w:val="2C3E50"/>
          <w:sz w:val="24"/>
          <w:szCs w:val="24"/>
        </w:rPr>
        <w:t xml:space="preserve">Controllers continuously watch the Kubernetes API server for changes. They monitor the real-time state of all resources: pods, deployments, services, etc. This is event-driven — changes trigger immediate action.</w:t>
      </w:r>
    </w:p>
    <w:p>
      <w:pPr>
        <w:spacing w:after="80" w:before="80"/>
      </w:pPr>
      <w:r>
        <w:rPr>
          <w:rFonts w:ascii="Arial" w:cs="Arial" w:eastAsia="Arial" w:hAnsi="Arial"/>
          <w:b/>
          <w:bCs/>
          <w:color w:val="2980B9"/>
          <w:sz w:val="24"/>
          <w:szCs w:val="24"/>
        </w:rPr>
        <w:t xml:space="preserve">Step 2 — COMPARE (Diff): </w:t>
      </w:r>
      <w:r>
        <w:rPr>
          <w:rFonts w:ascii="Arial" w:cs="Arial" w:eastAsia="Arial" w:hAnsi="Arial"/>
          <w:color w:val="2C3E50"/>
          <w:sz w:val="24"/>
          <w:szCs w:val="24"/>
        </w:rPr>
        <w:t xml:space="preserve">The controller compares the Observed State (what is actually running right now) with the Desired State (what is specified in the YAML manifests). If they match exactly, nothing happens — the loop continues monitoring.</w:t>
      </w:r>
    </w:p>
    <w:p>
      <w:pPr>
        <w:spacing w:after="80" w:before="80"/>
      </w:pPr>
      <w:r>
        <w:rPr>
          <w:rFonts w:ascii="Arial" w:cs="Arial" w:eastAsia="Arial" w:hAnsi="Arial"/>
          <w:b/>
          <w:bCs/>
          <w:color w:val="2980B9"/>
          <w:sz w:val="24"/>
          <w:szCs w:val="24"/>
        </w:rPr>
        <w:t xml:space="preserve">Step 3 — ACT (Reconcile): </w:t>
      </w:r>
      <w:r>
        <w:rPr>
          <w:rFonts w:ascii="Arial" w:cs="Arial" w:eastAsia="Arial" w:hAnsi="Arial"/>
          <w:color w:val="2C3E50"/>
          <w:sz w:val="24"/>
          <w:szCs w:val="24"/>
        </w:rPr>
        <w:t xml:space="preserve">If a discrepancy is found (a pod is missing, a wrong image is running, too few replicas exist), the controller takes corrective action: create a missing pod, delete an extra pod, update a running container, etc.</w:t>
      </w:r>
    </w:p>
    <w:p>
      <w:pPr>
        <w:spacing w:after="80" w:before="80"/>
      </w:pPr>
      <w:r>
        <w:rPr>
          <w:rFonts w:ascii="Arial" w:cs="Arial" w:eastAsia="Arial" w:hAnsi="Arial"/>
          <w:b/>
          <w:bCs/>
          <w:color w:val="2980B9"/>
          <w:sz w:val="24"/>
          <w:szCs w:val="24"/>
        </w:rPr>
        <w:t xml:space="preserve">Step 4 — REPEAT (Continuous): </w:t>
      </w:r>
      <w:r>
        <w:rPr>
          <w:rFonts w:ascii="Arial" w:cs="Arial" w:eastAsia="Arial" w:hAnsi="Arial"/>
          <w:color w:val="2C3E50"/>
          <w:sz w:val="24"/>
          <w:szCs w:val="24"/>
        </w:rPr>
        <w:t xml:space="preserve">After acting, the loop immediately begins again — observing the new state, comparing, and acting if needed. This loop runs forever, 24/7, with no human involvement required.</w:t>
      </w:r>
    </w:p>
    <w:p>
      <w:pPr>
        <w:spacing w:after="80" w:before="80"/>
      </w:pPr>
      <w:r>
        <w:rPr>
          <w:rFonts w:ascii="Arial" w:cs="Arial" w:eastAsia="Arial" w:hAnsi="Arial"/>
          <w:b/>
          <w:bCs/>
          <w:color w:val="2980B9"/>
          <w:sz w:val="24"/>
          <w:szCs w:val="24"/>
        </w:rPr>
        <w:t xml:space="preserve">Concrete Example:</w:t>
      </w:r>
    </w:p>
    <w:p>
      <w:pPr>
        <w:spacing w:after="80" w:before="80"/>
      </w:pPr>
      <w:r>
        <w:rPr>
          <w:rFonts w:ascii="Arial" w:cs="Arial" w:eastAsia="Arial" w:hAnsi="Arial"/>
          <w:b w:val="false"/>
          <w:bCs w:val="false"/>
          <w:color w:val="2C3E50"/>
          <w:sz w:val="24"/>
          <w:szCs w:val="24"/>
        </w:rPr>
        <w:t xml:space="preserve">Desired state: 3 replicas of nginx. A node crashes, killing 1 pod. The ReplicaSet controller observes only 2 pods running. It compares: 2 actual ≠ 3 desired. It acts: schedules a new pod on a healthy node. Now 3 pods run again — reconciliation complete. The whole cycle takes seconds.</w:t>
      </w:r>
    </w:p>
    <w:p>
      <w:pPr>
        <w:spacing w:after="80" w:before="80"/>
      </w:pPr>
      <w:r>
        <w:rPr>
          <w:rFonts w:ascii="Arial" w:cs="Arial" w:eastAsia="Arial" w:hAnsi="Arial"/>
          <w:b w:val="false"/>
          <w:bCs w:val="false"/>
          <w:color w:val="2C3E50"/>
          <w:sz w:val="24"/>
          <w:szCs w:val="24"/>
        </w:rPr>
        <w:t xml:space="preserve">Types of Controllers in Kubernetes:</w:t>
      </w:r>
    </w:p>
    <w:p>
      <w:pPr>
        <w:pStyle w:val="ListParagraph"/>
        <w:numPr>
          <w:ilvl w:val="0"/>
          <w:numId w:val="2"/>
        </w:numPr>
        <w:spacing w:after="60" w:before="60"/>
      </w:pPr>
      <w:r>
        <w:rPr>
          <w:rFonts w:ascii="Arial" w:cs="Arial" w:eastAsia="Arial" w:hAnsi="Arial"/>
          <w:color w:val="2C3E50"/>
          <w:sz w:val="24"/>
          <w:szCs w:val="24"/>
        </w:rPr>
        <w:t xml:space="preserve">ReplicaSet Controller — maintains the correct number of pod replicas</w:t>
      </w:r>
    </w:p>
    <w:p>
      <w:pPr>
        <w:pStyle w:val="ListParagraph"/>
        <w:numPr>
          <w:ilvl w:val="0"/>
          <w:numId w:val="2"/>
        </w:numPr>
        <w:spacing w:after="60" w:before="60"/>
      </w:pPr>
      <w:r>
        <w:rPr>
          <w:rFonts w:ascii="Arial" w:cs="Arial" w:eastAsia="Arial" w:hAnsi="Arial"/>
          <w:color w:val="2C3E50"/>
          <w:sz w:val="24"/>
          <w:szCs w:val="24"/>
        </w:rPr>
        <w:t xml:space="preserve">Deployment Controller — manages rolling updates and rollbacks</w:t>
      </w:r>
    </w:p>
    <w:p>
      <w:pPr>
        <w:pStyle w:val="ListParagraph"/>
        <w:numPr>
          <w:ilvl w:val="0"/>
          <w:numId w:val="2"/>
        </w:numPr>
        <w:spacing w:after="60" w:before="60"/>
      </w:pPr>
      <w:r>
        <w:rPr>
          <w:rFonts w:ascii="Arial" w:cs="Arial" w:eastAsia="Arial" w:hAnsi="Arial"/>
          <w:color w:val="2C3E50"/>
          <w:sz w:val="24"/>
          <w:szCs w:val="24"/>
        </w:rPr>
        <w:t xml:space="preserve">Node Controller — monitors node health and handles node failures</w:t>
      </w:r>
    </w:p>
    <w:p>
      <w:pPr>
        <w:pStyle w:val="ListParagraph"/>
        <w:numPr>
          <w:ilvl w:val="0"/>
          <w:numId w:val="2"/>
        </w:numPr>
        <w:spacing w:after="60" w:before="60"/>
      </w:pPr>
      <w:r>
        <w:rPr>
          <w:rFonts w:ascii="Arial" w:cs="Arial" w:eastAsia="Arial" w:hAnsi="Arial"/>
          <w:color w:val="2C3E50"/>
          <w:sz w:val="24"/>
          <w:szCs w:val="24"/>
        </w:rPr>
        <w:t xml:space="preserve">Service Controller — manages load balancer configuration</w:t>
      </w:r>
    </w:p>
    <w:p>
      <w:pPr>
        <w:pStyle w:val="ListParagraph"/>
        <w:numPr>
          <w:ilvl w:val="0"/>
          <w:numId w:val="2"/>
        </w:numPr>
        <w:spacing w:after="60" w:before="60"/>
      </w:pPr>
      <w:r>
        <w:rPr>
          <w:rFonts w:ascii="Arial" w:cs="Arial" w:eastAsia="Arial" w:hAnsi="Arial"/>
          <w:color w:val="2C3E50"/>
          <w:sz w:val="24"/>
          <w:szCs w:val="24"/>
        </w:rPr>
        <w:t xml:space="preserve">Endpoints Controller — keeps Service endpoint lists up to date</w:t>
      </w:r>
    </w:p>
    <w:p>
      <w:pPr>
        <w:spacing w:after="80" w:before="80"/>
      </w:pPr>
      <w:r>
        <w:rPr>
          <w:rFonts w:ascii="Arial" w:cs="Arial" w:eastAsia="Arial" w:hAnsi="Arial"/>
          <w:b/>
          <w:bCs/>
          <w:color w:val="2980B9"/>
          <w:sz w:val="24"/>
          <w:szCs w:val="24"/>
        </w:rPr>
        <w:t xml:space="preserve">Why This Is Powerful:</w:t>
      </w:r>
    </w:p>
    <w:p>
      <w:pPr>
        <w:spacing w:after="80" w:before="80"/>
      </w:pPr>
      <w:r>
        <w:rPr>
          <w:rFonts w:ascii="Arial" w:cs="Arial" w:eastAsia="Arial" w:hAnsi="Arial"/>
          <w:b w:val="false"/>
          <w:bCs w:val="false"/>
          <w:color w:val="2C3E50"/>
          <w:sz w:val="24"/>
          <w:szCs w:val="24"/>
        </w:rPr>
        <w:t xml:space="preserve">The reconciliation loop means the cluster is constantly self-correcting. You never need to worry about configuration drift. Whether a pod crashes, a node fails, or someone accidentally deletes a resource — the system automatically detects the deviation and corrects it. This is the foundation of reliable, production-grade infrastructure.</w:t>
      </w:r>
    </w:p>
    <w:p>
      <w:pPr>
        <w:pBdr>
          <w:bottom w:val="single" w:color="2980B9" w:sz="8" w:space="1"/>
        </w:pBdr>
        <w:spacing w:after="100" w:before="100"/>
      </w:pPr>
    </w:p>
    <w:p>
      <w:pPr>
        <w:spacing w:after="100" w:before="300"/>
        <w:jc w:val="center"/>
      </w:pPr>
      <w:r>
        <w:rPr>
          <w:rFonts w:ascii="Arial" w:cs="Arial" w:eastAsia="Arial" w:hAnsi="Arial"/>
          <w:i/>
          <w:iCs/>
          <w:color w:val="999999"/>
          <w:sz w:val="20"/>
          <w:szCs w:val="20"/>
        </w:rPr>
        <w:t xml:space="preserve">Docker &amp; Kubernetes Revision — Q&amp;A Session  |  7 Questions Covered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2026-05-06T04:56:51.983Z</dcterms:created>
  <dcterms:modified xsi:type="dcterms:W3CDTF">2026-05-06T04:56:51.983Z</dcterms:modified>
</cp:coreProperties>
</file>

<file path=docProps/custom.xml><?xml version="1.0" encoding="utf-8"?>
<Properties xmlns="http://schemas.openxmlformats.org/officeDocument/2006/custom-properties" xmlns:vt="http://schemas.openxmlformats.org/officeDocument/2006/docPropsVTypes"/>
</file>