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9525A" w14:textId="77777777" w:rsidR="00B1297A" w:rsidRPr="004E4203" w:rsidRDefault="00B1297A">
      <w:pPr>
        <w:jc w:val="center"/>
        <w:rPr>
          <w:rFonts w:ascii="Verdana" w:hAnsi="Verdana" w:cs="Verdana"/>
          <w:b/>
          <w:bCs/>
          <w:sz w:val="16"/>
        </w:rPr>
      </w:pPr>
      <w:r w:rsidRPr="004E4203">
        <w:rPr>
          <w:rFonts w:ascii="Verdana" w:hAnsi="Verdana" w:cs="Verdana"/>
          <w:b/>
          <w:bCs/>
          <w:sz w:val="28"/>
        </w:rPr>
        <w:t xml:space="preserve">LIMITED SOFTWARE EVALUATION LICENSE AGREEMENT </w:t>
      </w:r>
    </w:p>
    <w:p w14:paraId="0A37501D" w14:textId="77777777" w:rsidR="00B1297A" w:rsidRPr="004E4203" w:rsidRDefault="00B1297A">
      <w:pPr>
        <w:jc w:val="both"/>
        <w:rPr>
          <w:rFonts w:ascii="Verdana" w:hAnsi="Verdana" w:cs="Verdana"/>
          <w:b/>
          <w:bCs/>
          <w:sz w:val="16"/>
        </w:rPr>
      </w:pPr>
    </w:p>
    <w:p w14:paraId="5DAB6C7B" w14:textId="77777777" w:rsidR="00B1297A" w:rsidRPr="004E4203" w:rsidRDefault="00B1297A">
      <w:pPr>
        <w:spacing w:after="120"/>
        <w:jc w:val="both"/>
        <w:rPr>
          <w:rFonts w:ascii="Verdana" w:hAnsi="Verdana" w:cs="Verdana"/>
          <w:b/>
          <w:bCs/>
          <w:sz w:val="16"/>
        </w:rPr>
      </w:pPr>
    </w:p>
    <w:p w14:paraId="1C9D978A" w14:textId="329DE429" w:rsidR="00B1297A" w:rsidRPr="004E4203" w:rsidRDefault="00B1297A">
      <w:pPr>
        <w:tabs>
          <w:tab w:val="left" w:pos="360"/>
          <w:tab w:val="left" w:pos="720"/>
        </w:tabs>
        <w:spacing w:after="120"/>
        <w:jc w:val="both"/>
        <w:rPr>
          <w:rFonts w:ascii="Verdana" w:hAnsi="Verdana" w:cs="Verdana"/>
        </w:rPr>
      </w:pPr>
      <w:r w:rsidRPr="48CD9D9E">
        <w:rPr>
          <w:rFonts w:ascii="Verdana" w:hAnsi="Verdana" w:cs="Verdana"/>
        </w:rPr>
        <w:t xml:space="preserve">This Limited Software Evaluation License Agreement (the “Agreement”) is entered into as of </w:t>
      </w:r>
      <w:r w:rsidR="009E052E">
        <w:rPr>
          <w:rFonts w:ascii="Verdana" w:hAnsi="Verdana" w:cs="Verdana"/>
        </w:rPr>
        <w:t xml:space="preserve"> January 1</w:t>
      </w:r>
      <w:r w:rsidR="009E052E" w:rsidRPr="009E052E">
        <w:rPr>
          <w:rFonts w:ascii="Verdana" w:hAnsi="Verdana" w:cs="Verdana"/>
          <w:vertAlign w:val="superscript"/>
        </w:rPr>
        <w:t>st</w:t>
      </w:r>
      <w:r w:rsidR="009E052E">
        <w:rPr>
          <w:rFonts w:ascii="Verdana" w:hAnsi="Verdana" w:cs="Verdana"/>
        </w:rPr>
        <w:t xml:space="preserve"> 2021</w:t>
      </w:r>
      <w:r w:rsidRPr="48CD9D9E">
        <w:rPr>
          <w:rFonts w:ascii="Verdana" w:hAnsi="Verdana" w:cs="Verdana"/>
        </w:rPr>
        <w:t xml:space="preserve">, (“Effective Date”)  </w:t>
      </w:r>
    </w:p>
    <w:p w14:paraId="05C81B3F" w14:textId="5342A03D" w:rsidR="00B1297A" w:rsidRPr="004E4203" w:rsidRDefault="00B1297A" w:rsidP="48CD9D9E">
      <w:pPr>
        <w:tabs>
          <w:tab w:val="left" w:pos="360"/>
          <w:tab w:val="left" w:pos="720"/>
        </w:tabs>
        <w:spacing w:after="120"/>
        <w:jc w:val="both"/>
        <w:rPr>
          <w:rFonts w:ascii="Verdana" w:hAnsi="Verdana" w:cs="Verdana"/>
          <w:b/>
          <w:bCs/>
        </w:rPr>
      </w:pPr>
      <w:r w:rsidRPr="48CD9D9E">
        <w:rPr>
          <w:rFonts w:ascii="Verdana" w:hAnsi="Verdana" w:cs="Verdana"/>
          <w:b/>
          <w:bCs/>
        </w:rPr>
        <w:t xml:space="preserve">The following limited software evaluation license agreement (“the Agreement”) constitute an agreement between you (the “licensee”) and </w:t>
      </w:r>
      <w:r w:rsidR="540FADE7" w:rsidRPr="48CD9D9E">
        <w:rPr>
          <w:rFonts w:ascii="Verdana" w:hAnsi="Verdana" w:cs="Verdana"/>
          <w:b/>
          <w:bCs/>
        </w:rPr>
        <w:t>InterDigital Communication Inc</w:t>
      </w:r>
      <w:r w:rsidRPr="48CD9D9E">
        <w:rPr>
          <w:rFonts w:ascii="Verdana" w:hAnsi="Verdana" w:cs="Verdana"/>
          <w:b/>
          <w:bCs/>
        </w:rPr>
        <w:t xml:space="preserve">, a company existing and organized under the laws of </w:t>
      </w:r>
      <w:r w:rsidR="507180A7" w:rsidRPr="48CD9D9E">
        <w:rPr>
          <w:rFonts w:ascii="Verdana" w:hAnsi="Verdana" w:cs="Verdana"/>
          <w:b/>
          <w:bCs/>
        </w:rPr>
        <w:t xml:space="preserve">Delaware, USA, </w:t>
      </w:r>
      <w:r w:rsidRPr="48CD9D9E">
        <w:rPr>
          <w:rFonts w:ascii="Verdana" w:hAnsi="Verdana" w:cs="Verdana"/>
          <w:b/>
          <w:bCs/>
        </w:rPr>
        <w:t>with its registered offices located at</w:t>
      </w:r>
      <w:r w:rsidR="0B78AF03" w:rsidRPr="48CD9D9E">
        <w:rPr>
          <w:rFonts w:ascii="Verdana" w:hAnsi="Verdana" w:cs="Verdana"/>
          <w:b/>
          <w:bCs/>
        </w:rPr>
        <w:t xml:space="preserve"> 200 Bellevue Parkway Suite 300 Wilmington, DE 19809 USA </w:t>
      </w:r>
      <w:r w:rsidRPr="48CD9D9E">
        <w:rPr>
          <w:rFonts w:ascii="Verdana" w:hAnsi="Verdana" w:cs="Verdana"/>
          <w:b/>
          <w:bCs/>
        </w:rPr>
        <w:t>(hereinafter “</w:t>
      </w:r>
      <w:r w:rsidR="1C3E92A6" w:rsidRPr="48CD9D9E">
        <w:rPr>
          <w:rFonts w:ascii="Verdana" w:hAnsi="Verdana" w:cs="Verdana"/>
          <w:b/>
          <w:bCs/>
        </w:rPr>
        <w:t>InterDigital</w:t>
      </w:r>
      <w:r w:rsidRPr="48CD9D9E">
        <w:rPr>
          <w:rFonts w:ascii="Verdana" w:hAnsi="Verdana" w:cs="Verdana"/>
          <w:b/>
          <w:bCs/>
        </w:rPr>
        <w:t>”)</w:t>
      </w:r>
    </w:p>
    <w:p w14:paraId="5ABF4FD7" w14:textId="77777777" w:rsidR="00B1297A" w:rsidRPr="004E4203" w:rsidRDefault="00B1297A">
      <w:pPr>
        <w:tabs>
          <w:tab w:val="left" w:pos="360"/>
          <w:tab w:val="left" w:pos="720"/>
        </w:tabs>
        <w:spacing w:after="120"/>
        <w:jc w:val="both"/>
        <w:rPr>
          <w:rFonts w:ascii="Verdana" w:hAnsi="Verdana" w:cs="Verdana"/>
          <w:b/>
          <w:u w:val="single"/>
        </w:rPr>
      </w:pPr>
      <w:r w:rsidRPr="004E4203">
        <w:rPr>
          <w:rFonts w:ascii="Verdana" w:hAnsi="Verdana" w:cs="Verdana"/>
          <w:b/>
        </w:rPr>
        <w:t>This Agreement governs the download and use of the Software (as defined below).</w:t>
      </w:r>
      <w:r w:rsidRPr="004E4203">
        <w:rPr>
          <w:rFonts w:ascii="Verdana" w:hAnsi="Verdana" w:cs="Verdana"/>
        </w:rPr>
        <w:t xml:space="preserve"> </w:t>
      </w:r>
      <w:r w:rsidRPr="004E4203">
        <w:rPr>
          <w:rFonts w:ascii="Verdana" w:hAnsi="Verdana" w:cs="Verdana"/>
          <w:b/>
        </w:rPr>
        <w:t>Your use of the Software is subject to the terms and conditions set forth in this Agreement. By installing, using, accessing or copying the Software, you hereby irrevocably accept the terms and conditions of this Agreement. If you do not accept all or parts of the terms and conditions of this Agreement you cannot install, use, access nor copy the Software</w:t>
      </w:r>
    </w:p>
    <w:p w14:paraId="5A39BBE3" w14:textId="77777777" w:rsidR="00B1297A" w:rsidRPr="004E4203" w:rsidRDefault="00B1297A">
      <w:pPr>
        <w:tabs>
          <w:tab w:val="left" w:pos="360"/>
          <w:tab w:val="left" w:pos="720"/>
        </w:tabs>
        <w:spacing w:after="120"/>
        <w:jc w:val="both"/>
        <w:rPr>
          <w:rFonts w:ascii="Verdana" w:hAnsi="Verdana" w:cs="Verdana"/>
          <w:b/>
          <w:u w:val="single"/>
        </w:rPr>
      </w:pPr>
    </w:p>
    <w:p w14:paraId="32E1BFAF" w14:textId="77777777" w:rsidR="00B1297A" w:rsidRPr="004E4203" w:rsidRDefault="00B1297A">
      <w:pPr>
        <w:pStyle w:val="Heading1"/>
      </w:pPr>
      <w:bookmarkStart w:id="0" w:name="_Ref98733387"/>
      <w:r w:rsidRPr="004E4203">
        <w:rPr>
          <w:rStyle w:val="Article"/>
        </w:rPr>
        <w:t>Definitions</w:t>
      </w:r>
      <w:bookmarkEnd w:id="0"/>
    </w:p>
    <w:p w14:paraId="41C8F396" w14:textId="77777777" w:rsidR="00B1297A" w:rsidRPr="004E4203" w:rsidRDefault="00B1297A"/>
    <w:p w14:paraId="533379C6" w14:textId="7C697076" w:rsidR="00B1297A" w:rsidRPr="004E4203" w:rsidRDefault="00B1297A">
      <w:pPr>
        <w:spacing w:after="120"/>
        <w:jc w:val="both"/>
        <w:rPr>
          <w:rFonts w:ascii="Verdana" w:eastAsia="Verdana" w:hAnsi="Verdana" w:cs="Verdana"/>
          <w:b/>
          <w:bCs/>
        </w:rPr>
      </w:pPr>
      <w:r w:rsidRPr="004E4203">
        <w:rPr>
          <w:rFonts w:ascii="Verdana" w:eastAsia="Verdana" w:hAnsi="Verdana" w:cs="Verdana"/>
          <w:b/>
        </w:rPr>
        <w:t>“</w:t>
      </w:r>
      <w:r w:rsidRPr="004E4203">
        <w:rPr>
          <w:rFonts w:ascii="Verdana" w:hAnsi="Verdana" w:cs="Verdana"/>
          <w:b/>
        </w:rPr>
        <w:t xml:space="preserve">Affiliate” </w:t>
      </w:r>
      <w:r w:rsidRPr="004E4203">
        <w:rPr>
          <w:rFonts w:ascii="Verdana" w:hAnsi="Verdana" w:cs="Verdana"/>
          <w:bCs/>
        </w:rPr>
        <w:t xml:space="preserve">as used herein shall mean any entity that, directly or indirectly, through one or more intermediates, is controlled by, controls, or is under common control with </w:t>
      </w:r>
      <w:r w:rsidR="00466342">
        <w:rPr>
          <w:rFonts w:ascii="Verdana" w:hAnsi="Verdana" w:cs="Verdana"/>
          <w:bCs/>
        </w:rPr>
        <w:t>InterDigital</w:t>
      </w:r>
      <w:r w:rsidRPr="004E4203">
        <w:rPr>
          <w:rFonts w:ascii="Verdana" w:hAnsi="Verdana" w:cs="Verdana"/>
          <w:bCs/>
        </w:rPr>
        <w:t xml:space="preserve"> or The Licensee, as the case may be.  For purposes of this definition only, the term “control” means the possession of the power to direct or cause the direction of the management and policies of an entity, whether by ownership of voting stock or partnership interest, by contract, or otherwise, including direct or indirect ownership of more than fifty percent (50%) of the voting interest in the entity in question.</w:t>
      </w:r>
    </w:p>
    <w:p w14:paraId="64D5299E" w14:textId="18F12ECA" w:rsidR="00223BB9" w:rsidRDefault="00B1297A" w:rsidP="00223BB9">
      <w:pPr>
        <w:spacing w:after="120"/>
        <w:jc w:val="both"/>
        <w:rPr>
          <w:rFonts w:ascii="Verdana" w:hAnsi="Verdana" w:cs="Verdana"/>
          <w:bCs/>
        </w:rPr>
      </w:pPr>
      <w:r w:rsidRPr="004E4203">
        <w:rPr>
          <w:rFonts w:ascii="Verdana" w:eastAsia="Verdana" w:hAnsi="Verdana" w:cs="Verdana"/>
          <w:b/>
          <w:bCs/>
        </w:rPr>
        <w:t>“</w:t>
      </w:r>
      <w:r w:rsidRPr="004E4203">
        <w:rPr>
          <w:rFonts w:ascii="Verdana" w:hAnsi="Verdana" w:cs="Verdana"/>
          <w:b/>
          <w:bCs/>
        </w:rPr>
        <w:t>Authorized Purpose”</w:t>
      </w:r>
      <w:r w:rsidRPr="004E4203">
        <w:rPr>
          <w:rFonts w:ascii="Verdana" w:hAnsi="Verdana" w:cs="Verdana"/>
          <w:bCs/>
        </w:rPr>
        <w:t xml:space="preserve"> means any</w:t>
      </w:r>
      <w:r w:rsidR="004C037D">
        <w:rPr>
          <w:rFonts w:ascii="Verdana" w:hAnsi="Verdana" w:cs="Verdana"/>
          <w:bCs/>
        </w:rPr>
        <w:t xml:space="preserve"> copy,</w:t>
      </w:r>
      <w:r w:rsidRPr="004E4203">
        <w:rPr>
          <w:rFonts w:ascii="Verdana" w:hAnsi="Verdana" w:cs="Verdana"/>
          <w:bCs/>
        </w:rPr>
        <w:t xml:space="preserve"> use</w:t>
      </w:r>
      <w:r w:rsidR="004C037D">
        <w:rPr>
          <w:rFonts w:ascii="Verdana" w:hAnsi="Verdana" w:cs="Verdana"/>
          <w:bCs/>
        </w:rPr>
        <w:t xml:space="preserve"> or demonstration, including in front of customers or potential customers or in fair-trades</w:t>
      </w:r>
      <w:r w:rsidRPr="004E4203">
        <w:rPr>
          <w:rFonts w:ascii="Verdana" w:hAnsi="Verdana" w:cs="Verdana"/>
          <w:bCs/>
        </w:rPr>
        <w:t xml:space="preserve"> of the Software for </w:t>
      </w:r>
      <w:r w:rsidR="00223BB9" w:rsidRPr="00223BB9">
        <w:rPr>
          <w:rFonts w:ascii="Verdana" w:hAnsi="Verdana" w:cs="Verdana"/>
          <w:bCs/>
        </w:rPr>
        <w:t>developing, testing and promulgating technology  standards developed</w:t>
      </w:r>
      <w:r w:rsidR="00223BB9">
        <w:rPr>
          <w:rFonts w:ascii="Verdana" w:hAnsi="Verdana" w:cs="Verdana"/>
          <w:bCs/>
        </w:rPr>
        <w:t xml:space="preserve"> </w:t>
      </w:r>
      <w:r w:rsidR="00223BB9" w:rsidRPr="00223BB9">
        <w:rPr>
          <w:rFonts w:ascii="Verdana" w:hAnsi="Verdana" w:cs="Verdana"/>
          <w:bCs/>
        </w:rPr>
        <w:t>by the MPEG standardization groups ("Purpose")</w:t>
      </w:r>
    </w:p>
    <w:p w14:paraId="6F414A5E" w14:textId="66E44CF5" w:rsidR="00B1297A" w:rsidRPr="004E4203" w:rsidRDefault="004C037D">
      <w:pPr>
        <w:spacing w:after="120"/>
        <w:jc w:val="both"/>
        <w:rPr>
          <w:rStyle w:val="Section1"/>
          <w:rFonts w:ascii="Verdana" w:eastAsia="Verdana" w:hAnsi="Verdana" w:cs="Verdana"/>
          <w:b/>
        </w:rPr>
      </w:pPr>
      <w:r w:rsidRPr="004E4203">
        <w:rPr>
          <w:rFonts w:ascii="Verdana" w:eastAsia="Verdana" w:hAnsi="Verdana" w:cs="Verdana"/>
          <w:b/>
        </w:rPr>
        <w:t xml:space="preserve"> </w:t>
      </w:r>
      <w:r w:rsidR="00B1297A" w:rsidRPr="004E4203">
        <w:rPr>
          <w:rFonts w:ascii="Verdana" w:eastAsia="Verdana" w:hAnsi="Verdana" w:cs="Verdana"/>
          <w:b/>
        </w:rPr>
        <w:t>“</w:t>
      </w:r>
      <w:r w:rsidR="00B1297A" w:rsidRPr="004E4203">
        <w:rPr>
          <w:rFonts w:ascii="Verdana" w:hAnsi="Verdana" w:cs="Verdana"/>
          <w:b/>
        </w:rPr>
        <w:t>Documentation”</w:t>
      </w:r>
      <w:r w:rsidR="00B1297A" w:rsidRPr="004E4203">
        <w:rPr>
          <w:rFonts w:ascii="Verdana" w:hAnsi="Verdana" w:cs="Verdana"/>
        </w:rPr>
        <w:t xml:space="preserve"> means textual materials delivered by </w:t>
      </w:r>
      <w:r w:rsidR="009E052E">
        <w:rPr>
          <w:rFonts w:ascii="Verdana" w:hAnsi="Verdana" w:cs="Verdana"/>
        </w:rPr>
        <w:t>InterDigital</w:t>
      </w:r>
      <w:r w:rsidR="00B1297A" w:rsidRPr="004E4203">
        <w:rPr>
          <w:rFonts w:ascii="Verdana" w:hAnsi="Verdana" w:cs="Verdana"/>
        </w:rPr>
        <w:t xml:space="preserve"> to the Licensee pursuant to this Agreement relating to the Software, in written or electronic format, including but not limited to: technical reference manuals, technical notes, user manuals, and application guides.</w:t>
      </w:r>
    </w:p>
    <w:p w14:paraId="3A24AFD7" w14:textId="3F4202D6" w:rsidR="00B1297A" w:rsidRPr="004E4203" w:rsidRDefault="00B1297A">
      <w:pPr>
        <w:spacing w:after="120"/>
        <w:jc w:val="both"/>
        <w:rPr>
          <w:rStyle w:val="Section1"/>
          <w:rFonts w:ascii="Verdana" w:hAnsi="Verdana" w:cs="Verdana"/>
        </w:rPr>
      </w:pPr>
      <w:r w:rsidRPr="004E4203">
        <w:rPr>
          <w:rStyle w:val="Section1"/>
          <w:rFonts w:ascii="Verdana" w:eastAsia="Verdana" w:hAnsi="Verdana" w:cs="Verdana"/>
          <w:b/>
        </w:rPr>
        <w:t>“</w:t>
      </w:r>
      <w:r w:rsidRPr="004E4203">
        <w:rPr>
          <w:rStyle w:val="Section1"/>
          <w:rFonts w:ascii="Verdana" w:hAnsi="Verdana" w:cs="Verdana"/>
          <w:b/>
        </w:rPr>
        <w:t>Limited Period”</w:t>
      </w:r>
      <w:r w:rsidRPr="004E4203">
        <w:rPr>
          <w:rStyle w:val="Section1"/>
          <w:rFonts w:ascii="Verdana" w:hAnsi="Verdana" w:cs="Verdana"/>
        </w:rPr>
        <w:t xml:space="preserve"> means </w:t>
      </w:r>
      <w:r w:rsidR="003E34BA" w:rsidRPr="004E4203">
        <w:rPr>
          <w:rStyle w:val="Section1"/>
          <w:rFonts w:ascii="Verdana" w:hAnsi="Verdana" w:cs="Verdana"/>
        </w:rPr>
        <w:t xml:space="preserve">the life of the copyright owned by </w:t>
      </w:r>
      <w:r w:rsidR="009E052E">
        <w:rPr>
          <w:rStyle w:val="Section1"/>
          <w:rFonts w:ascii="Verdana" w:hAnsi="Verdana" w:cs="Verdana"/>
        </w:rPr>
        <w:t xml:space="preserve">InterDigital </w:t>
      </w:r>
      <w:r w:rsidR="003E34BA" w:rsidRPr="004E4203">
        <w:rPr>
          <w:rStyle w:val="Section1"/>
          <w:rFonts w:ascii="Verdana" w:hAnsi="Verdana" w:cs="Verdana"/>
        </w:rPr>
        <w:t>on the Software in each and every country where such copyright would exist.</w:t>
      </w:r>
    </w:p>
    <w:p w14:paraId="67931686" w14:textId="77777777" w:rsidR="00B1297A" w:rsidRPr="004E4203" w:rsidRDefault="00B1297A">
      <w:pPr>
        <w:tabs>
          <w:tab w:val="left" w:pos="450"/>
        </w:tabs>
        <w:spacing w:after="120"/>
        <w:jc w:val="both"/>
        <w:rPr>
          <w:rFonts w:ascii="Verdana" w:hAnsi="Verdana" w:cs="Verdana"/>
          <w:b/>
          <w:bCs/>
          <w:lang w:val="en-GB"/>
        </w:rPr>
      </w:pPr>
      <w:r w:rsidRPr="004E4203">
        <w:rPr>
          <w:rFonts w:ascii="Verdana" w:eastAsia="Verdana" w:hAnsi="Verdana" w:cs="Verdana"/>
          <w:b/>
          <w:bCs/>
        </w:rPr>
        <w:t>“</w:t>
      </w:r>
      <w:r w:rsidRPr="004E4203">
        <w:rPr>
          <w:rFonts w:ascii="Verdana" w:hAnsi="Verdana" w:cs="Verdana"/>
          <w:b/>
          <w:bCs/>
        </w:rPr>
        <w:t>Intellectual Property Rights”</w:t>
      </w:r>
      <w:r w:rsidRPr="004E4203">
        <w:rPr>
          <w:rFonts w:ascii="Verdana" w:hAnsi="Verdana" w:cs="Verdana"/>
        </w:rPr>
        <w:t xml:space="preserve"> means all copyrights, trademarks, trade secrets, patents, mask works and other intellectual property rights recognized in any jurisdiction worldwide, including all applications and registrations with respect thereto.</w:t>
      </w:r>
    </w:p>
    <w:p w14:paraId="01AD0933" w14:textId="77777777" w:rsidR="00B1297A" w:rsidRPr="004E4203" w:rsidRDefault="00B1297A">
      <w:pPr>
        <w:pStyle w:val="Header"/>
        <w:jc w:val="both"/>
        <w:rPr>
          <w:rFonts w:ascii="Verdana" w:hAnsi="Verdana" w:cs="Verdana"/>
        </w:rPr>
      </w:pPr>
      <w:r w:rsidRPr="004E4203">
        <w:rPr>
          <w:rFonts w:ascii="Verdana" w:hAnsi="Verdana" w:cs="Verdana"/>
          <w:b/>
          <w:bCs/>
          <w:lang w:val="en-GB"/>
        </w:rPr>
        <w:t>"Open Source software"</w:t>
      </w:r>
      <w:r w:rsidRPr="004E4203">
        <w:rPr>
          <w:rFonts w:ascii="Verdana" w:hAnsi="Verdana" w:cs="Verdana"/>
          <w:lang w:val="en-GB"/>
        </w:rPr>
        <w:t xml:space="preserve"> </w:t>
      </w:r>
      <w:r w:rsidRPr="004E4203">
        <w:rPr>
          <w:rFonts w:ascii="Verdana" w:hAnsi="Verdana" w:cs="Verdana"/>
        </w:rPr>
        <w:t xml:space="preserve">shall mean any software, including where appropriate, any and all modifications, derivative works, enhancements, upgrades, improvements, fixed bugs, and/or statically linked to the source code of such software, released under a free software license, that requires as a condition of royalty-free usage, copy, modification and/or redistribution of the Open Source Software to: </w:t>
      </w:r>
    </w:p>
    <w:p w14:paraId="4F2FA957" w14:textId="77777777" w:rsidR="00B1297A" w:rsidRPr="004E4203" w:rsidRDefault="00B1297A">
      <w:pPr>
        <w:pStyle w:val="Header"/>
        <w:numPr>
          <w:ilvl w:val="0"/>
          <w:numId w:val="4"/>
        </w:numPr>
        <w:tabs>
          <w:tab w:val="clear" w:pos="4320"/>
          <w:tab w:val="clear" w:pos="8640"/>
        </w:tabs>
        <w:jc w:val="both"/>
        <w:rPr>
          <w:rFonts w:ascii="Verdana" w:hAnsi="Verdana" w:cs="Verdana"/>
        </w:rPr>
      </w:pPr>
      <w:r w:rsidRPr="004E4203">
        <w:rPr>
          <w:rFonts w:ascii="Verdana" w:hAnsi="Verdana" w:cs="Verdana"/>
        </w:rPr>
        <w:t>Redistribute the Open Source Software royalty-free, and/or;</w:t>
      </w:r>
    </w:p>
    <w:p w14:paraId="5E9713E5" w14:textId="77777777" w:rsidR="00B1297A" w:rsidRPr="004E4203" w:rsidRDefault="00B1297A">
      <w:pPr>
        <w:pStyle w:val="Header"/>
        <w:numPr>
          <w:ilvl w:val="0"/>
          <w:numId w:val="4"/>
        </w:numPr>
        <w:tabs>
          <w:tab w:val="clear" w:pos="4320"/>
          <w:tab w:val="clear" w:pos="8640"/>
        </w:tabs>
        <w:ind w:left="2127" w:hanging="471"/>
        <w:jc w:val="both"/>
        <w:rPr>
          <w:rFonts w:ascii="Verdana" w:hAnsi="Verdana" w:cs="Verdana"/>
        </w:rPr>
      </w:pPr>
      <w:r w:rsidRPr="004E4203">
        <w:rPr>
          <w:rFonts w:ascii="Verdana" w:hAnsi="Verdana" w:cs="Verdana"/>
        </w:rPr>
        <w:t>Redistribute the Open Source Software under the same license/distribution terms as those contained in the open source or free software license under which it has originally been released and/or;</w:t>
      </w:r>
    </w:p>
    <w:p w14:paraId="5113F7EC" w14:textId="77777777" w:rsidR="00B1297A" w:rsidRPr="004E4203" w:rsidRDefault="00B1297A">
      <w:pPr>
        <w:pStyle w:val="Header"/>
        <w:numPr>
          <w:ilvl w:val="0"/>
          <w:numId w:val="4"/>
        </w:numPr>
        <w:tabs>
          <w:tab w:val="clear" w:pos="4320"/>
          <w:tab w:val="clear" w:pos="8640"/>
        </w:tabs>
        <w:ind w:left="2127" w:hanging="471"/>
        <w:jc w:val="both"/>
        <w:rPr>
          <w:rFonts w:ascii="Verdana" w:hAnsi="Verdana" w:cs="Verdana"/>
        </w:rPr>
      </w:pPr>
      <w:r w:rsidRPr="004E4203">
        <w:rPr>
          <w:rFonts w:ascii="Verdana" w:hAnsi="Verdana" w:cs="Verdana"/>
        </w:rPr>
        <w:t>Release to the public, disclose or otherwise make available the source code of the Open Source Software.</w:t>
      </w:r>
    </w:p>
    <w:p w14:paraId="0D0B940D" w14:textId="77777777" w:rsidR="00B1297A" w:rsidRPr="004E4203" w:rsidRDefault="00B1297A">
      <w:pPr>
        <w:pStyle w:val="Header"/>
        <w:ind w:left="284"/>
        <w:rPr>
          <w:rFonts w:ascii="Verdana" w:hAnsi="Verdana" w:cs="Verdana"/>
        </w:rPr>
      </w:pPr>
    </w:p>
    <w:p w14:paraId="7B633198" w14:textId="77777777" w:rsidR="00B1297A" w:rsidRPr="004E4203" w:rsidRDefault="00B1297A">
      <w:pPr>
        <w:jc w:val="both"/>
        <w:rPr>
          <w:rFonts w:ascii="Verdana" w:hAnsi="Verdana" w:cs="Verdana"/>
        </w:rPr>
      </w:pPr>
      <w:r w:rsidRPr="004E4203">
        <w:rPr>
          <w:rFonts w:ascii="Verdana" w:hAnsi="Verdana" w:cs="Verdana"/>
        </w:rPr>
        <w:t xml:space="preserve">For purposes of the Agreement, by means of example and without limitation, any software that is released or distributed under any of the following licenses shall be qualified as Open Source </w:t>
      </w:r>
      <w:r w:rsidRPr="004E4203">
        <w:rPr>
          <w:rFonts w:ascii="Verdana" w:hAnsi="Verdana" w:cs="Verdana"/>
        </w:rPr>
        <w:lastRenderedPageBreak/>
        <w:t>Software: (A) GNU General Public License (GPL)</w:t>
      </w:r>
      <w:r w:rsidRPr="004E4203">
        <w:rPr>
          <w:rFonts w:ascii="Verdana" w:hAnsi="Verdana" w:cs="Verdana"/>
          <w:b/>
          <w:bCs/>
          <w:i/>
          <w:iCs/>
        </w:rPr>
        <w:t>,</w:t>
      </w:r>
      <w:r w:rsidRPr="004E4203">
        <w:rPr>
          <w:rFonts w:ascii="Verdana" w:hAnsi="Verdana" w:cs="Verdana"/>
        </w:rPr>
        <w:t xml:space="preserve"> (B) GNU Lesser/Library GPL (LGPL), (C) the Artistic License, (D) the Mozilla Public License, (E) the Common Public License, (F) the Sun Community Source License (SCSL), (G) the Sun Industry Standards Source License (SISSL), (H) BSD License, (I) MIT License, (J) Apache Software License, (K) Open SSL License, (L) IBM Public License, (M) Open Software License.</w:t>
      </w:r>
    </w:p>
    <w:p w14:paraId="0E27B00A" w14:textId="77777777" w:rsidR="00B1297A" w:rsidRPr="004E4203" w:rsidRDefault="00B1297A">
      <w:pPr>
        <w:tabs>
          <w:tab w:val="left" w:pos="360"/>
        </w:tabs>
        <w:autoSpaceDE w:val="0"/>
        <w:spacing w:after="120"/>
        <w:jc w:val="both"/>
        <w:rPr>
          <w:rFonts w:ascii="Verdana" w:hAnsi="Verdana" w:cs="Verdana"/>
        </w:rPr>
      </w:pPr>
    </w:p>
    <w:p w14:paraId="631CD48D" w14:textId="2B623995" w:rsidR="00B1297A" w:rsidRPr="004E4203" w:rsidRDefault="00B1297A">
      <w:pPr>
        <w:spacing w:after="120"/>
        <w:jc w:val="both"/>
        <w:rPr>
          <w:rFonts w:ascii="Verdana" w:hAnsi="Verdana" w:cs="Verdana"/>
        </w:rPr>
      </w:pPr>
      <w:r w:rsidRPr="004E4203">
        <w:rPr>
          <w:rStyle w:val="Section1"/>
          <w:rFonts w:ascii="Verdana" w:eastAsia="Verdana" w:hAnsi="Verdana" w:cs="Verdana"/>
          <w:b/>
        </w:rPr>
        <w:t>“</w:t>
      </w:r>
      <w:r w:rsidRPr="004E4203">
        <w:rPr>
          <w:rStyle w:val="Section1"/>
          <w:rFonts w:ascii="Verdana" w:hAnsi="Verdana" w:cs="Verdana"/>
          <w:b/>
        </w:rPr>
        <w:t>Software”</w:t>
      </w:r>
      <w:r w:rsidRPr="004E4203">
        <w:rPr>
          <w:rStyle w:val="Section1"/>
          <w:rFonts w:ascii="Verdana" w:hAnsi="Verdana" w:cs="Verdana"/>
        </w:rPr>
        <w:t xml:space="preserve"> means </w:t>
      </w:r>
      <w:r w:rsidR="009E052E">
        <w:rPr>
          <w:rFonts w:ascii="Verdana" w:hAnsi="Verdana" w:cs="Verdana"/>
        </w:rPr>
        <w:t xml:space="preserve">the Software </w:t>
      </w:r>
      <w:r w:rsidR="00466342">
        <w:rPr>
          <w:rFonts w:ascii="Verdana" w:hAnsi="Verdana" w:cs="Verdana"/>
        </w:rPr>
        <w:t>with which this license was downloaded</w:t>
      </w:r>
    </w:p>
    <w:p w14:paraId="60061E4C" w14:textId="77777777" w:rsidR="00B1297A" w:rsidRPr="004E4203" w:rsidRDefault="00B1297A">
      <w:pPr>
        <w:spacing w:after="120"/>
        <w:jc w:val="both"/>
        <w:rPr>
          <w:rFonts w:ascii="Verdana" w:hAnsi="Verdana" w:cs="Verdana"/>
        </w:rPr>
      </w:pPr>
    </w:p>
    <w:p w14:paraId="2D417AC6" w14:textId="77777777" w:rsidR="00B1297A" w:rsidRPr="004E4203" w:rsidRDefault="00B1297A" w:rsidP="00466342">
      <w:pPr>
        <w:pStyle w:val="Heading1"/>
      </w:pPr>
      <w:r w:rsidRPr="00466342">
        <w:rPr>
          <w:lang w:val="en-GB"/>
        </w:rPr>
        <w:t>License</w:t>
      </w:r>
    </w:p>
    <w:p w14:paraId="44EAFD9C" w14:textId="77777777" w:rsidR="00B1297A" w:rsidRPr="004E4203" w:rsidRDefault="00B1297A"/>
    <w:p w14:paraId="0BEA404C" w14:textId="171B8492" w:rsidR="00B1297A" w:rsidRPr="004E4203" w:rsidRDefault="00466342">
      <w:pPr>
        <w:spacing w:after="120"/>
        <w:jc w:val="both"/>
        <w:rPr>
          <w:rStyle w:val="Section1"/>
          <w:rFonts w:ascii="Verdana" w:hAnsi="Verdana" w:cs="Verdana"/>
        </w:rPr>
      </w:pPr>
      <w:r>
        <w:rPr>
          <w:rStyle w:val="Section1"/>
          <w:rFonts w:ascii="Verdana" w:hAnsi="Verdana" w:cs="Verdana"/>
        </w:rPr>
        <w:t>InterDigital</w:t>
      </w:r>
      <w:r w:rsidR="00B1297A" w:rsidRPr="004E4203">
        <w:rPr>
          <w:rStyle w:val="Section1"/>
          <w:rFonts w:ascii="Verdana" w:hAnsi="Verdana" w:cs="Verdana"/>
        </w:rPr>
        <w:t xml:space="preserve"> grants Licensee a free, worldwide, non-exclusive, license on copyright owned on the Software to download, use and reproduce solely for the Authorized Purpose for the Limited Period. </w:t>
      </w:r>
    </w:p>
    <w:p w14:paraId="6C5CB42F" w14:textId="77777777" w:rsidR="00B1297A" w:rsidRPr="004E4203" w:rsidRDefault="00B1297A">
      <w:pPr>
        <w:spacing w:after="120"/>
        <w:jc w:val="both"/>
        <w:rPr>
          <w:rStyle w:val="Section1"/>
          <w:rFonts w:ascii="Verdana" w:hAnsi="Verdana" w:cs="Verdana"/>
        </w:rPr>
      </w:pPr>
      <w:r w:rsidRPr="004E4203">
        <w:rPr>
          <w:rStyle w:val="Section1"/>
          <w:rFonts w:ascii="Verdana" w:hAnsi="Verdana" w:cs="Verdana"/>
        </w:rPr>
        <w:t>The Licensee shall not pay any royalty, license fee or maintenance fee, or other fee of any nature under this Agreement.</w:t>
      </w:r>
    </w:p>
    <w:p w14:paraId="5CC3C142" w14:textId="77777777" w:rsidR="00B1297A" w:rsidRPr="004E4203" w:rsidRDefault="00B1297A">
      <w:pPr>
        <w:pStyle w:val="Heading1"/>
        <w:rPr>
          <w:rFonts w:eastAsia="CG Times"/>
          <w:lang w:val="en-GB"/>
        </w:rPr>
      </w:pPr>
      <w:r w:rsidRPr="004E4203">
        <w:rPr>
          <w:lang w:val="en-GB"/>
        </w:rPr>
        <w:t>Restrictions on use of the Software</w:t>
      </w:r>
    </w:p>
    <w:p w14:paraId="0DFAE634" w14:textId="77777777" w:rsidR="00B1297A" w:rsidRPr="004E4203" w:rsidRDefault="00B1297A">
      <w:pPr>
        <w:rPr>
          <w:rFonts w:ascii="Verdana" w:hAnsi="Verdana" w:cs="Trebuchet MS"/>
          <w:sz w:val="21"/>
          <w:szCs w:val="21"/>
          <w:lang w:val="en-GB"/>
        </w:rPr>
      </w:pPr>
      <w:r w:rsidRPr="004E4203">
        <w:rPr>
          <w:rFonts w:ascii="Verdana" w:eastAsia="CG Times" w:hAnsi="Verdana"/>
          <w:lang w:val="en-GB"/>
        </w:rPr>
        <w:t xml:space="preserve">  </w:t>
      </w:r>
    </w:p>
    <w:p w14:paraId="6F5BD817" w14:textId="77777777" w:rsidR="00B1297A" w:rsidRPr="004E4203" w:rsidRDefault="00B1297A" w:rsidP="001C45AD">
      <w:pPr>
        <w:spacing w:after="120"/>
        <w:jc w:val="both"/>
        <w:rPr>
          <w:rFonts w:ascii="Verdana" w:hAnsi="Verdana" w:cs="Verdana"/>
        </w:rPr>
      </w:pPr>
      <w:r w:rsidRPr="004E4203">
        <w:rPr>
          <w:rFonts w:ascii="Verdana" w:hAnsi="Verdana" w:cs="Verdana"/>
        </w:rPr>
        <w:t>Licensee shall not remove, obscure or modify any copyright, trademark or other proprietary rights notices, marks or labels contained on or within the Software, falsify or delete any author attributions, legal notices or other labels of the origin or source of the material.</w:t>
      </w:r>
    </w:p>
    <w:p w14:paraId="409F606A" w14:textId="77777777" w:rsidR="00B1297A" w:rsidRPr="004E4203" w:rsidRDefault="00B1297A">
      <w:pPr>
        <w:pStyle w:val="Heading1"/>
      </w:pPr>
      <w:bookmarkStart w:id="1" w:name="_Ref98733465"/>
      <w:r w:rsidRPr="004E4203">
        <w:t>Ownership</w:t>
      </w:r>
    </w:p>
    <w:p w14:paraId="4B94D5A5" w14:textId="77777777" w:rsidR="00B1297A" w:rsidRPr="004E4203" w:rsidRDefault="00B1297A">
      <w:pPr>
        <w:tabs>
          <w:tab w:val="left" w:pos="540"/>
        </w:tabs>
        <w:spacing w:after="120"/>
        <w:jc w:val="both"/>
        <w:rPr>
          <w:rFonts w:ascii="Verdana" w:hAnsi="Verdana" w:cs="Verdana"/>
        </w:rPr>
      </w:pPr>
    </w:p>
    <w:p w14:paraId="5F44389A" w14:textId="2CC66C18" w:rsidR="001F0F61" w:rsidRPr="004E4203" w:rsidRDefault="00B1297A" w:rsidP="001F0F61">
      <w:pPr>
        <w:tabs>
          <w:tab w:val="left" w:pos="540"/>
        </w:tabs>
        <w:spacing w:after="120"/>
        <w:jc w:val="both"/>
        <w:rPr>
          <w:rFonts w:ascii="Verdana" w:hAnsi="Verdana" w:cs="Verdana"/>
        </w:rPr>
      </w:pPr>
      <w:r w:rsidRPr="004E4203">
        <w:rPr>
          <w:rFonts w:ascii="Verdana" w:hAnsi="Verdana" w:cs="Verdana"/>
        </w:rPr>
        <w:t xml:space="preserve">Title to and ownership of the Software, the Documentation  and/or any Intellectual Property Right protecting the Software or/and the Documentation shall, at all times, remain with </w:t>
      </w:r>
      <w:r w:rsidR="00466342">
        <w:rPr>
          <w:rFonts w:ascii="Verdana" w:hAnsi="Verdana" w:cs="Verdana"/>
        </w:rPr>
        <w:t>InterDigital</w:t>
      </w:r>
      <w:r w:rsidRPr="004E4203">
        <w:rPr>
          <w:rFonts w:ascii="Verdana" w:hAnsi="Verdana" w:cs="Verdana"/>
        </w:rPr>
        <w:t>.</w:t>
      </w:r>
      <w:r w:rsidR="001F0F61" w:rsidRPr="004E4203">
        <w:rPr>
          <w:rFonts w:ascii="Verdana" w:hAnsi="Verdana" w:cs="Verdana"/>
        </w:rPr>
        <w:t xml:space="preserve"> Licensee agrees that except for the rights granted on copyright on the Software set forth in Section 2 above, in no event does anything in this Agreement grant, provide or convey any other rights, immunities or interest in or to any Intellectual Property Rights (including especially patents) of </w:t>
      </w:r>
      <w:r w:rsidR="00466342">
        <w:rPr>
          <w:rFonts w:ascii="Verdana" w:hAnsi="Verdana" w:cs="Verdana"/>
        </w:rPr>
        <w:t>InterDigital</w:t>
      </w:r>
      <w:r w:rsidR="001F0F61" w:rsidRPr="004E4203">
        <w:rPr>
          <w:rFonts w:ascii="Verdana" w:hAnsi="Verdana" w:cs="Verdana"/>
        </w:rPr>
        <w:t xml:space="preserve"> or any of its Affiliates whether by implication, estoppel or otherwise.</w:t>
      </w:r>
    </w:p>
    <w:p w14:paraId="3DEEC669" w14:textId="77777777" w:rsidR="009312FC" w:rsidRPr="004E4203" w:rsidRDefault="009312FC" w:rsidP="001F0F61">
      <w:pPr>
        <w:tabs>
          <w:tab w:val="left" w:pos="540"/>
        </w:tabs>
        <w:spacing w:after="120"/>
        <w:jc w:val="both"/>
        <w:rPr>
          <w:rFonts w:ascii="Verdana" w:hAnsi="Verdana" w:cs="Verdana"/>
        </w:rPr>
      </w:pPr>
    </w:p>
    <w:bookmarkEnd w:id="1"/>
    <w:p w14:paraId="1ACEA938" w14:textId="77777777" w:rsidR="00B1297A" w:rsidRPr="004E4203" w:rsidRDefault="00B1297A">
      <w:pPr>
        <w:pStyle w:val="Heading1"/>
      </w:pPr>
      <w:r w:rsidRPr="004E4203">
        <w:t>Publication/Communication</w:t>
      </w:r>
    </w:p>
    <w:p w14:paraId="62486C05" w14:textId="77777777" w:rsidR="00B1297A" w:rsidRPr="004E4203" w:rsidRDefault="00B1297A"/>
    <w:p w14:paraId="04497029" w14:textId="6EA61681" w:rsidR="00B1297A" w:rsidRPr="004E4203" w:rsidRDefault="00B1297A">
      <w:pPr>
        <w:spacing w:after="120"/>
        <w:jc w:val="both"/>
        <w:rPr>
          <w:rStyle w:val="Section1"/>
          <w:rFonts w:ascii="Verdana" w:eastAsia="Verdana" w:hAnsi="Verdana" w:cs="Verdana"/>
        </w:rPr>
      </w:pPr>
      <w:r w:rsidRPr="004E4203">
        <w:rPr>
          <w:rStyle w:val="Section1"/>
          <w:rFonts w:ascii="Verdana" w:hAnsi="Verdana" w:cs="Verdana"/>
        </w:rPr>
        <w:t xml:space="preserve">Any publication or oral communication resulting from the use of the Software shall be elaborated in good faith and shall not be driven by a deliberate will to denigrate </w:t>
      </w:r>
      <w:r w:rsidR="00466342">
        <w:rPr>
          <w:rStyle w:val="Section1"/>
          <w:rFonts w:ascii="Verdana" w:hAnsi="Verdana" w:cs="Verdana"/>
        </w:rPr>
        <w:t>InterDigital</w:t>
      </w:r>
      <w:r w:rsidRPr="004E4203">
        <w:rPr>
          <w:rStyle w:val="Section1"/>
          <w:rFonts w:ascii="Verdana" w:hAnsi="Verdana" w:cs="Verdana"/>
        </w:rPr>
        <w:t xml:space="preserve"> or any of its products. In any publication and on any support joined to an oral communication (for instance a PowerPoint document) resulting from the use of the Software, the following statement shall be inserted:</w:t>
      </w:r>
    </w:p>
    <w:p w14:paraId="05953B97" w14:textId="74458762" w:rsidR="00B1297A" w:rsidRPr="004E4203" w:rsidRDefault="00B1297A">
      <w:pPr>
        <w:spacing w:after="120"/>
        <w:jc w:val="both"/>
        <w:rPr>
          <w:rStyle w:val="Section1"/>
          <w:rFonts w:ascii="Verdana" w:hAnsi="Verdana" w:cs="Verdana"/>
        </w:rPr>
      </w:pPr>
      <w:r w:rsidRPr="004E4203">
        <w:rPr>
          <w:rStyle w:val="Section1"/>
          <w:rFonts w:ascii="Verdana" w:eastAsia="Verdana" w:hAnsi="Verdana" w:cs="Verdana"/>
        </w:rPr>
        <w:t>“</w:t>
      </w:r>
      <w:r w:rsidR="00FB2978">
        <w:rPr>
          <w:rStyle w:val="Section1"/>
          <w:rFonts w:ascii="Verdana" w:hAnsi="Verdana" w:cs="Verdana"/>
        </w:rPr>
        <w:t>pcc_merror (mm.exe)</w:t>
      </w:r>
      <w:r w:rsidRPr="004E4203">
        <w:rPr>
          <w:rStyle w:val="Section1"/>
          <w:rFonts w:ascii="Verdana" w:hAnsi="Verdana" w:cs="Verdana"/>
        </w:rPr>
        <w:t xml:space="preserve"> is a</w:t>
      </w:r>
      <w:r w:rsidR="00441B41">
        <w:rPr>
          <w:rStyle w:val="Section1"/>
          <w:rFonts w:ascii="Verdana" w:hAnsi="Verdana" w:cs="Verdana"/>
        </w:rPr>
        <w:t>n InterDigital</w:t>
      </w:r>
      <w:r w:rsidR="009A65D0" w:rsidRPr="004E4203">
        <w:rPr>
          <w:rStyle w:val="Section1"/>
          <w:rFonts w:ascii="Verdana" w:hAnsi="Verdana" w:cs="Verdana"/>
        </w:rPr>
        <w:t xml:space="preserve"> product</w:t>
      </w:r>
      <w:r w:rsidRPr="004E4203">
        <w:rPr>
          <w:rStyle w:val="Section1"/>
          <w:rFonts w:ascii="Verdana" w:hAnsi="Verdana" w:cs="Verdana"/>
        </w:rPr>
        <w:t>”</w:t>
      </w:r>
    </w:p>
    <w:p w14:paraId="0C410B19" w14:textId="77777777" w:rsidR="00B1297A" w:rsidRPr="004E4203" w:rsidRDefault="00B1297A">
      <w:pPr>
        <w:spacing w:after="120"/>
        <w:jc w:val="both"/>
        <w:rPr>
          <w:rStyle w:val="Section1"/>
          <w:rFonts w:ascii="Verdana" w:hAnsi="Verdana" w:cs="Verdana"/>
        </w:rPr>
      </w:pPr>
      <w:r w:rsidRPr="004E4203">
        <w:rPr>
          <w:rStyle w:val="Section1"/>
          <w:rFonts w:ascii="Verdana" w:hAnsi="Verdana" w:cs="Verdana"/>
        </w:rPr>
        <w:t>And in any publication, the latest publication about the software shall be properly cited. The latest publication currently is:</w:t>
      </w:r>
    </w:p>
    <w:p w14:paraId="3B0A1B65" w14:textId="32D7B38C" w:rsidR="00B1297A" w:rsidRPr="00FB2978" w:rsidRDefault="00B1297A">
      <w:pPr>
        <w:spacing w:after="120"/>
        <w:jc w:val="both"/>
        <w:rPr>
          <w:rStyle w:val="Section1"/>
          <w:rFonts w:ascii="Verdana" w:hAnsi="Verdana" w:cs="Verdana"/>
        </w:rPr>
      </w:pPr>
      <w:r w:rsidRPr="00FB2978">
        <w:rPr>
          <w:rStyle w:val="Section1"/>
          <w:rFonts w:ascii="Verdana" w:hAnsi="Verdana" w:cs="Verdana"/>
        </w:rPr>
        <w:t>"</w:t>
      </w:r>
      <w:r w:rsidR="006E212C">
        <w:rPr>
          <w:rStyle w:val="Section1"/>
          <w:rFonts w:ascii="Verdana" w:hAnsi="Verdana" w:cs="Verdana"/>
        </w:rPr>
        <w:t xml:space="preserve">Mesh Metric Tools, </w:t>
      </w:r>
      <w:r w:rsidR="00FB2978">
        <w:rPr>
          <w:rStyle w:val="Section1"/>
          <w:rFonts w:ascii="Verdana" w:hAnsi="Verdana" w:cs="Verdana"/>
        </w:rPr>
        <w:t>MPEG</w:t>
      </w:r>
      <w:r w:rsidR="00FB2978" w:rsidRPr="00FB2978">
        <w:rPr>
          <w:rStyle w:val="Section1"/>
          <w:rFonts w:ascii="Verdana" w:hAnsi="Verdana" w:cs="Verdana"/>
        </w:rPr>
        <w:t xml:space="preserve"> </w:t>
      </w:r>
      <w:r w:rsidR="00FB2978" w:rsidRPr="00FB2978">
        <w:rPr>
          <w:rStyle w:val="Section1"/>
          <w:rFonts w:ascii="Verdana" w:hAnsi="Verdana" w:cs="Verdana"/>
        </w:rPr>
        <w:t>ISO/IEC JTC 1/SC 29/WG 7 N 55717</w:t>
      </w:r>
      <w:r w:rsidR="00FB2978">
        <w:rPr>
          <w:rStyle w:val="Section1"/>
          <w:rFonts w:ascii="Verdana" w:hAnsi="Verdana" w:cs="Verdana"/>
        </w:rPr>
        <w:t xml:space="preserve"> </w:t>
      </w:r>
      <w:r w:rsidR="00FB2978" w:rsidRPr="00FB2978">
        <w:rPr>
          <w:rStyle w:val="Section1"/>
          <w:rFonts w:ascii="Verdana" w:hAnsi="Verdana" w:cs="Verdana"/>
        </w:rPr>
        <w:t>Online – January  2021</w:t>
      </w:r>
      <w:r w:rsidR="00FB2978">
        <w:rPr>
          <w:rStyle w:val="Section1"/>
          <w:rFonts w:ascii="Verdana" w:hAnsi="Verdana" w:cs="Verdana"/>
        </w:rPr>
        <w:t xml:space="preserve"> m55718</w:t>
      </w:r>
      <w:r w:rsidR="009A65D0" w:rsidRPr="00FB2978">
        <w:rPr>
          <w:rStyle w:val="Section1"/>
          <w:rFonts w:ascii="Verdana" w:hAnsi="Verdana" w:cs="Verdana"/>
        </w:rPr>
        <w:t>”</w:t>
      </w:r>
    </w:p>
    <w:p w14:paraId="5D14682B" w14:textId="285144AF" w:rsidR="00B1297A" w:rsidRPr="004E4203" w:rsidRDefault="00B1297A">
      <w:pPr>
        <w:spacing w:after="120"/>
        <w:jc w:val="both"/>
      </w:pPr>
      <w:r w:rsidRPr="004C3FE4">
        <w:rPr>
          <w:rStyle w:val="Section1"/>
          <w:rFonts w:ascii="Verdana" w:hAnsi="Verdana" w:cs="Verdana"/>
        </w:rPr>
        <w:t xml:space="preserve">In any oral communication resulting from the use of the Software, the Licensee shall orally indicate that the Software is </w:t>
      </w:r>
      <w:r w:rsidR="00466342" w:rsidRPr="004C3FE4">
        <w:rPr>
          <w:rStyle w:val="Section1"/>
          <w:rFonts w:ascii="Verdana" w:hAnsi="Verdana" w:cs="Verdana"/>
        </w:rPr>
        <w:t>InterDigital</w:t>
      </w:r>
      <w:r w:rsidRPr="004C3FE4">
        <w:rPr>
          <w:rStyle w:val="Section1"/>
          <w:rFonts w:ascii="Verdana" w:hAnsi="Verdana" w:cs="Verdana"/>
        </w:rPr>
        <w:t>’s property.</w:t>
      </w:r>
    </w:p>
    <w:p w14:paraId="4101652C" w14:textId="77777777" w:rsidR="00B1297A" w:rsidRPr="004E4203" w:rsidRDefault="00B1297A">
      <w:pPr>
        <w:spacing w:after="120"/>
        <w:jc w:val="both"/>
      </w:pPr>
    </w:p>
    <w:p w14:paraId="15EB060F" w14:textId="77777777" w:rsidR="00B1297A" w:rsidRPr="004E4203" w:rsidRDefault="00B1297A">
      <w:pPr>
        <w:pStyle w:val="Heading1"/>
      </w:pPr>
      <w:r w:rsidRPr="004E4203">
        <w:t>No Warranty - Disclaimer</w:t>
      </w:r>
    </w:p>
    <w:p w14:paraId="4B99056E" w14:textId="77777777" w:rsidR="00B1297A" w:rsidRPr="004E4203" w:rsidRDefault="00B1297A">
      <w:pPr>
        <w:spacing w:after="120"/>
        <w:jc w:val="both"/>
        <w:rPr>
          <w:rFonts w:ascii="Verdana" w:hAnsi="Verdana" w:cs="Verdana"/>
        </w:rPr>
      </w:pPr>
    </w:p>
    <w:p w14:paraId="436C5591" w14:textId="264014E9" w:rsidR="001F0F61" w:rsidRPr="004E4203" w:rsidRDefault="001F0F61" w:rsidP="001F0F61">
      <w:pPr>
        <w:jc w:val="both"/>
        <w:rPr>
          <w:rFonts w:ascii="Verdana" w:hAnsi="Verdana" w:cs="Verdana"/>
        </w:rPr>
      </w:pPr>
      <w:r w:rsidRPr="004E4203">
        <w:rPr>
          <w:rFonts w:ascii="Verdana" w:hAnsi="Verdana" w:cs="Verdana"/>
        </w:rPr>
        <w:t xml:space="preserve">THE SOFTWARE AND DOCUMENTATION ARE PROVIDED TO LICENSEE ON AN “AS IS” BASIS. </w:t>
      </w:r>
      <w:r w:rsidR="00466342">
        <w:rPr>
          <w:rFonts w:ascii="Verdana" w:hAnsi="Verdana" w:cs="Verdana"/>
        </w:rPr>
        <w:t>INTERDIGITAL</w:t>
      </w:r>
      <w:r w:rsidRPr="004E4203">
        <w:rPr>
          <w:rFonts w:ascii="Verdana" w:hAnsi="Verdana" w:cs="Verdana"/>
        </w:rPr>
        <w:t xml:space="preserve"> MAKES NO WARRANTY THAT THE LICENSED TECHNOLOGY WILL OPERATE ON ANY PARTICULAR HARDWARE, PLATFORM, OR ENVIRONMENT. THERE IS NO WARRANTY THAT THE </w:t>
      </w:r>
      <w:r w:rsidRPr="004E4203">
        <w:rPr>
          <w:rFonts w:ascii="Verdana" w:hAnsi="Verdana" w:cs="Verdana"/>
        </w:rPr>
        <w:lastRenderedPageBreak/>
        <w:t>OPERATION OF THE LICENSED TECHNOLOGY SHALL BE UNINTERRUPTED, WITHOUT BUGS OR ERROR FREE. THE SOFTWARE AND DOCUMENTATION ARE PROVIDED HEREUNDER WITHOUT WARRANTY OF ANY KIND, EITHER EXPRESS OR IMPLIED, INCLUDING BUT NOT LIMITED TO ANY IMPLIED LIABILITIES AND WARRANTIES OF NONINFRINGEMENT OF INTELLECTUAL PROPERTY, FREEDOM FROM INHERENT DEFECTS, CONFORMITY TO A SAMPLE OR MODEL, MERCHANTABILITY, FITNESS AND/OR SUITABILITY FOR A SPECIFIC OR GENERAL PURPOSE AND THOSE ARISING BY STATUTE OR BY LAW, OR FROM A CAUSE OF DEALING OR USAGE OF TRADE.</w:t>
      </w:r>
    </w:p>
    <w:p w14:paraId="29D6B04F" w14:textId="77777777" w:rsidR="001F0F61" w:rsidRPr="004E4203" w:rsidRDefault="001F0F61" w:rsidP="001F0F61">
      <w:pPr>
        <w:rPr>
          <w:rFonts w:ascii="Verdana" w:hAnsi="Verdana" w:cs="Verdana"/>
        </w:rPr>
      </w:pPr>
      <w:r w:rsidRPr="004E4203">
        <w:rPr>
          <w:rFonts w:ascii="Verdana" w:hAnsi="Verdana" w:cs="Verdana"/>
        </w:rPr>
        <w:t xml:space="preserve"> </w:t>
      </w:r>
    </w:p>
    <w:p w14:paraId="4B46D1D7" w14:textId="79C78DE5" w:rsidR="00B1297A" w:rsidRPr="004E4203" w:rsidRDefault="00441B41">
      <w:pPr>
        <w:spacing w:after="120"/>
        <w:jc w:val="both"/>
        <w:rPr>
          <w:rFonts w:ascii="Verdana" w:hAnsi="Verdana" w:cs="Trebuchet MS"/>
          <w:lang w:val="en-GB"/>
        </w:rPr>
      </w:pPr>
      <w:r>
        <w:rPr>
          <w:rFonts w:ascii="Verdana" w:hAnsi="Verdana" w:cs="Trebuchet MS"/>
          <w:lang w:val="en-GB"/>
        </w:rPr>
        <w:t>InterDigital</w:t>
      </w:r>
      <w:r w:rsidR="00B1297A" w:rsidRPr="004E4203">
        <w:rPr>
          <w:rFonts w:ascii="Verdana" w:hAnsi="Verdana" w:cs="Trebuchet MS"/>
          <w:lang w:val="en-GB"/>
        </w:rPr>
        <w:t xml:space="preserve"> shall not be obliged to perform any </w:t>
      </w:r>
      <w:r w:rsidR="00B1297A" w:rsidRPr="004E4203">
        <w:rPr>
          <w:rFonts w:ascii="Verdana" w:hAnsi="Verdana" w:cs="Verdana"/>
        </w:rPr>
        <w:t>modifications, derivative works, enhancements, upgrades, updates or improvements of the Software or to fix any bug that could arise.</w:t>
      </w:r>
    </w:p>
    <w:p w14:paraId="164A2ADD" w14:textId="50194E9B" w:rsidR="00B1297A" w:rsidRPr="004E4203" w:rsidRDefault="00B1297A">
      <w:pPr>
        <w:spacing w:after="120"/>
        <w:jc w:val="both"/>
        <w:rPr>
          <w:rFonts w:ascii="Verdana" w:hAnsi="Verdana" w:cs="Trebuchet MS"/>
          <w:lang w:val="en-GB"/>
        </w:rPr>
      </w:pPr>
      <w:r w:rsidRPr="004E4203">
        <w:rPr>
          <w:rFonts w:ascii="Verdana" w:hAnsi="Verdana" w:cs="Trebuchet MS"/>
          <w:lang w:val="en-GB"/>
        </w:rPr>
        <w:t>Hence, the Licensee uses the Software at his own cost, risks and responsibility.</w:t>
      </w:r>
      <w:r w:rsidR="009A65D0" w:rsidRPr="004E4203">
        <w:rPr>
          <w:rFonts w:ascii="Verdana" w:hAnsi="Verdana" w:cs="Trebuchet MS"/>
          <w:lang w:val="en-GB"/>
        </w:rPr>
        <w:t xml:space="preserve"> </w:t>
      </w:r>
      <w:r w:rsidR="00466342">
        <w:rPr>
          <w:rFonts w:ascii="Verdana" w:hAnsi="Verdana" w:cs="Trebuchet MS"/>
          <w:lang w:val="en-GB"/>
        </w:rPr>
        <w:t>InterDigital</w:t>
      </w:r>
      <w:r w:rsidR="009A65D0" w:rsidRPr="004E4203">
        <w:rPr>
          <w:rFonts w:ascii="Verdana" w:hAnsi="Verdana" w:cs="Trebuchet MS"/>
          <w:lang w:val="en-GB"/>
        </w:rPr>
        <w:t xml:space="preserve"> shall not be liable for any damage that could arise to Licensee by using the Software, either in accordance with this Agreement or not.</w:t>
      </w:r>
    </w:p>
    <w:p w14:paraId="028D0E86" w14:textId="3821F2B0" w:rsidR="001F0F61" w:rsidRPr="004E4203" w:rsidRDefault="00F30DE5" w:rsidP="001F0F61">
      <w:pPr>
        <w:spacing w:after="120"/>
        <w:jc w:val="both"/>
        <w:rPr>
          <w:rFonts w:ascii="Verdana" w:hAnsi="Verdana" w:cs="Verdana"/>
        </w:rPr>
      </w:pPr>
      <w:r>
        <w:rPr>
          <w:rFonts w:ascii="Verdana" w:hAnsi="Verdana" w:cs="Verdana"/>
        </w:rPr>
        <w:t>InterDigital</w:t>
      </w:r>
      <w:r w:rsidR="001F0F61" w:rsidRPr="004E4203">
        <w:rPr>
          <w:rFonts w:ascii="Verdana" w:hAnsi="Verdana" w:cs="Verdana"/>
        </w:rPr>
        <w:t xml:space="preserve"> shall not be liable for any consequential or indirect losses, including any indirect loss of profits, revenues, business, and/or anticipated savings, whether or not in the contemplation of the Parties at the time of entering into the Agreement unless expressly set out in the Agreement, or arising from gross negligence, willful misconduct or fraud. </w:t>
      </w:r>
    </w:p>
    <w:p w14:paraId="1565D6FC" w14:textId="52268C95" w:rsidR="001F0F61" w:rsidRPr="004E4203" w:rsidRDefault="001F0F61" w:rsidP="001F0F61">
      <w:pPr>
        <w:spacing w:after="120"/>
        <w:jc w:val="both"/>
        <w:rPr>
          <w:rFonts w:ascii="Verdana" w:hAnsi="Verdana" w:cs="Verdana"/>
        </w:rPr>
      </w:pPr>
      <w:r w:rsidRPr="004E4203">
        <w:rPr>
          <w:rFonts w:ascii="Verdana" w:hAnsi="Verdana" w:cs="Verdana"/>
        </w:rPr>
        <w:t xml:space="preserve">Licensee agrees that it will defend, indemnify and hold harmless </w:t>
      </w:r>
      <w:r w:rsidR="00441B41">
        <w:rPr>
          <w:rFonts w:ascii="Verdana" w:hAnsi="Verdana" w:cs="Verdana"/>
        </w:rPr>
        <w:t>InterDigital</w:t>
      </w:r>
      <w:r w:rsidRPr="004E4203">
        <w:rPr>
          <w:rFonts w:ascii="Verdana" w:hAnsi="Verdana" w:cs="Verdana"/>
        </w:rPr>
        <w:t xml:space="preserve"> and its Affiliates against any and all losses, damages, costs and expenses arising from a breach by the Licensee of any of its obligations or representations hereunder, including, without limitation, any third party, and/or any claims in connection with any such breach and/or any use of the Software, including any claim from third party arising from access, use or any other activity in relation to this Software.</w:t>
      </w:r>
    </w:p>
    <w:p w14:paraId="14C53C45" w14:textId="43543275" w:rsidR="00B1297A" w:rsidRPr="004E4203" w:rsidRDefault="00B1297A">
      <w:pPr>
        <w:autoSpaceDE w:val="0"/>
        <w:spacing w:after="120"/>
        <w:jc w:val="both"/>
      </w:pPr>
      <w:r w:rsidRPr="004E4203">
        <w:rPr>
          <w:rFonts w:ascii="Verdana" w:hAnsi="Verdana" w:cs="Verdana"/>
        </w:rPr>
        <w:t xml:space="preserve">The Licensee shall not make any warranty, representation, or commitment on behalf of </w:t>
      </w:r>
      <w:r w:rsidR="00441B41">
        <w:rPr>
          <w:rFonts w:ascii="Verdana" w:hAnsi="Verdana" w:cs="Verdana"/>
        </w:rPr>
        <w:t>InterDigital</w:t>
      </w:r>
      <w:r w:rsidRPr="004E4203">
        <w:rPr>
          <w:rFonts w:ascii="Verdana" w:hAnsi="Verdana" w:cs="Verdana"/>
        </w:rPr>
        <w:t xml:space="preserve"> to any other third party.</w:t>
      </w:r>
    </w:p>
    <w:p w14:paraId="54F5D2C2" w14:textId="77777777" w:rsidR="00B1297A" w:rsidRPr="004E4203" w:rsidRDefault="00B1297A">
      <w:pPr>
        <w:pStyle w:val="Heading1"/>
      </w:pPr>
      <w:bookmarkStart w:id="2" w:name="_Ref98733403"/>
      <w:r w:rsidRPr="004E4203">
        <w:t xml:space="preserve">Open Source Software </w:t>
      </w:r>
      <w:bookmarkEnd w:id="2"/>
    </w:p>
    <w:p w14:paraId="1299C43A" w14:textId="779CC988" w:rsidR="00B1297A" w:rsidRDefault="00B1297A">
      <w:pPr>
        <w:autoSpaceDE w:val="0"/>
        <w:spacing w:after="120"/>
        <w:jc w:val="both"/>
        <w:rPr>
          <w:rFonts w:ascii="Verdana" w:hAnsi="Verdana" w:cs="Verdana"/>
        </w:rPr>
      </w:pPr>
    </w:p>
    <w:p w14:paraId="54EC518E" w14:textId="0EF9A687" w:rsidR="004C037D" w:rsidRPr="004E4203" w:rsidRDefault="004C037D">
      <w:pPr>
        <w:autoSpaceDE w:val="0"/>
        <w:spacing w:after="120"/>
        <w:jc w:val="both"/>
        <w:rPr>
          <w:rFonts w:ascii="Verdana" w:hAnsi="Verdana" w:cs="Verdana"/>
        </w:rPr>
      </w:pPr>
      <w:r>
        <w:rPr>
          <w:rFonts w:ascii="Verdana" w:hAnsi="Verdana" w:cs="Verdana"/>
        </w:rPr>
        <w:t>InterDigital inform Licensee that some software distributed with the Software are Open Source Software. Licensee commits and warrants that he will use these softwares accordingly with their licenses. Should part of this license agreement be in contradiction with the open source license that would apply to this specific software, the last shall prevail. A list of the Open Source Software is in exhibit A and each relevant software contains its own license terms.</w:t>
      </w:r>
    </w:p>
    <w:p w14:paraId="09B96A02" w14:textId="16EA81DC" w:rsidR="00B1297A" w:rsidRPr="004E4203" w:rsidRDefault="00B1297A">
      <w:pPr>
        <w:autoSpaceDE w:val="0"/>
        <w:spacing w:after="120"/>
        <w:jc w:val="both"/>
        <w:rPr>
          <w:rFonts w:ascii="Verdana" w:hAnsi="Verdana" w:cs="Verdana"/>
        </w:rPr>
      </w:pPr>
      <w:r w:rsidRPr="004E4203">
        <w:rPr>
          <w:rFonts w:ascii="Verdana" w:hAnsi="Verdana" w:cs="Verdana"/>
        </w:rPr>
        <w:t xml:space="preserve">The Licensee hereby represents, warrants and covenants to </w:t>
      </w:r>
      <w:r w:rsidR="00F30DE5">
        <w:rPr>
          <w:rFonts w:ascii="Verdana" w:hAnsi="Verdana" w:cs="Verdana"/>
        </w:rPr>
        <w:t>InterDigital</w:t>
      </w:r>
      <w:r w:rsidRPr="004E4203">
        <w:rPr>
          <w:rFonts w:ascii="Verdana" w:hAnsi="Verdana" w:cs="Verdana"/>
        </w:rPr>
        <w:t xml:space="preserve"> that The Licensee’s use of the Software shall not result in the Contamination of all or part of the Software, directly or indirectly, or of any Intellectual Property of </w:t>
      </w:r>
      <w:r w:rsidR="00466342">
        <w:rPr>
          <w:rFonts w:ascii="Verdana" w:hAnsi="Verdana" w:cs="Verdana"/>
        </w:rPr>
        <w:t>InterDigital</w:t>
      </w:r>
      <w:r w:rsidRPr="004E4203">
        <w:rPr>
          <w:rFonts w:ascii="Verdana" w:hAnsi="Verdana" w:cs="Verdana"/>
        </w:rPr>
        <w:t xml:space="preserve"> or its Affiliates.</w:t>
      </w:r>
    </w:p>
    <w:p w14:paraId="07D0C111" w14:textId="77777777" w:rsidR="00B1297A" w:rsidRPr="004E4203" w:rsidRDefault="00B1297A">
      <w:pPr>
        <w:jc w:val="both"/>
        <w:rPr>
          <w:rFonts w:ascii="Verdana" w:hAnsi="Verdana" w:cs="Verdana"/>
        </w:rPr>
      </w:pPr>
      <w:r w:rsidRPr="004E4203">
        <w:rPr>
          <w:rFonts w:ascii="Verdana" w:hAnsi="Verdana" w:cs="Verdana"/>
        </w:rPr>
        <w:t xml:space="preserve">Contamination effect shall mean that the licensing terms under which one Open Source software, distinct from the Software, is released would also apply, by viral effect, to the software to which such Open Source software is linked to, combined with or otherwise connected to. </w:t>
      </w:r>
    </w:p>
    <w:p w14:paraId="6E7BEAA2" w14:textId="77777777" w:rsidR="00B1297A" w:rsidRPr="004E4203" w:rsidRDefault="00B1297A">
      <w:r w:rsidRPr="004E4203">
        <w:rPr>
          <w:rFonts w:ascii="Verdana" w:hAnsi="Verdana" w:cs="Verdana"/>
        </w:rPr>
        <w:t> </w:t>
      </w:r>
    </w:p>
    <w:p w14:paraId="2DCD2B45" w14:textId="77777777" w:rsidR="00B1297A" w:rsidRPr="004E4203" w:rsidRDefault="00B1297A">
      <w:pPr>
        <w:pStyle w:val="Heading1"/>
      </w:pPr>
      <w:bookmarkStart w:id="3" w:name="_Ref98733457"/>
      <w:r w:rsidRPr="004E4203">
        <w:t>No Future Contract Obligation</w:t>
      </w:r>
    </w:p>
    <w:p w14:paraId="4DDBEF00" w14:textId="77777777" w:rsidR="00B1297A" w:rsidRPr="004E4203" w:rsidRDefault="00B1297A"/>
    <w:p w14:paraId="78FA9562" w14:textId="77777777" w:rsidR="00B1297A" w:rsidRPr="004E4203" w:rsidRDefault="00B1297A">
      <w:pPr>
        <w:tabs>
          <w:tab w:val="left" w:pos="540"/>
        </w:tabs>
        <w:spacing w:after="120"/>
        <w:jc w:val="both"/>
        <w:rPr>
          <w:rFonts w:ascii="Verdana" w:hAnsi="Verdana" w:cs="Verdana"/>
          <w:b/>
        </w:rPr>
      </w:pPr>
      <w:r w:rsidRPr="004E4203">
        <w:rPr>
          <w:rFonts w:ascii="Verdana" w:hAnsi="Verdana" w:cs="Verdana"/>
        </w:rPr>
        <w:t xml:space="preserve">Neither this Agreement nor the furnishing of </w:t>
      </w:r>
      <w:r w:rsidRPr="004E4203">
        <w:rPr>
          <w:rStyle w:val="Section1"/>
          <w:rFonts w:ascii="Verdana" w:hAnsi="Verdana" w:cs="Verdana"/>
        </w:rPr>
        <w:t>the Software</w:t>
      </w:r>
      <w:r w:rsidRPr="004E4203">
        <w:rPr>
          <w:rFonts w:ascii="Verdana" w:hAnsi="Verdana" w:cs="Verdana"/>
        </w:rPr>
        <w:t xml:space="preserve">, nor any other Confidential Information shall be construed to obligate either party to: (a) enter into any further agreement or negotiation concerning the deployment of </w:t>
      </w:r>
      <w:r w:rsidRPr="004E4203">
        <w:rPr>
          <w:rStyle w:val="Section1"/>
          <w:rFonts w:ascii="Verdana" w:hAnsi="Verdana" w:cs="Verdana"/>
        </w:rPr>
        <w:t>the Software;</w:t>
      </w:r>
      <w:r w:rsidRPr="004E4203">
        <w:rPr>
          <w:rFonts w:ascii="Verdana" w:hAnsi="Verdana" w:cs="Verdana"/>
        </w:rPr>
        <w:t xml:space="preserve"> (b) refrain from entering into any agreement or negotiation with any other third party regarding the same or any other subject matter; or (c) refrain from pursuing its business in whatever manner it elects even if this involves competing with the other party.</w:t>
      </w:r>
      <w:bookmarkEnd w:id="3"/>
      <w:r w:rsidRPr="004E4203">
        <w:rPr>
          <w:rFonts w:ascii="Verdana" w:hAnsi="Verdana" w:cs="Verdana"/>
        </w:rPr>
        <w:t xml:space="preserve">  </w:t>
      </w:r>
    </w:p>
    <w:p w14:paraId="3461D779" w14:textId="77777777" w:rsidR="00B1297A" w:rsidRPr="004E4203" w:rsidRDefault="00B1297A">
      <w:pPr>
        <w:jc w:val="center"/>
        <w:rPr>
          <w:rFonts w:ascii="Verdana" w:hAnsi="Verdana" w:cs="Verdana"/>
          <w:b/>
        </w:rPr>
      </w:pPr>
    </w:p>
    <w:p w14:paraId="0E3DABF5" w14:textId="77777777" w:rsidR="00B1297A" w:rsidRPr="004E4203" w:rsidRDefault="00B1297A">
      <w:pPr>
        <w:pStyle w:val="Heading1"/>
      </w:pPr>
      <w:r w:rsidRPr="004E4203">
        <w:rPr>
          <w:rFonts w:eastAsia="Verdana"/>
        </w:rPr>
        <w:t xml:space="preserve"> </w:t>
      </w:r>
      <w:bookmarkStart w:id="4" w:name="_Ref98733491"/>
      <w:r w:rsidRPr="004E4203">
        <w:t>General Provisions</w:t>
      </w:r>
      <w:bookmarkEnd w:id="4"/>
    </w:p>
    <w:p w14:paraId="34CE0A41" w14:textId="77777777" w:rsidR="00B1297A" w:rsidRPr="004E4203" w:rsidRDefault="00B1297A">
      <w:pPr>
        <w:spacing w:after="120"/>
        <w:jc w:val="both"/>
      </w:pPr>
    </w:p>
    <w:p w14:paraId="373FD3C4" w14:textId="7D1707E9" w:rsidR="00B1297A" w:rsidRPr="004E4203" w:rsidRDefault="00B1297A">
      <w:pPr>
        <w:spacing w:after="120"/>
        <w:jc w:val="both"/>
        <w:rPr>
          <w:rStyle w:val="Section1"/>
          <w:rFonts w:ascii="Verdana" w:hAnsi="Verdana" w:cs="Verdana"/>
          <w:b/>
        </w:rPr>
      </w:pPr>
      <w:r w:rsidRPr="004E4203">
        <w:rPr>
          <w:rStyle w:val="Section1"/>
          <w:rFonts w:ascii="Verdana" w:hAnsi="Verdana" w:cs="Verdana"/>
          <w:b/>
        </w:rPr>
        <w:lastRenderedPageBreak/>
        <w:t>1</w:t>
      </w:r>
      <w:r w:rsidR="00F30DE5">
        <w:rPr>
          <w:rStyle w:val="Section1"/>
          <w:rFonts w:ascii="Verdana" w:hAnsi="Verdana" w:cs="Verdana"/>
          <w:b/>
        </w:rPr>
        <w:t>0</w:t>
      </w:r>
      <w:r w:rsidRPr="004E4203">
        <w:rPr>
          <w:rStyle w:val="Section1"/>
          <w:rFonts w:ascii="Verdana" w:hAnsi="Verdana" w:cs="Verdana"/>
          <w:b/>
        </w:rPr>
        <w:t>.1 Severability</w:t>
      </w:r>
      <w:r w:rsidRPr="004E4203">
        <w:rPr>
          <w:rFonts w:ascii="Verdana" w:hAnsi="Verdana" w:cs="Verdana"/>
          <w:b/>
        </w:rPr>
        <w:t>.</w:t>
      </w:r>
      <w:r w:rsidRPr="004E4203">
        <w:rPr>
          <w:rStyle w:val="Section1"/>
          <w:rFonts w:ascii="Verdana" w:hAnsi="Verdana" w:cs="Verdana"/>
        </w:rPr>
        <w:t xml:space="preserve">  If any provision of this Agreement shall be held to be in contravention of applicable law, this Agreement shall be construed as if such provision were not a part thereof, and in all other respects the terms hereof shall remain in full force and effect. </w:t>
      </w:r>
    </w:p>
    <w:p w14:paraId="653C7550" w14:textId="08C49541" w:rsidR="00B1297A" w:rsidRPr="004E4203" w:rsidRDefault="00B1297A">
      <w:pPr>
        <w:spacing w:after="120"/>
        <w:jc w:val="both"/>
        <w:rPr>
          <w:rStyle w:val="Section1"/>
          <w:rFonts w:ascii="Verdana" w:hAnsi="Verdana" w:cs="Verdana"/>
          <w:b/>
        </w:rPr>
      </w:pPr>
      <w:r w:rsidRPr="004E4203">
        <w:rPr>
          <w:rStyle w:val="Section1"/>
          <w:rFonts w:ascii="Verdana" w:hAnsi="Verdana" w:cs="Verdana"/>
          <w:b/>
        </w:rPr>
        <w:t>1</w:t>
      </w:r>
      <w:r w:rsidR="00F30DE5">
        <w:rPr>
          <w:rStyle w:val="Section1"/>
          <w:rFonts w:ascii="Verdana" w:hAnsi="Verdana" w:cs="Verdana"/>
          <w:b/>
        </w:rPr>
        <w:t>0</w:t>
      </w:r>
      <w:r w:rsidRPr="004E4203">
        <w:rPr>
          <w:rStyle w:val="Section1"/>
          <w:rFonts w:ascii="Verdana" w:hAnsi="Verdana" w:cs="Verdana"/>
          <w:b/>
        </w:rPr>
        <w:t>.2 Governing Law</w:t>
      </w:r>
      <w:r w:rsidRPr="004E4203">
        <w:rPr>
          <w:rFonts w:ascii="Verdana" w:hAnsi="Verdana" w:cs="Verdana"/>
          <w:b/>
        </w:rPr>
        <w:t>.</w:t>
      </w:r>
      <w:r w:rsidRPr="004E4203">
        <w:rPr>
          <w:rFonts w:ascii="Verdana" w:hAnsi="Verdana" w:cs="Verdana"/>
        </w:rPr>
        <w:t xml:space="preserve"> </w:t>
      </w:r>
      <w:r w:rsidRPr="004E4203">
        <w:rPr>
          <w:rStyle w:val="Section1"/>
          <w:rFonts w:ascii="Verdana" w:hAnsi="Verdana" w:cs="Verdana"/>
        </w:rPr>
        <w:t xml:space="preserve"> Regardless of the place of execution, delivery, performance or any other aspect of this Agreement, this Agreement and all of the rights of the parties under this Agreement shall be governed by, construed under and enforced in accordance with the substantive law of the </w:t>
      </w:r>
      <w:r w:rsidR="009A65D0" w:rsidRPr="004E4203">
        <w:rPr>
          <w:rStyle w:val="Section1"/>
          <w:rFonts w:ascii="Verdana" w:hAnsi="Verdana" w:cs="Verdana"/>
        </w:rPr>
        <w:t xml:space="preserve">France </w:t>
      </w:r>
      <w:r w:rsidRPr="004E4203">
        <w:rPr>
          <w:rStyle w:val="Section1"/>
          <w:rFonts w:ascii="Verdana" w:hAnsi="Verdana" w:cs="Verdana"/>
        </w:rPr>
        <w:t xml:space="preserve">without regard to conflicts of law principles. In case of a dispute that could not be settled amicably, the courts of </w:t>
      </w:r>
      <w:r w:rsidR="009A65D0" w:rsidRPr="004E4203">
        <w:rPr>
          <w:rStyle w:val="Section1"/>
          <w:rFonts w:ascii="Verdana" w:hAnsi="Verdana" w:cs="Verdana"/>
        </w:rPr>
        <w:t xml:space="preserve">Nanterre </w:t>
      </w:r>
      <w:r w:rsidRPr="004E4203">
        <w:rPr>
          <w:rStyle w:val="Section1"/>
          <w:rFonts w:ascii="Verdana" w:hAnsi="Verdana" w:cs="Verdana"/>
        </w:rPr>
        <w:t xml:space="preserve">shall be exclusively competent. </w:t>
      </w:r>
    </w:p>
    <w:p w14:paraId="42E49FD4" w14:textId="77B5FE3F" w:rsidR="00B1297A" w:rsidRPr="004E4203" w:rsidRDefault="00B1297A">
      <w:pPr>
        <w:spacing w:after="120"/>
        <w:jc w:val="both"/>
        <w:rPr>
          <w:rStyle w:val="Section1"/>
          <w:rFonts w:ascii="Verdana" w:hAnsi="Verdana" w:cs="Verdana"/>
        </w:rPr>
      </w:pPr>
      <w:r w:rsidRPr="004E4203">
        <w:rPr>
          <w:rStyle w:val="Section1"/>
          <w:rFonts w:ascii="Verdana" w:hAnsi="Verdana" w:cs="Verdana"/>
          <w:b/>
        </w:rPr>
        <w:t>1</w:t>
      </w:r>
      <w:r w:rsidR="00F30DE5">
        <w:rPr>
          <w:rStyle w:val="Section1"/>
          <w:rFonts w:ascii="Verdana" w:hAnsi="Verdana" w:cs="Verdana"/>
          <w:b/>
        </w:rPr>
        <w:t>0</w:t>
      </w:r>
      <w:r w:rsidRPr="004E4203">
        <w:rPr>
          <w:rStyle w:val="Section1"/>
          <w:rFonts w:ascii="Verdana" w:hAnsi="Verdana" w:cs="Verdana"/>
          <w:b/>
        </w:rPr>
        <w:t>.3 Survival</w:t>
      </w:r>
      <w:r w:rsidRPr="004E4203">
        <w:rPr>
          <w:rFonts w:ascii="Verdana" w:hAnsi="Verdana" w:cs="Verdana"/>
        </w:rPr>
        <w:t xml:space="preserve">. </w:t>
      </w:r>
      <w:r w:rsidRPr="004E4203">
        <w:rPr>
          <w:rStyle w:val="Section1"/>
          <w:rFonts w:ascii="Verdana" w:hAnsi="Verdana" w:cs="Verdana"/>
        </w:rPr>
        <w:t xml:space="preserve"> The provisions of articles 1, 3, 4, 6, 7, 9, 10.2 and 10.6 shall survive termination of this Agreement.</w:t>
      </w:r>
    </w:p>
    <w:p w14:paraId="178681E0" w14:textId="205A83C3" w:rsidR="009A65D0" w:rsidRPr="004E4203" w:rsidRDefault="009A65D0">
      <w:pPr>
        <w:spacing w:after="120"/>
        <w:jc w:val="both"/>
        <w:rPr>
          <w:rStyle w:val="Section1"/>
          <w:rFonts w:ascii="Verdana" w:hAnsi="Verdana" w:cs="Verdana"/>
        </w:rPr>
      </w:pPr>
      <w:r w:rsidRPr="004E4203">
        <w:rPr>
          <w:rStyle w:val="Section1"/>
          <w:rFonts w:ascii="Verdana" w:hAnsi="Verdana" w:cs="Verdana"/>
          <w:b/>
        </w:rPr>
        <w:t>1</w:t>
      </w:r>
      <w:r w:rsidR="00F30DE5">
        <w:rPr>
          <w:rStyle w:val="Section1"/>
          <w:rFonts w:ascii="Verdana" w:hAnsi="Verdana" w:cs="Verdana"/>
          <w:b/>
        </w:rPr>
        <w:t>0</w:t>
      </w:r>
      <w:r w:rsidRPr="004E4203">
        <w:rPr>
          <w:rStyle w:val="Section1"/>
          <w:rFonts w:ascii="Verdana" w:hAnsi="Verdana" w:cs="Verdana"/>
          <w:b/>
        </w:rPr>
        <w:t>.4 Assignment</w:t>
      </w:r>
      <w:r w:rsidRPr="004E4203">
        <w:rPr>
          <w:rStyle w:val="Section1"/>
          <w:rFonts w:ascii="Verdana" w:hAnsi="Verdana" w:cs="Verdana"/>
        </w:rPr>
        <w:t xml:space="preserve">. </w:t>
      </w:r>
      <w:r w:rsidR="00F30DE5">
        <w:rPr>
          <w:rStyle w:val="Section1"/>
          <w:rFonts w:ascii="Verdana" w:hAnsi="Verdana" w:cs="Verdana"/>
        </w:rPr>
        <w:t xml:space="preserve">InterDigital </w:t>
      </w:r>
      <w:r w:rsidRPr="004E4203">
        <w:rPr>
          <w:rStyle w:val="Section1"/>
          <w:rFonts w:ascii="Verdana" w:hAnsi="Verdana" w:cs="Verdana"/>
        </w:rPr>
        <w:t xml:space="preserve">may assign </w:t>
      </w:r>
      <w:r w:rsidR="00266780" w:rsidRPr="004E4203">
        <w:rPr>
          <w:rStyle w:val="Section1"/>
          <w:rFonts w:ascii="Verdana" w:hAnsi="Verdana" w:cs="Verdana"/>
        </w:rPr>
        <w:t xml:space="preserve">this license to any third Party. Such assignment will be announced on the website as defined in article 5. Licensee may not assign this agreement to any third party without the previous written agreement from </w:t>
      </w:r>
      <w:r w:rsidR="00466342">
        <w:rPr>
          <w:rStyle w:val="Section1"/>
          <w:rFonts w:ascii="Verdana" w:hAnsi="Verdana" w:cs="Verdana"/>
        </w:rPr>
        <w:t>InterDigital</w:t>
      </w:r>
      <w:r w:rsidR="00266780" w:rsidRPr="004E4203">
        <w:rPr>
          <w:rStyle w:val="Section1"/>
          <w:rFonts w:ascii="Verdana" w:hAnsi="Verdana" w:cs="Verdana"/>
        </w:rPr>
        <w:t>.</w:t>
      </w:r>
    </w:p>
    <w:p w14:paraId="142B6488" w14:textId="46DDBFD6" w:rsidR="004C037D" w:rsidRDefault="009A65D0">
      <w:pPr>
        <w:spacing w:after="120"/>
        <w:jc w:val="both"/>
        <w:rPr>
          <w:rStyle w:val="Section1"/>
          <w:rFonts w:ascii="Verdana" w:hAnsi="Verdana" w:cs="Verdana"/>
        </w:rPr>
      </w:pPr>
      <w:r w:rsidRPr="004E4203">
        <w:rPr>
          <w:rStyle w:val="Section1"/>
          <w:rFonts w:ascii="Verdana" w:hAnsi="Verdana" w:cs="Verdana"/>
          <w:b/>
        </w:rPr>
        <w:t>1</w:t>
      </w:r>
      <w:r w:rsidR="009E052E">
        <w:rPr>
          <w:rStyle w:val="Section1"/>
          <w:rFonts w:ascii="Verdana" w:hAnsi="Verdana" w:cs="Verdana"/>
          <w:b/>
        </w:rPr>
        <w:t>0</w:t>
      </w:r>
      <w:r w:rsidR="00B1297A" w:rsidRPr="004E4203">
        <w:rPr>
          <w:rStyle w:val="Section1"/>
          <w:rFonts w:ascii="Verdana" w:hAnsi="Verdana" w:cs="Verdana"/>
          <w:b/>
        </w:rPr>
        <w:t>.</w:t>
      </w:r>
      <w:r w:rsidR="00266780" w:rsidRPr="004E4203">
        <w:rPr>
          <w:rStyle w:val="Section1"/>
          <w:rFonts w:ascii="Verdana" w:hAnsi="Verdana" w:cs="Verdana"/>
          <w:b/>
        </w:rPr>
        <w:t>5</w:t>
      </w:r>
      <w:r w:rsidR="00B1297A" w:rsidRPr="004E4203">
        <w:rPr>
          <w:rStyle w:val="Section1"/>
          <w:rFonts w:ascii="Verdana" w:hAnsi="Verdana" w:cs="Verdana"/>
          <w:b/>
        </w:rPr>
        <w:t xml:space="preserve"> Entire Agreement</w:t>
      </w:r>
      <w:r w:rsidR="00B1297A" w:rsidRPr="004E4203">
        <w:rPr>
          <w:rFonts w:ascii="Verdana" w:hAnsi="Verdana" w:cs="Verdana"/>
          <w:b/>
        </w:rPr>
        <w:t>.</w:t>
      </w:r>
      <w:r w:rsidR="00B1297A" w:rsidRPr="004E4203">
        <w:rPr>
          <w:rFonts w:ascii="Verdana" w:hAnsi="Verdana" w:cs="Verdana"/>
        </w:rPr>
        <w:t xml:space="preserve"> </w:t>
      </w:r>
      <w:r w:rsidR="00B1297A" w:rsidRPr="004E4203">
        <w:rPr>
          <w:rStyle w:val="Section1"/>
          <w:rFonts w:ascii="Verdana" w:hAnsi="Verdana" w:cs="Verdana"/>
        </w:rPr>
        <w:t xml:space="preserve"> This Agreement constitutes the entire agreement between the parties hereto with respect to the subject matter hereof and supersedes any prior agreements or understanding. </w:t>
      </w:r>
      <w:r w:rsidR="009E052E">
        <w:rPr>
          <w:rStyle w:val="Section1"/>
          <w:rFonts w:ascii="Verdana" w:hAnsi="Verdana" w:cs="Verdana"/>
        </w:rPr>
        <w:t xml:space="preserve">      </w:t>
      </w:r>
    </w:p>
    <w:p w14:paraId="4415606A" w14:textId="77777777" w:rsidR="004C037D" w:rsidRDefault="004C037D">
      <w:pPr>
        <w:suppressAutoHyphens w:val="0"/>
        <w:rPr>
          <w:rStyle w:val="Section1"/>
          <w:rFonts w:ascii="Verdana" w:hAnsi="Verdana" w:cs="Verdana"/>
        </w:rPr>
      </w:pPr>
      <w:r>
        <w:rPr>
          <w:rStyle w:val="Section1"/>
          <w:rFonts w:ascii="Verdana" w:hAnsi="Verdana" w:cs="Verdana"/>
        </w:rPr>
        <w:br w:type="page"/>
      </w:r>
    </w:p>
    <w:p w14:paraId="4171D3F9" w14:textId="19FDD65D" w:rsidR="00B1297A" w:rsidRDefault="004C037D" w:rsidP="004C037D">
      <w:pPr>
        <w:spacing w:after="120"/>
        <w:jc w:val="center"/>
        <w:rPr>
          <w:rStyle w:val="Section1"/>
          <w:rFonts w:ascii="Verdana" w:hAnsi="Verdana" w:cs="Verdana"/>
          <w:b/>
        </w:rPr>
      </w:pPr>
      <w:r>
        <w:rPr>
          <w:rStyle w:val="Section1"/>
          <w:rFonts w:ascii="Verdana" w:hAnsi="Verdana" w:cs="Verdana"/>
          <w:b/>
        </w:rPr>
        <w:lastRenderedPageBreak/>
        <w:t xml:space="preserve">Exhibit A – Open Source </w:t>
      </w:r>
      <w:r w:rsidR="0066674A">
        <w:rPr>
          <w:rStyle w:val="Section1"/>
          <w:rFonts w:ascii="Verdana" w:hAnsi="Verdana" w:cs="Verdana"/>
          <w:b/>
        </w:rPr>
        <w:t>Software</w:t>
      </w:r>
    </w:p>
    <w:p w14:paraId="6165733F" w14:textId="0C032C1B" w:rsidR="004C037D" w:rsidRDefault="004C037D">
      <w:pPr>
        <w:spacing w:after="120"/>
        <w:jc w:val="both"/>
        <w:rPr>
          <w:rStyle w:val="Section1"/>
          <w:rFonts w:ascii="Verdana" w:hAnsi="Verdana" w:cs="Verdana"/>
          <w:b/>
        </w:rPr>
      </w:pPr>
    </w:p>
    <w:p w14:paraId="70BFB0B8" w14:textId="62E7A600" w:rsidR="004C037D" w:rsidRDefault="004C037D">
      <w:pPr>
        <w:spacing w:after="120"/>
        <w:jc w:val="both"/>
        <w:rPr>
          <w:rStyle w:val="Section1"/>
          <w:rFonts w:ascii="Verdana" w:hAnsi="Verdana" w:cs="Verdana"/>
          <w:b/>
        </w:rPr>
      </w:pPr>
      <w:r>
        <w:rPr>
          <w:rStyle w:val="Section1"/>
          <w:rFonts w:ascii="Verdana" w:hAnsi="Verdana" w:cs="Verdana"/>
          <w:b/>
        </w:rPr>
        <w:t xml:space="preserve">Software </w:t>
      </w:r>
      <w:r w:rsidR="0066674A">
        <w:rPr>
          <w:rStyle w:val="Section1"/>
          <w:rFonts w:ascii="Verdana" w:hAnsi="Verdana" w:cs="Verdana"/>
          <w:b/>
        </w:rPr>
        <w:tab/>
      </w:r>
      <w:r w:rsidR="0066674A">
        <w:rPr>
          <w:rStyle w:val="Section1"/>
          <w:rFonts w:ascii="Verdana" w:hAnsi="Verdana" w:cs="Verdana"/>
          <w:b/>
        </w:rPr>
        <w:tab/>
      </w:r>
      <w:r>
        <w:rPr>
          <w:rStyle w:val="Section1"/>
          <w:rFonts w:ascii="Verdana" w:hAnsi="Verdana" w:cs="Verdana"/>
          <w:b/>
        </w:rPr>
        <w:t>License</w:t>
      </w:r>
    </w:p>
    <w:tbl>
      <w:tblPr>
        <w:tblW w:w="9896" w:type="dxa"/>
        <w:tblCellSpacing w:w="15" w:type="dxa"/>
        <w:tblCellMar>
          <w:left w:w="0" w:type="dxa"/>
          <w:right w:w="0" w:type="dxa"/>
        </w:tblCellMar>
        <w:tblLook w:val="04A0" w:firstRow="1" w:lastRow="0" w:firstColumn="1" w:lastColumn="0" w:noHBand="0" w:noVBand="1"/>
      </w:tblPr>
      <w:tblGrid>
        <w:gridCol w:w="2127"/>
        <w:gridCol w:w="7516"/>
        <w:gridCol w:w="119"/>
        <w:gridCol w:w="134"/>
      </w:tblGrid>
      <w:tr w:rsidR="004C037D" w14:paraId="552C4C14" w14:textId="77777777" w:rsidTr="0066674A">
        <w:trPr>
          <w:trHeight w:val="283"/>
          <w:tblCellSpacing w:w="15" w:type="dxa"/>
        </w:trPr>
        <w:tc>
          <w:tcPr>
            <w:tcW w:w="2082" w:type="dxa"/>
            <w:tcMar>
              <w:top w:w="15" w:type="dxa"/>
              <w:left w:w="15" w:type="dxa"/>
              <w:bottom w:w="15" w:type="dxa"/>
              <w:right w:w="15" w:type="dxa"/>
            </w:tcMar>
            <w:vAlign w:val="center"/>
            <w:hideMark/>
          </w:tcPr>
          <w:p w14:paraId="528CC848" w14:textId="77777777" w:rsidR="004C037D" w:rsidRDefault="00C343A0">
            <w:pPr>
              <w:pStyle w:val="NormalWeb"/>
              <w:spacing w:before="0" w:beforeAutospacing="0" w:after="0" w:afterAutospacing="0"/>
              <w:rPr>
                <w:rFonts w:ascii="Calibri" w:hAnsi="Calibri" w:cs="Calibri"/>
                <w:sz w:val="22"/>
                <w:szCs w:val="22"/>
              </w:rPr>
            </w:pPr>
            <w:hyperlink r:id="rId8" w:tgtFrame="_blank" w:history="1">
              <w:r w:rsidR="004C037D">
                <w:rPr>
                  <w:rStyle w:val="Hyperlink"/>
                  <w:rFonts w:ascii="Calibri" w:hAnsi="Calibri" w:cs="Calibri"/>
                  <w:sz w:val="22"/>
                  <w:szCs w:val="22"/>
                </w:rPr>
                <w:t>Eigen3</w:t>
              </w:r>
            </w:hyperlink>
          </w:p>
        </w:tc>
        <w:tc>
          <w:tcPr>
            <w:tcW w:w="7486" w:type="dxa"/>
            <w:tcMar>
              <w:top w:w="15" w:type="dxa"/>
              <w:left w:w="15" w:type="dxa"/>
              <w:bottom w:w="15" w:type="dxa"/>
              <w:right w:w="15" w:type="dxa"/>
            </w:tcMar>
            <w:vAlign w:val="center"/>
            <w:hideMark/>
          </w:tcPr>
          <w:p w14:paraId="7DEC6252" w14:textId="2DFFF447" w:rsidR="004C037D" w:rsidRDefault="00C343A0" w:rsidP="0066674A">
            <w:pPr>
              <w:pStyle w:val="NormalWeb"/>
              <w:spacing w:before="0" w:beforeAutospacing="0" w:after="0" w:afterAutospacing="0"/>
              <w:ind w:left="972" w:hanging="972"/>
              <w:rPr>
                <w:rFonts w:ascii="Calibri" w:hAnsi="Calibri" w:cs="Calibri"/>
                <w:sz w:val="22"/>
                <w:szCs w:val="22"/>
              </w:rPr>
            </w:pPr>
            <w:hyperlink r:id="rId9" w:anchor="License" w:tgtFrame="_blank" w:history="1">
              <w:r w:rsidR="004C037D">
                <w:rPr>
                  <w:rStyle w:val="Hyperlink"/>
                  <w:rFonts w:ascii="Calibri" w:hAnsi="Calibri" w:cs="Calibri"/>
                  <w:sz w:val="22"/>
                  <w:szCs w:val="22"/>
                </w:rPr>
                <w:t>MPL2</w:t>
              </w:r>
            </w:hyperlink>
            <w:r w:rsidR="004C037D">
              <w:rPr>
                <w:rFonts w:ascii="Calibri" w:hAnsi="Calibri" w:cs="Calibri"/>
                <w:sz w:val="22"/>
                <w:szCs w:val="22"/>
              </w:rPr>
              <w:t xml:space="preserve"> (</w:t>
            </w:r>
            <w:r w:rsidR="004C037D" w:rsidRPr="004C037D">
              <w:rPr>
                <w:rFonts w:ascii="Calibri" w:hAnsi="Calibri" w:cs="Calibri"/>
                <w:sz w:val="22"/>
                <w:szCs w:val="22"/>
              </w:rPr>
              <w:t>http://eigen.tuxfamily.org/index.php?title=Main_Page#License</w:t>
            </w:r>
            <w:r w:rsidR="004C037D">
              <w:rPr>
                <w:rFonts w:ascii="Calibri" w:hAnsi="Calibri" w:cs="Calibri"/>
                <w:sz w:val="22"/>
                <w:szCs w:val="22"/>
              </w:rPr>
              <w:t>)</w:t>
            </w:r>
          </w:p>
        </w:tc>
        <w:tc>
          <w:tcPr>
            <w:tcW w:w="0" w:type="auto"/>
            <w:tcMar>
              <w:top w:w="15" w:type="dxa"/>
              <w:left w:w="15" w:type="dxa"/>
              <w:bottom w:w="15" w:type="dxa"/>
              <w:right w:w="15" w:type="dxa"/>
            </w:tcMar>
            <w:vAlign w:val="center"/>
            <w:hideMark/>
          </w:tcPr>
          <w:p w14:paraId="7084E0C4" w14:textId="77777777" w:rsidR="004C037D" w:rsidRDefault="004C037D">
            <w:pPr>
              <w:rPr>
                <w:rFonts w:ascii="Calibri" w:hAnsi="Calibri" w:cs="Calibri"/>
                <w:sz w:val="22"/>
                <w:szCs w:val="22"/>
              </w:rPr>
            </w:pPr>
          </w:p>
        </w:tc>
        <w:tc>
          <w:tcPr>
            <w:tcW w:w="0" w:type="auto"/>
            <w:tcMar>
              <w:top w:w="15" w:type="dxa"/>
              <w:left w:w="15" w:type="dxa"/>
              <w:bottom w:w="15" w:type="dxa"/>
              <w:right w:w="15" w:type="dxa"/>
            </w:tcMar>
            <w:hideMark/>
          </w:tcPr>
          <w:p w14:paraId="34AFBE82" w14:textId="77777777" w:rsidR="004C037D" w:rsidRDefault="004C037D">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4C037D" w14:paraId="70F67A87" w14:textId="77777777" w:rsidTr="0066674A">
        <w:trPr>
          <w:trHeight w:val="283"/>
          <w:tblCellSpacing w:w="15" w:type="dxa"/>
        </w:trPr>
        <w:tc>
          <w:tcPr>
            <w:tcW w:w="2082" w:type="dxa"/>
            <w:tcMar>
              <w:top w:w="15" w:type="dxa"/>
              <w:left w:w="15" w:type="dxa"/>
              <w:bottom w:w="15" w:type="dxa"/>
              <w:right w:w="15" w:type="dxa"/>
            </w:tcMar>
            <w:vAlign w:val="center"/>
            <w:hideMark/>
          </w:tcPr>
          <w:p w14:paraId="1F6F86B7" w14:textId="77777777" w:rsidR="004C037D" w:rsidRDefault="00C343A0">
            <w:pPr>
              <w:pStyle w:val="NormalWeb"/>
              <w:spacing w:before="0" w:beforeAutospacing="0" w:after="0" w:afterAutospacing="0"/>
              <w:rPr>
                <w:rFonts w:ascii="Calibri" w:hAnsi="Calibri" w:cs="Calibri"/>
                <w:sz w:val="22"/>
                <w:szCs w:val="22"/>
              </w:rPr>
            </w:pPr>
            <w:hyperlink r:id="rId10" w:tgtFrame="_blank" w:history="1">
              <w:r w:rsidR="004C037D">
                <w:rPr>
                  <w:rStyle w:val="Hyperlink"/>
                  <w:rFonts w:ascii="Calibri" w:hAnsi="Calibri" w:cs="Calibri"/>
                  <w:sz w:val="22"/>
                  <w:szCs w:val="22"/>
                </w:rPr>
                <w:t>Nanoflann</w:t>
              </w:r>
            </w:hyperlink>
          </w:p>
        </w:tc>
        <w:tc>
          <w:tcPr>
            <w:tcW w:w="7486" w:type="dxa"/>
            <w:tcMar>
              <w:top w:w="15" w:type="dxa"/>
              <w:left w:w="15" w:type="dxa"/>
              <w:bottom w:w="15" w:type="dxa"/>
              <w:right w:w="15" w:type="dxa"/>
            </w:tcMar>
            <w:vAlign w:val="center"/>
            <w:hideMark/>
          </w:tcPr>
          <w:p w14:paraId="148FE018" w14:textId="07EFA1B8" w:rsidR="004C037D" w:rsidRPr="004C037D" w:rsidRDefault="004C037D">
            <w:pPr>
              <w:pStyle w:val="NormalWeb"/>
              <w:spacing w:before="0" w:beforeAutospacing="0" w:after="0" w:afterAutospacing="0"/>
              <w:rPr>
                <w:rFonts w:ascii="Calibri" w:hAnsi="Calibri" w:cs="Calibri"/>
                <w:sz w:val="22"/>
                <w:szCs w:val="22"/>
                <w:lang w:val="en-US"/>
              </w:rPr>
            </w:pPr>
            <w:hyperlink r:id="rId11" w:tgtFrame="_blank" w:history="1">
              <w:r w:rsidRPr="004C037D">
                <w:rPr>
                  <w:rStyle w:val="Hyperlink"/>
                  <w:rFonts w:ascii="Calibri" w:hAnsi="Calibri" w:cs="Calibri"/>
                  <w:sz w:val="22"/>
                  <w:szCs w:val="22"/>
                  <w:lang w:val="en-US"/>
                </w:rPr>
                <w:t>BSD</w:t>
              </w:r>
            </w:hyperlink>
            <w:r w:rsidRPr="004C037D">
              <w:rPr>
                <w:rFonts w:ascii="Calibri" w:hAnsi="Calibri" w:cs="Calibri"/>
                <w:sz w:val="22"/>
                <w:szCs w:val="22"/>
                <w:lang w:val="en-US"/>
              </w:rPr>
              <w:t xml:space="preserve">  (https://github.com/jlblancoc/nanoflann</w:t>
            </w:r>
            <w:r>
              <w:rPr>
                <w:rFonts w:ascii="Calibri" w:hAnsi="Calibri" w:cs="Calibri"/>
                <w:sz w:val="22"/>
                <w:szCs w:val="22"/>
                <w:lang w:val="en-US"/>
              </w:rPr>
              <w:t>)</w:t>
            </w:r>
          </w:p>
        </w:tc>
        <w:tc>
          <w:tcPr>
            <w:tcW w:w="0" w:type="auto"/>
            <w:tcMar>
              <w:top w:w="15" w:type="dxa"/>
              <w:left w:w="15" w:type="dxa"/>
              <w:bottom w:w="15" w:type="dxa"/>
              <w:right w:w="15" w:type="dxa"/>
            </w:tcMar>
            <w:vAlign w:val="center"/>
            <w:hideMark/>
          </w:tcPr>
          <w:p w14:paraId="6E94A260" w14:textId="77777777" w:rsidR="004C037D" w:rsidRDefault="004C037D">
            <w:pPr>
              <w:rPr>
                <w:rFonts w:ascii="Calibri" w:hAnsi="Calibri" w:cs="Calibri"/>
                <w:sz w:val="22"/>
                <w:szCs w:val="22"/>
              </w:rPr>
            </w:pPr>
          </w:p>
        </w:tc>
        <w:tc>
          <w:tcPr>
            <w:tcW w:w="0" w:type="auto"/>
            <w:tcMar>
              <w:top w:w="15" w:type="dxa"/>
              <w:left w:w="15" w:type="dxa"/>
              <w:bottom w:w="15" w:type="dxa"/>
              <w:right w:w="15" w:type="dxa"/>
            </w:tcMar>
            <w:hideMark/>
          </w:tcPr>
          <w:p w14:paraId="57263CC7" w14:textId="77777777" w:rsidR="004C037D" w:rsidRPr="004C037D" w:rsidRDefault="004C037D">
            <w:pPr>
              <w:pStyle w:val="NormalWeb"/>
              <w:spacing w:before="0" w:beforeAutospacing="0" w:after="0" w:afterAutospacing="0"/>
              <w:rPr>
                <w:rFonts w:ascii="Calibri" w:hAnsi="Calibri" w:cs="Calibri"/>
                <w:sz w:val="22"/>
                <w:szCs w:val="22"/>
                <w:lang w:val="en-US"/>
              </w:rPr>
            </w:pPr>
            <w:r w:rsidRPr="004C037D">
              <w:rPr>
                <w:rFonts w:ascii="Calibri" w:hAnsi="Calibri" w:cs="Calibri"/>
                <w:sz w:val="22"/>
                <w:szCs w:val="22"/>
                <w:lang w:val="en-US"/>
              </w:rPr>
              <w:t> </w:t>
            </w:r>
          </w:p>
        </w:tc>
      </w:tr>
      <w:tr w:rsidR="004C037D" w14:paraId="4E3F21E4" w14:textId="77777777" w:rsidTr="0066674A">
        <w:trPr>
          <w:trHeight w:val="283"/>
          <w:tblCellSpacing w:w="15" w:type="dxa"/>
        </w:trPr>
        <w:tc>
          <w:tcPr>
            <w:tcW w:w="2082" w:type="dxa"/>
            <w:tcMar>
              <w:top w:w="15" w:type="dxa"/>
              <w:left w:w="15" w:type="dxa"/>
              <w:bottom w:w="15" w:type="dxa"/>
              <w:right w:w="15" w:type="dxa"/>
            </w:tcMar>
            <w:vAlign w:val="center"/>
            <w:hideMark/>
          </w:tcPr>
          <w:p w14:paraId="3AC77DE3" w14:textId="77777777" w:rsidR="004C037D" w:rsidRDefault="00C343A0">
            <w:pPr>
              <w:pStyle w:val="NormalWeb"/>
              <w:spacing w:before="0" w:beforeAutospacing="0" w:after="0" w:afterAutospacing="0"/>
              <w:rPr>
                <w:rFonts w:ascii="Calibri" w:hAnsi="Calibri" w:cs="Calibri"/>
                <w:sz w:val="22"/>
                <w:szCs w:val="22"/>
              </w:rPr>
            </w:pPr>
            <w:hyperlink r:id="rId12" w:tgtFrame="_blank" w:history="1">
              <w:r w:rsidR="004C037D">
                <w:rPr>
                  <w:rStyle w:val="Hyperlink"/>
                  <w:rFonts w:ascii="Calibri" w:hAnsi="Calibri" w:cs="Calibri"/>
                  <w:sz w:val="22"/>
                  <w:szCs w:val="22"/>
                </w:rPr>
                <w:t>Tinyply</w:t>
              </w:r>
            </w:hyperlink>
          </w:p>
        </w:tc>
        <w:tc>
          <w:tcPr>
            <w:tcW w:w="7486" w:type="dxa"/>
            <w:tcMar>
              <w:top w:w="15" w:type="dxa"/>
              <w:left w:w="15" w:type="dxa"/>
              <w:bottom w:w="15" w:type="dxa"/>
              <w:right w:w="15" w:type="dxa"/>
            </w:tcMar>
            <w:vAlign w:val="center"/>
            <w:hideMark/>
          </w:tcPr>
          <w:p w14:paraId="12353639" w14:textId="0D113BAC" w:rsidR="004C037D" w:rsidRPr="004C037D" w:rsidRDefault="00C343A0">
            <w:pPr>
              <w:pStyle w:val="NormalWeb"/>
              <w:spacing w:before="0" w:beforeAutospacing="0" w:after="0" w:afterAutospacing="0"/>
              <w:rPr>
                <w:rFonts w:ascii="Calibri" w:hAnsi="Calibri" w:cs="Calibri"/>
                <w:sz w:val="22"/>
                <w:szCs w:val="22"/>
                <w:lang w:val="en-US"/>
              </w:rPr>
            </w:pPr>
            <w:hyperlink r:id="rId13" w:tgtFrame="_blank" w:history="1">
              <w:r w:rsidR="004C037D" w:rsidRPr="004C037D">
                <w:rPr>
                  <w:rStyle w:val="Hyperlink"/>
                  <w:rFonts w:ascii="Calibri" w:hAnsi="Calibri" w:cs="Calibri"/>
                  <w:sz w:val="22"/>
                  <w:szCs w:val="22"/>
                  <w:lang w:val="en-US"/>
                </w:rPr>
                <w:t>BSD</w:t>
              </w:r>
            </w:hyperlink>
            <w:r w:rsidR="004C037D" w:rsidRPr="004C037D">
              <w:rPr>
                <w:rFonts w:ascii="Calibri" w:hAnsi="Calibri" w:cs="Calibri"/>
                <w:sz w:val="22"/>
                <w:szCs w:val="22"/>
                <w:lang w:val="en-US"/>
              </w:rPr>
              <w:t xml:space="preserve"> (https://github.com/ddiakopoulos/tinyply</w:t>
            </w:r>
            <w:r w:rsidR="004C037D">
              <w:rPr>
                <w:rFonts w:ascii="Calibri" w:hAnsi="Calibri" w:cs="Calibri"/>
                <w:sz w:val="22"/>
                <w:szCs w:val="22"/>
                <w:lang w:val="en-US"/>
              </w:rPr>
              <w:t>)</w:t>
            </w:r>
          </w:p>
        </w:tc>
        <w:tc>
          <w:tcPr>
            <w:tcW w:w="0" w:type="auto"/>
            <w:tcMar>
              <w:top w:w="15" w:type="dxa"/>
              <w:left w:w="15" w:type="dxa"/>
              <w:bottom w:w="15" w:type="dxa"/>
              <w:right w:w="15" w:type="dxa"/>
            </w:tcMar>
            <w:vAlign w:val="center"/>
            <w:hideMark/>
          </w:tcPr>
          <w:p w14:paraId="1E6DEA7F" w14:textId="77777777" w:rsidR="004C037D" w:rsidRDefault="004C037D">
            <w:pPr>
              <w:rPr>
                <w:rFonts w:ascii="Calibri" w:hAnsi="Calibri" w:cs="Calibri"/>
                <w:sz w:val="22"/>
                <w:szCs w:val="22"/>
              </w:rPr>
            </w:pPr>
          </w:p>
        </w:tc>
        <w:tc>
          <w:tcPr>
            <w:tcW w:w="0" w:type="auto"/>
            <w:tcMar>
              <w:top w:w="15" w:type="dxa"/>
              <w:left w:w="15" w:type="dxa"/>
              <w:bottom w:w="15" w:type="dxa"/>
              <w:right w:w="15" w:type="dxa"/>
            </w:tcMar>
            <w:hideMark/>
          </w:tcPr>
          <w:p w14:paraId="79C9D00B" w14:textId="77777777" w:rsidR="004C037D" w:rsidRPr="004C037D" w:rsidRDefault="004C037D">
            <w:pPr>
              <w:pStyle w:val="NormalWeb"/>
              <w:spacing w:before="0" w:beforeAutospacing="0" w:after="0" w:afterAutospacing="0"/>
              <w:rPr>
                <w:rFonts w:ascii="Calibri" w:hAnsi="Calibri" w:cs="Calibri"/>
                <w:sz w:val="22"/>
                <w:szCs w:val="22"/>
                <w:lang w:val="en-US"/>
              </w:rPr>
            </w:pPr>
            <w:r w:rsidRPr="004C037D">
              <w:rPr>
                <w:sz w:val="20"/>
                <w:szCs w:val="20"/>
                <w:lang w:val="en-US"/>
              </w:rPr>
              <w:t> </w:t>
            </w:r>
          </w:p>
        </w:tc>
      </w:tr>
      <w:tr w:rsidR="004C037D" w14:paraId="5F17C293" w14:textId="77777777" w:rsidTr="0066674A">
        <w:trPr>
          <w:trHeight w:val="283"/>
          <w:tblCellSpacing w:w="15" w:type="dxa"/>
        </w:trPr>
        <w:tc>
          <w:tcPr>
            <w:tcW w:w="2082" w:type="dxa"/>
            <w:tcMar>
              <w:top w:w="15" w:type="dxa"/>
              <w:left w:w="15" w:type="dxa"/>
              <w:bottom w:w="15" w:type="dxa"/>
              <w:right w:w="15" w:type="dxa"/>
            </w:tcMar>
            <w:vAlign w:val="center"/>
            <w:hideMark/>
          </w:tcPr>
          <w:p w14:paraId="6704173F" w14:textId="77777777" w:rsidR="004C037D" w:rsidRDefault="00C343A0">
            <w:pPr>
              <w:pStyle w:val="NormalWeb"/>
              <w:spacing w:before="0" w:beforeAutospacing="0" w:after="0" w:afterAutospacing="0"/>
              <w:rPr>
                <w:rFonts w:ascii="Calibri" w:hAnsi="Calibri" w:cs="Calibri"/>
                <w:sz w:val="22"/>
                <w:szCs w:val="22"/>
              </w:rPr>
            </w:pPr>
            <w:hyperlink r:id="rId14" w:tgtFrame="_blank" w:history="1">
              <w:r w:rsidR="004C037D">
                <w:rPr>
                  <w:rStyle w:val="Hyperlink"/>
                  <w:rFonts w:ascii="Calibri" w:hAnsi="Calibri" w:cs="Calibri"/>
                  <w:sz w:val="22"/>
                  <w:szCs w:val="22"/>
                </w:rPr>
                <w:t>PCQM2</w:t>
              </w:r>
            </w:hyperlink>
          </w:p>
        </w:tc>
        <w:tc>
          <w:tcPr>
            <w:tcW w:w="7486" w:type="dxa"/>
            <w:tcMar>
              <w:top w:w="15" w:type="dxa"/>
              <w:left w:w="15" w:type="dxa"/>
              <w:bottom w:w="15" w:type="dxa"/>
              <w:right w:w="15" w:type="dxa"/>
            </w:tcMar>
            <w:vAlign w:val="center"/>
            <w:hideMark/>
          </w:tcPr>
          <w:p w14:paraId="22FCA98D" w14:textId="2C870C16" w:rsidR="004C037D" w:rsidRDefault="00C343A0">
            <w:pPr>
              <w:pStyle w:val="NormalWeb"/>
              <w:spacing w:before="0" w:beforeAutospacing="0" w:after="0" w:afterAutospacing="0"/>
              <w:rPr>
                <w:rFonts w:ascii="Calibri" w:hAnsi="Calibri" w:cs="Calibri"/>
                <w:sz w:val="22"/>
                <w:szCs w:val="22"/>
              </w:rPr>
            </w:pPr>
            <w:hyperlink r:id="rId15" w:tgtFrame="_blank" w:history="1">
              <w:r w:rsidR="004C037D">
                <w:rPr>
                  <w:rStyle w:val="Hyperlink"/>
                  <w:rFonts w:ascii="Calibri" w:hAnsi="Calibri" w:cs="Calibri"/>
                  <w:sz w:val="22"/>
                  <w:szCs w:val="22"/>
                </w:rPr>
                <w:t>MPL</w:t>
              </w:r>
            </w:hyperlink>
            <w:r w:rsidR="004C037D">
              <w:rPr>
                <w:rFonts w:ascii="Calibri" w:hAnsi="Calibri" w:cs="Calibri"/>
                <w:sz w:val="22"/>
                <w:szCs w:val="22"/>
              </w:rPr>
              <w:t xml:space="preserve"> (</w:t>
            </w:r>
            <w:r w:rsidR="004C037D" w:rsidRPr="004C037D">
              <w:rPr>
                <w:rFonts w:ascii="Calibri" w:hAnsi="Calibri" w:cs="Calibri"/>
                <w:sz w:val="22"/>
                <w:szCs w:val="22"/>
              </w:rPr>
              <w:t>https://github.com/MEPP-team/PCQM/blob/master/LICENSE.md</w:t>
            </w:r>
            <w:r w:rsidR="004C037D">
              <w:rPr>
                <w:rFonts w:ascii="Calibri" w:hAnsi="Calibri" w:cs="Calibri"/>
                <w:sz w:val="22"/>
                <w:szCs w:val="22"/>
              </w:rPr>
              <w:t>)</w:t>
            </w:r>
          </w:p>
        </w:tc>
        <w:tc>
          <w:tcPr>
            <w:tcW w:w="0" w:type="auto"/>
            <w:tcMar>
              <w:top w:w="15" w:type="dxa"/>
              <w:left w:w="15" w:type="dxa"/>
              <w:bottom w:w="15" w:type="dxa"/>
              <w:right w:w="15" w:type="dxa"/>
            </w:tcMar>
            <w:vAlign w:val="center"/>
            <w:hideMark/>
          </w:tcPr>
          <w:p w14:paraId="52013BA5" w14:textId="77777777" w:rsidR="004C037D" w:rsidRDefault="004C037D">
            <w:pPr>
              <w:pStyle w:val="NormalWeb"/>
              <w:spacing w:before="0" w:beforeAutospacing="0" w:after="0" w:afterAutospacing="0"/>
              <w:rPr>
                <w:rFonts w:ascii="Calibri" w:hAnsi="Calibri" w:cs="Calibri"/>
                <w:sz w:val="22"/>
                <w:szCs w:val="22"/>
              </w:rPr>
            </w:pPr>
            <w:r>
              <w:rPr>
                <w:sz w:val="20"/>
                <w:szCs w:val="20"/>
              </w:rPr>
              <w:t> </w:t>
            </w:r>
          </w:p>
        </w:tc>
        <w:tc>
          <w:tcPr>
            <w:tcW w:w="0" w:type="auto"/>
            <w:tcMar>
              <w:top w:w="15" w:type="dxa"/>
              <w:left w:w="15" w:type="dxa"/>
              <w:bottom w:w="15" w:type="dxa"/>
              <w:right w:w="15" w:type="dxa"/>
            </w:tcMar>
            <w:hideMark/>
          </w:tcPr>
          <w:p w14:paraId="145A1657" w14:textId="77777777" w:rsidR="004C037D" w:rsidRDefault="004C037D">
            <w:pPr>
              <w:pStyle w:val="NormalWeb"/>
              <w:spacing w:before="0" w:beforeAutospacing="0" w:after="0" w:afterAutospacing="0"/>
              <w:rPr>
                <w:rFonts w:ascii="Calibri" w:hAnsi="Calibri" w:cs="Calibri"/>
                <w:sz w:val="22"/>
                <w:szCs w:val="22"/>
              </w:rPr>
            </w:pPr>
            <w:r>
              <w:rPr>
                <w:sz w:val="20"/>
                <w:szCs w:val="20"/>
              </w:rPr>
              <w:t> </w:t>
            </w:r>
          </w:p>
        </w:tc>
      </w:tr>
      <w:tr w:rsidR="004C037D" w:rsidRPr="002A0B6B" w14:paraId="18EFB618" w14:textId="77777777" w:rsidTr="0066674A">
        <w:trPr>
          <w:trHeight w:val="283"/>
          <w:tblCellSpacing w:w="15" w:type="dxa"/>
        </w:trPr>
        <w:tc>
          <w:tcPr>
            <w:tcW w:w="2082" w:type="dxa"/>
            <w:tcMar>
              <w:top w:w="15" w:type="dxa"/>
              <w:left w:w="15" w:type="dxa"/>
              <w:bottom w:w="15" w:type="dxa"/>
              <w:right w:w="15" w:type="dxa"/>
            </w:tcMar>
            <w:vAlign w:val="center"/>
            <w:hideMark/>
          </w:tcPr>
          <w:p w14:paraId="2D90595F" w14:textId="77777777" w:rsidR="004C037D" w:rsidRDefault="004C037D">
            <w:pPr>
              <w:pStyle w:val="NormalWeb"/>
              <w:spacing w:before="0" w:beforeAutospacing="0" w:after="0" w:afterAutospacing="0"/>
              <w:rPr>
                <w:rFonts w:ascii="Calibri" w:hAnsi="Calibri" w:cs="Calibri"/>
                <w:sz w:val="22"/>
                <w:szCs w:val="22"/>
              </w:rPr>
            </w:pPr>
            <w:r>
              <w:rPr>
                <w:rFonts w:ascii="Calibri" w:hAnsi="Calibri" w:cs="Calibri"/>
                <w:sz w:val="22"/>
                <w:szCs w:val="22"/>
              </w:rPr>
              <w:t>Stb_image</w:t>
            </w:r>
          </w:p>
        </w:tc>
        <w:tc>
          <w:tcPr>
            <w:tcW w:w="7486" w:type="dxa"/>
            <w:tcMar>
              <w:top w:w="15" w:type="dxa"/>
              <w:left w:w="15" w:type="dxa"/>
              <w:bottom w:w="15" w:type="dxa"/>
              <w:right w:w="15" w:type="dxa"/>
            </w:tcMar>
            <w:vAlign w:val="center"/>
            <w:hideMark/>
          </w:tcPr>
          <w:p w14:paraId="15C14E6E" w14:textId="58C422CF" w:rsidR="004C037D" w:rsidRPr="002A0B6B" w:rsidRDefault="002A0B6B">
            <w:pPr>
              <w:pStyle w:val="NormalWeb"/>
              <w:spacing w:before="0" w:beforeAutospacing="0" w:after="0" w:afterAutospacing="0"/>
              <w:rPr>
                <w:rFonts w:ascii="Calibri" w:hAnsi="Calibri" w:cs="Calibri"/>
                <w:sz w:val="22"/>
                <w:szCs w:val="22"/>
                <w:lang w:val="en-US"/>
              </w:rPr>
            </w:pPr>
            <w:r w:rsidRPr="002A0B6B">
              <w:rPr>
                <w:rFonts w:ascii="Calibri" w:hAnsi="Calibri" w:cs="Calibri"/>
                <w:sz w:val="22"/>
                <w:szCs w:val="22"/>
                <w:lang w:val="en-US"/>
              </w:rPr>
              <w:t xml:space="preserve">MIT </w:t>
            </w:r>
            <w:r>
              <w:rPr>
                <w:rFonts w:ascii="Calibri" w:hAnsi="Calibri" w:cs="Calibri"/>
                <w:sz w:val="22"/>
                <w:szCs w:val="22"/>
                <w:lang w:val="en-US"/>
              </w:rPr>
              <w:t>(</w:t>
            </w:r>
            <w:hyperlink r:id="rId16" w:history="1">
              <w:r w:rsidRPr="00A610C9">
                <w:rPr>
                  <w:rStyle w:val="Hyperlink"/>
                  <w:rFonts w:ascii="Calibri" w:hAnsi="Calibri" w:cs="Calibri"/>
                  <w:sz w:val="22"/>
                  <w:szCs w:val="22"/>
                  <w:lang w:val="en-US"/>
                </w:rPr>
                <w:t>https://github.com/nothings/stb</w:t>
              </w:r>
            </w:hyperlink>
            <w:r>
              <w:rPr>
                <w:rFonts w:ascii="Calibri" w:hAnsi="Calibri" w:cs="Calibri"/>
                <w:sz w:val="22"/>
                <w:szCs w:val="22"/>
                <w:lang w:val="en-US"/>
              </w:rPr>
              <w:t>)</w:t>
            </w:r>
          </w:p>
        </w:tc>
        <w:tc>
          <w:tcPr>
            <w:tcW w:w="0" w:type="auto"/>
            <w:tcMar>
              <w:top w:w="15" w:type="dxa"/>
              <w:left w:w="15" w:type="dxa"/>
              <w:bottom w:w="15" w:type="dxa"/>
              <w:right w:w="15" w:type="dxa"/>
            </w:tcMar>
            <w:vAlign w:val="center"/>
          </w:tcPr>
          <w:p w14:paraId="33EA9F4A" w14:textId="3E591187" w:rsidR="004C037D" w:rsidRPr="002A0B6B" w:rsidRDefault="004C037D">
            <w:pPr>
              <w:pStyle w:val="NormalWeb"/>
              <w:spacing w:before="0" w:beforeAutospacing="0" w:after="0" w:afterAutospacing="0"/>
              <w:rPr>
                <w:rFonts w:ascii="Calibri" w:hAnsi="Calibri" w:cs="Calibri"/>
                <w:sz w:val="22"/>
                <w:szCs w:val="22"/>
                <w:lang w:val="en-US"/>
              </w:rPr>
            </w:pPr>
          </w:p>
        </w:tc>
        <w:tc>
          <w:tcPr>
            <w:tcW w:w="0" w:type="auto"/>
            <w:tcMar>
              <w:top w:w="15" w:type="dxa"/>
              <w:left w:w="15" w:type="dxa"/>
              <w:bottom w:w="15" w:type="dxa"/>
              <w:right w:w="15" w:type="dxa"/>
            </w:tcMar>
          </w:tcPr>
          <w:p w14:paraId="4AED9EBE" w14:textId="06106756" w:rsidR="004C037D" w:rsidRPr="002A0B6B" w:rsidRDefault="004C037D">
            <w:pPr>
              <w:pStyle w:val="NormalWeb"/>
              <w:spacing w:before="0" w:beforeAutospacing="0" w:after="0" w:afterAutospacing="0"/>
              <w:rPr>
                <w:rFonts w:ascii="Calibri" w:hAnsi="Calibri" w:cs="Calibri"/>
                <w:sz w:val="22"/>
                <w:szCs w:val="22"/>
                <w:lang w:val="en-US"/>
              </w:rPr>
            </w:pPr>
          </w:p>
        </w:tc>
      </w:tr>
      <w:tr w:rsidR="004C037D" w:rsidRPr="002A0B6B" w14:paraId="4B7ABA10" w14:textId="77777777" w:rsidTr="0066674A">
        <w:trPr>
          <w:trHeight w:val="283"/>
          <w:tblCellSpacing w:w="15" w:type="dxa"/>
        </w:trPr>
        <w:tc>
          <w:tcPr>
            <w:tcW w:w="2082" w:type="dxa"/>
            <w:tcMar>
              <w:top w:w="15" w:type="dxa"/>
              <w:left w:w="15" w:type="dxa"/>
              <w:bottom w:w="15" w:type="dxa"/>
              <w:right w:w="15" w:type="dxa"/>
            </w:tcMar>
            <w:vAlign w:val="center"/>
            <w:hideMark/>
          </w:tcPr>
          <w:p w14:paraId="3F296CBE" w14:textId="77777777" w:rsidR="004C037D" w:rsidRDefault="004C037D">
            <w:pPr>
              <w:pStyle w:val="NormalWeb"/>
              <w:spacing w:before="0" w:beforeAutospacing="0" w:after="0" w:afterAutospacing="0"/>
              <w:rPr>
                <w:rFonts w:ascii="Calibri" w:hAnsi="Calibri" w:cs="Calibri"/>
                <w:sz w:val="22"/>
                <w:szCs w:val="22"/>
              </w:rPr>
            </w:pPr>
            <w:r>
              <w:rPr>
                <w:rFonts w:ascii="Calibri" w:hAnsi="Calibri" w:cs="Calibri"/>
                <w:sz w:val="22"/>
                <w:szCs w:val="22"/>
              </w:rPr>
              <w:t>Cxxopts</w:t>
            </w:r>
          </w:p>
        </w:tc>
        <w:tc>
          <w:tcPr>
            <w:tcW w:w="7486" w:type="dxa"/>
            <w:tcMar>
              <w:top w:w="15" w:type="dxa"/>
              <w:left w:w="15" w:type="dxa"/>
              <w:bottom w:w="15" w:type="dxa"/>
              <w:right w:w="15" w:type="dxa"/>
            </w:tcMar>
            <w:vAlign w:val="center"/>
            <w:hideMark/>
          </w:tcPr>
          <w:p w14:paraId="333D8D71" w14:textId="620D2530" w:rsidR="004C037D" w:rsidRPr="002A0B6B" w:rsidRDefault="002A0B6B">
            <w:pPr>
              <w:pStyle w:val="NormalWeb"/>
              <w:spacing w:before="0" w:beforeAutospacing="0" w:after="0" w:afterAutospacing="0"/>
              <w:rPr>
                <w:rFonts w:ascii="Calibri" w:hAnsi="Calibri" w:cs="Calibri"/>
                <w:sz w:val="22"/>
                <w:szCs w:val="22"/>
                <w:lang w:val="en-US"/>
              </w:rPr>
            </w:pPr>
            <w:r w:rsidRPr="002A0B6B">
              <w:rPr>
                <w:rFonts w:ascii="Calibri" w:hAnsi="Calibri" w:cs="Calibri"/>
                <w:sz w:val="22"/>
                <w:szCs w:val="22"/>
                <w:lang w:val="en-US"/>
              </w:rPr>
              <w:t xml:space="preserve">MIT </w:t>
            </w:r>
            <w:r>
              <w:rPr>
                <w:rFonts w:ascii="Calibri" w:hAnsi="Calibri" w:cs="Calibri"/>
                <w:sz w:val="22"/>
                <w:szCs w:val="22"/>
                <w:lang w:val="en-US"/>
              </w:rPr>
              <w:t>(</w:t>
            </w:r>
            <w:hyperlink r:id="rId17" w:history="1">
              <w:r w:rsidRPr="00A610C9">
                <w:rPr>
                  <w:rStyle w:val="Hyperlink"/>
                  <w:rFonts w:ascii="Calibri" w:hAnsi="Calibri" w:cs="Calibri"/>
                  <w:sz w:val="22"/>
                  <w:szCs w:val="22"/>
                  <w:lang w:val="en-US"/>
                </w:rPr>
                <w:t>https://github.com/jarro2783/cxxopts</w:t>
              </w:r>
            </w:hyperlink>
            <w:r>
              <w:rPr>
                <w:rFonts w:ascii="Calibri" w:hAnsi="Calibri" w:cs="Calibri"/>
                <w:sz w:val="22"/>
                <w:szCs w:val="22"/>
                <w:lang w:val="en-US"/>
              </w:rPr>
              <w:t>)</w:t>
            </w:r>
          </w:p>
        </w:tc>
        <w:tc>
          <w:tcPr>
            <w:tcW w:w="0" w:type="auto"/>
            <w:tcMar>
              <w:top w:w="15" w:type="dxa"/>
              <w:left w:w="15" w:type="dxa"/>
              <w:bottom w:w="15" w:type="dxa"/>
              <w:right w:w="15" w:type="dxa"/>
            </w:tcMar>
            <w:vAlign w:val="center"/>
          </w:tcPr>
          <w:p w14:paraId="5B67E86A" w14:textId="444D0546" w:rsidR="004C037D" w:rsidRPr="002A0B6B" w:rsidRDefault="004C037D">
            <w:pPr>
              <w:pStyle w:val="NormalWeb"/>
              <w:spacing w:before="0" w:beforeAutospacing="0" w:after="0" w:afterAutospacing="0"/>
              <w:rPr>
                <w:rFonts w:ascii="Calibri" w:hAnsi="Calibri" w:cs="Calibri"/>
                <w:sz w:val="22"/>
                <w:szCs w:val="22"/>
                <w:lang w:val="en-US"/>
              </w:rPr>
            </w:pPr>
          </w:p>
        </w:tc>
        <w:tc>
          <w:tcPr>
            <w:tcW w:w="0" w:type="auto"/>
            <w:tcMar>
              <w:top w:w="15" w:type="dxa"/>
              <w:left w:w="15" w:type="dxa"/>
              <w:bottom w:w="15" w:type="dxa"/>
              <w:right w:w="15" w:type="dxa"/>
            </w:tcMar>
          </w:tcPr>
          <w:p w14:paraId="3C4C0579" w14:textId="7A02463A" w:rsidR="004C037D" w:rsidRPr="002A0B6B" w:rsidRDefault="004C037D">
            <w:pPr>
              <w:pStyle w:val="NormalWeb"/>
              <w:spacing w:before="0" w:beforeAutospacing="0" w:after="0" w:afterAutospacing="0"/>
              <w:rPr>
                <w:rFonts w:ascii="Calibri" w:hAnsi="Calibri" w:cs="Calibri"/>
                <w:sz w:val="22"/>
                <w:szCs w:val="22"/>
                <w:lang w:val="en-US"/>
              </w:rPr>
            </w:pPr>
          </w:p>
        </w:tc>
      </w:tr>
      <w:tr w:rsidR="004C037D" w14:paraId="373C0741" w14:textId="77777777" w:rsidTr="0066674A">
        <w:trPr>
          <w:trHeight w:val="283"/>
          <w:tblCellSpacing w:w="15" w:type="dxa"/>
        </w:trPr>
        <w:tc>
          <w:tcPr>
            <w:tcW w:w="2082" w:type="dxa"/>
            <w:tcMar>
              <w:top w:w="15" w:type="dxa"/>
              <w:left w:w="15" w:type="dxa"/>
              <w:bottom w:w="15" w:type="dxa"/>
              <w:right w:w="15" w:type="dxa"/>
            </w:tcMar>
            <w:vAlign w:val="center"/>
            <w:hideMark/>
          </w:tcPr>
          <w:p w14:paraId="3E40E01D" w14:textId="77777777" w:rsidR="004C037D" w:rsidRDefault="00C343A0">
            <w:pPr>
              <w:pStyle w:val="NormalWeb"/>
              <w:spacing w:before="0" w:beforeAutospacing="0" w:after="0" w:afterAutospacing="0"/>
              <w:rPr>
                <w:rFonts w:ascii="Calibri" w:hAnsi="Calibri" w:cs="Calibri"/>
                <w:sz w:val="22"/>
                <w:szCs w:val="22"/>
              </w:rPr>
            </w:pPr>
            <w:hyperlink r:id="rId18" w:tgtFrame="_blank" w:history="1">
              <w:r w:rsidR="004C037D">
                <w:rPr>
                  <w:rStyle w:val="Hyperlink"/>
                  <w:rFonts w:ascii="Calibri" w:hAnsi="Calibri" w:cs="Calibri"/>
                  <w:sz w:val="22"/>
                  <w:szCs w:val="22"/>
                </w:rPr>
                <w:t>Glm</w:t>
              </w:r>
            </w:hyperlink>
          </w:p>
        </w:tc>
        <w:tc>
          <w:tcPr>
            <w:tcW w:w="7486" w:type="dxa"/>
            <w:tcMar>
              <w:top w:w="15" w:type="dxa"/>
              <w:left w:w="15" w:type="dxa"/>
              <w:bottom w:w="15" w:type="dxa"/>
              <w:right w:w="15" w:type="dxa"/>
            </w:tcMar>
            <w:vAlign w:val="center"/>
            <w:hideMark/>
          </w:tcPr>
          <w:p w14:paraId="59E28C61" w14:textId="4A50B4DC" w:rsidR="004C037D" w:rsidRPr="002A0B6B" w:rsidRDefault="00C343A0">
            <w:pPr>
              <w:pStyle w:val="NormalWeb"/>
              <w:spacing w:before="0" w:beforeAutospacing="0" w:after="0" w:afterAutospacing="0"/>
              <w:rPr>
                <w:rFonts w:ascii="Calibri" w:hAnsi="Calibri" w:cs="Calibri"/>
                <w:sz w:val="22"/>
                <w:szCs w:val="22"/>
                <w:lang w:val="en-US"/>
              </w:rPr>
            </w:pPr>
            <w:hyperlink r:id="rId19" w:tgtFrame="_blank" w:history="1">
              <w:r w:rsidR="004C037D" w:rsidRPr="002A0B6B">
                <w:rPr>
                  <w:rStyle w:val="Hyperlink"/>
                  <w:rFonts w:ascii="Calibri" w:hAnsi="Calibri" w:cs="Calibri"/>
                  <w:sz w:val="22"/>
                  <w:szCs w:val="22"/>
                  <w:lang w:val="en-US"/>
                </w:rPr>
                <w:t>MIT</w:t>
              </w:r>
            </w:hyperlink>
            <w:r w:rsidR="002A0B6B" w:rsidRPr="002A0B6B">
              <w:rPr>
                <w:rFonts w:ascii="Calibri" w:hAnsi="Calibri" w:cs="Calibri"/>
                <w:sz w:val="22"/>
                <w:szCs w:val="22"/>
                <w:lang w:val="en-US"/>
              </w:rPr>
              <w:t xml:space="preserve"> (https://github.com/g-truc/glm/blob/master/copying.txt</w:t>
            </w:r>
            <w:r w:rsidR="002A0B6B">
              <w:rPr>
                <w:rFonts w:ascii="Calibri" w:hAnsi="Calibri" w:cs="Calibri"/>
                <w:sz w:val="22"/>
                <w:szCs w:val="22"/>
                <w:lang w:val="en-US"/>
              </w:rPr>
              <w:t>)</w:t>
            </w:r>
          </w:p>
        </w:tc>
        <w:tc>
          <w:tcPr>
            <w:tcW w:w="0" w:type="auto"/>
            <w:tcMar>
              <w:top w:w="15" w:type="dxa"/>
              <w:left w:w="15" w:type="dxa"/>
              <w:bottom w:w="15" w:type="dxa"/>
              <w:right w:w="15" w:type="dxa"/>
            </w:tcMar>
            <w:vAlign w:val="center"/>
            <w:hideMark/>
          </w:tcPr>
          <w:p w14:paraId="633048E4" w14:textId="77777777" w:rsidR="004C037D" w:rsidRPr="002A0B6B" w:rsidRDefault="004C037D">
            <w:pPr>
              <w:pStyle w:val="NormalWeb"/>
              <w:spacing w:before="0" w:beforeAutospacing="0" w:after="0" w:afterAutospacing="0"/>
              <w:rPr>
                <w:rFonts w:ascii="Calibri" w:hAnsi="Calibri" w:cs="Calibri"/>
                <w:sz w:val="22"/>
                <w:szCs w:val="22"/>
                <w:lang w:val="en-US"/>
              </w:rPr>
            </w:pPr>
            <w:r w:rsidRPr="002A0B6B">
              <w:rPr>
                <w:sz w:val="20"/>
                <w:szCs w:val="20"/>
                <w:lang w:val="en-US"/>
              </w:rPr>
              <w:t> </w:t>
            </w:r>
          </w:p>
        </w:tc>
        <w:tc>
          <w:tcPr>
            <w:tcW w:w="0" w:type="auto"/>
            <w:tcMar>
              <w:top w:w="15" w:type="dxa"/>
              <w:left w:w="15" w:type="dxa"/>
              <w:bottom w:w="15" w:type="dxa"/>
              <w:right w:w="15" w:type="dxa"/>
            </w:tcMar>
            <w:hideMark/>
          </w:tcPr>
          <w:p w14:paraId="4E6942FF" w14:textId="77777777" w:rsidR="004C037D" w:rsidRPr="002A0B6B" w:rsidRDefault="004C037D">
            <w:pPr>
              <w:pStyle w:val="NormalWeb"/>
              <w:spacing w:before="0" w:beforeAutospacing="0" w:after="0" w:afterAutospacing="0"/>
              <w:rPr>
                <w:rFonts w:ascii="Calibri" w:hAnsi="Calibri" w:cs="Calibri"/>
                <w:sz w:val="22"/>
                <w:szCs w:val="22"/>
                <w:lang w:val="en-US"/>
              </w:rPr>
            </w:pPr>
            <w:r w:rsidRPr="002A0B6B">
              <w:rPr>
                <w:sz w:val="20"/>
                <w:szCs w:val="20"/>
                <w:lang w:val="en-US"/>
              </w:rPr>
              <w:t> </w:t>
            </w:r>
          </w:p>
        </w:tc>
      </w:tr>
    </w:tbl>
    <w:p w14:paraId="14EF218E" w14:textId="73581281" w:rsidR="004C037D" w:rsidRDefault="004C037D" w:rsidP="004C037D">
      <w:pPr>
        <w:pStyle w:val="NormalWeb"/>
        <w:spacing w:before="0" w:beforeAutospacing="0" w:after="0" w:afterAutospacing="0"/>
        <w:rPr>
          <w:rFonts w:ascii="Calibri" w:hAnsi="Calibri" w:cs="Calibri"/>
          <w:sz w:val="22"/>
          <w:szCs w:val="22"/>
        </w:rPr>
      </w:pPr>
      <w:r>
        <w:rPr>
          <w:rFonts w:ascii="Calibri" w:hAnsi="Calibri" w:cs="Calibri"/>
          <w:sz w:val="22"/>
          <w:szCs w:val="22"/>
        </w:rPr>
        <w:t>cc_error           </w:t>
      </w:r>
      <w:r w:rsidR="0066674A">
        <w:rPr>
          <w:rFonts w:ascii="Calibri" w:hAnsi="Calibri" w:cs="Calibri"/>
          <w:sz w:val="22"/>
          <w:szCs w:val="22"/>
        </w:rPr>
        <w:tab/>
      </w:r>
      <w:r w:rsidR="0066674A">
        <w:rPr>
          <w:rFonts w:ascii="Calibri" w:hAnsi="Calibri" w:cs="Calibri"/>
          <w:sz w:val="22"/>
          <w:szCs w:val="22"/>
        </w:rPr>
        <w:tab/>
      </w:r>
      <w:r>
        <w:rPr>
          <w:rFonts w:ascii="Calibri" w:hAnsi="Calibri" w:cs="Calibri"/>
          <w:sz w:val="22"/>
          <w:szCs w:val="22"/>
        </w:rPr>
        <w:t>MIT</w:t>
      </w:r>
    </w:p>
    <w:p w14:paraId="204140C7" w14:textId="77777777" w:rsidR="004C037D" w:rsidRDefault="004C037D" w:rsidP="004C037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E70F5E" w14:textId="59D01EFA" w:rsidR="004C037D" w:rsidRDefault="004C037D" w:rsidP="004C037D">
      <w:pPr>
        <w:pStyle w:val="NormalWeb"/>
        <w:spacing w:before="0" w:beforeAutospacing="0" w:after="0" w:afterAutospacing="0"/>
        <w:rPr>
          <w:rFonts w:ascii="Calibri" w:hAnsi="Calibri" w:cs="Calibri"/>
          <w:sz w:val="22"/>
          <w:szCs w:val="22"/>
        </w:rPr>
      </w:pPr>
    </w:p>
    <w:p w14:paraId="55522BAE" w14:textId="77777777" w:rsidR="004C037D" w:rsidRPr="004C037D" w:rsidRDefault="004C037D">
      <w:pPr>
        <w:spacing w:after="120"/>
        <w:jc w:val="both"/>
        <w:rPr>
          <w:rStyle w:val="Section1"/>
          <w:rFonts w:ascii="Verdana" w:hAnsi="Verdana" w:cs="Verdana"/>
          <w:b/>
          <w:lang w:val="fr-FR"/>
        </w:rPr>
      </w:pPr>
    </w:p>
    <w:sectPr w:rsidR="004C037D" w:rsidRPr="004C037D" w:rsidSect="00A8486A">
      <w:headerReference w:type="even" r:id="rId20"/>
      <w:headerReference w:type="default" r:id="rId21"/>
      <w:footerReference w:type="even" r:id="rId22"/>
      <w:footerReference w:type="default" r:id="rId23"/>
      <w:headerReference w:type="first" r:id="rId24"/>
      <w:footerReference w:type="first" r:id="rId25"/>
      <w:pgSz w:w="12240" w:h="15840"/>
      <w:pgMar w:top="426" w:right="1247" w:bottom="1247" w:left="1247" w:header="720"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93CCE" w14:textId="77777777" w:rsidR="00C343A0" w:rsidRDefault="00C343A0">
      <w:r>
        <w:separator/>
      </w:r>
    </w:p>
  </w:endnote>
  <w:endnote w:type="continuationSeparator" w:id="0">
    <w:p w14:paraId="59BB66C4" w14:textId="77777777" w:rsidR="00C343A0" w:rsidRDefault="00C3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charset w:val="01"/>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5D23" w14:textId="77777777" w:rsidR="00B1297A" w:rsidRDefault="00B129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7F28F" w14:textId="77777777" w:rsidR="00B1297A" w:rsidRDefault="00B1297A">
    <w:pPr>
      <w:pStyle w:val="Footer"/>
    </w:pPr>
  </w:p>
  <w:p w14:paraId="6DFB9E20" w14:textId="77777777" w:rsidR="00B1297A" w:rsidRDefault="00B1297A">
    <w:pPr>
      <w:pStyle w:val="Footer"/>
      <w:rPr>
        <w:rFonts w:ascii="Verdana" w:hAnsi="Verdana" w:cs="Verdan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E253" w14:textId="77777777" w:rsidR="00B1297A" w:rsidRDefault="00B12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9B148" w14:textId="77777777" w:rsidR="00C343A0" w:rsidRDefault="00C343A0">
      <w:r>
        <w:separator/>
      </w:r>
    </w:p>
  </w:footnote>
  <w:footnote w:type="continuationSeparator" w:id="0">
    <w:p w14:paraId="306A6A07" w14:textId="77777777" w:rsidR="00C343A0" w:rsidRDefault="00C34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B1297A" w:rsidRDefault="00B12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F23F" w14:textId="77777777" w:rsidR="00B1297A" w:rsidRDefault="00B1297A">
    <w:pPr>
      <w:pStyle w:val="Header"/>
      <w:tabs>
        <w:tab w:val="clear" w:pos="8640"/>
        <w:tab w:val="right" w:pos="99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523C" w14:textId="77777777" w:rsidR="00B1297A" w:rsidRDefault="00B129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lvlText w:val="Article %1."/>
      <w:lvlJc w:val="left"/>
      <w:pPr>
        <w:tabs>
          <w:tab w:val="num" w:pos="0"/>
        </w:tabs>
        <w:ind w:left="720" w:hanging="360"/>
      </w:pPr>
      <w:rPr>
        <w:rFont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lowerRoman"/>
      <w:lvlText w:val="(%1)"/>
      <w:lvlJc w:val="left"/>
      <w:pPr>
        <w:tabs>
          <w:tab w:val="num" w:pos="0"/>
        </w:tabs>
        <w:ind w:left="108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name w:val="WW8Num3"/>
    <w:lvl w:ilvl="0">
      <w:start w:val="1"/>
      <w:numFmt w:val="decimal"/>
      <w:pStyle w:val="BlockText1"/>
      <w:lvlText w:val="%1."/>
      <w:lvlJc w:val="left"/>
      <w:pPr>
        <w:tabs>
          <w:tab w:val="num" w:pos="360"/>
        </w:tabs>
        <w:ind w:left="360" w:hanging="360"/>
      </w:pPr>
      <w:rPr>
        <w:rFonts w:ascii="Times New Roman" w:hAnsi="Times New Roman" w:cs="Times New Roman" w:hint="default"/>
        <w:b/>
        <w:i w:val="0"/>
        <w:sz w:val="22"/>
        <w:u w:val="none"/>
      </w:rPr>
    </w:lvl>
    <w:lvl w:ilvl="1">
      <w:start w:val="1"/>
      <w:numFmt w:val="decimal"/>
      <w:lvlText w:val="%1.%2."/>
      <w:lvlJc w:val="left"/>
      <w:pPr>
        <w:tabs>
          <w:tab w:val="num" w:pos="1656"/>
        </w:tabs>
        <w:ind w:left="1656" w:hanging="1296"/>
      </w:pPr>
      <w:rPr>
        <w:rFonts w:ascii="Times New Roman" w:hAnsi="Times New Roman" w:cs="Times New Roman" w:hint="default"/>
        <w:b/>
        <w:i w:val="0"/>
        <w:sz w:val="22"/>
      </w:rPr>
    </w:lvl>
    <w:lvl w:ilvl="2">
      <w:start w:val="1"/>
      <w:numFmt w:val="decimal"/>
      <w:lvlText w:val="%1.%2.%3."/>
      <w:lvlJc w:val="left"/>
      <w:pPr>
        <w:tabs>
          <w:tab w:val="num" w:pos="2736"/>
        </w:tabs>
        <w:ind w:left="2736" w:hanging="2016"/>
      </w:pPr>
      <w:rPr>
        <w:rFonts w:ascii="Times New Roman" w:hAnsi="Times New Roman" w:cs="Times New Roman" w:hint="default"/>
        <w:b/>
        <w:i w:val="0"/>
        <w:sz w:val="22"/>
      </w:rPr>
    </w:lvl>
    <w:lvl w:ilvl="3">
      <w:start w:val="1"/>
      <w:numFmt w:val="decimal"/>
      <w:lvlText w:val="%1.%2.%3.%4."/>
      <w:lvlJc w:val="left"/>
      <w:pPr>
        <w:tabs>
          <w:tab w:val="num" w:pos="3744"/>
        </w:tabs>
        <w:ind w:left="3744" w:hanging="2664"/>
      </w:pPr>
      <w:rPr>
        <w:rFonts w:ascii="Times New Roman" w:hAnsi="Times New Roman" w:cs="Times New Roman" w:hint="default"/>
        <w:b/>
        <w:i w:val="0"/>
        <w:sz w:val="22"/>
      </w:rPr>
    </w:lvl>
    <w:lvl w:ilvl="4">
      <w:start w:val="1"/>
      <w:numFmt w:val="decimal"/>
      <w:lvlText w:val="%1.%2.%3.%4.%5."/>
      <w:lvlJc w:val="left"/>
      <w:pPr>
        <w:tabs>
          <w:tab w:val="num" w:pos="2520"/>
        </w:tabs>
        <w:ind w:left="2232" w:hanging="792"/>
      </w:pPr>
      <w:rPr>
        <w:rFonts w:ascii="Times New Roman" w:hAnsi="Times New Roman" w:cs="Times New Roman" w:hint="default"/>
        <w:b/>
        <w:i w:val="0"/>
        <w:sz w:val="22"/>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201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5866ED"/>
    <w:multiLevelType w:val="multilevel"/>
    <w:tmpl w:val="980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13E7A"/>
    <w:multiLevelType w:val="hybridMultilevel"/>
    <w:tmpl w:val="710C3A40"/>
    <w:lvl w:ilvl="0" w:tplc="9E8E2AC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DB0996"/>
    <w:multiLevelType w:val="multilevel"/>
    <w:tmpl w:val="980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79"/>
    <w:rsid w:val="00020D79"/>
    <w:rsid w:val="001A1D1A"/>
    <w:rsid w:val="001C45AD"/>
    <w:rsid w:val="001F0F61"/>
    <w:rsid w:val="00223BB9"/>
    <w:rsid w:val="00266780"/>
    <w:rsid w:val="002A0B6B"/>
    <w:rsid w:val="002B5227"/>
    <w:rsid w:val="00364A38"/>
    <w:rsid w:val="003727A7"/>
    <w:rsid w:val="003E34BA"/>
    <w:rsid w:val="00441B41"/>
    <w:rsid w:val="00450508"/>
    <w:rsid w:val="00466342"/>
    <w:rsid w:val="004C037D"/>
    <w:rsid w:val="004C3FE4"/>
    <w:rsid w:val="004D3F70"/>
    <w:rsid w:val="004E4203"/>
    <w:rsid w:val="005B6971"/>
    <w:rsid w:val="0066674A"/>
    <w:rsid w:val="00670BB5"/>
    <w:rsid w:val="006E212C"/>
    <w:rsid w:val="00770C42"/>
    <w:rsid w:val="00844ED5"/>
    <w:rsid w:val="008B0F1E"/>
    <w:rsid w:val="00913D65"/>
    <w:rsid w:val="009312FC"/>
    <w:rsid w:val="009A65D0"/>
    <w:rsid w:val="009D3D96"/>
    <w:rsid w:val="009E052E"/>
    <w:rsid w:val="00A8486A"/>
    <w:rsid w:val="00AD1D9E"/>
    <w:rsid w:val="00B1297A"/>
    <w:rsid w:val="00B57A76"/>
    <w:rsid w:val="00C343A0"/>
    <w:rsid w:val="00D3308D"/>
    <w:rsid w:val="00E07252"/>
    <w:rsid w:val="00E9145B"/>
    <w:rsid w:val="00EC6C88"/>
    <w:rsid w:val="00F30DE5"/>
    <w:rsid w:val="00FB2978"/>
    <w:rsid w:val="0B78AF03"/>
    <w:rsid w:val="1169900A"/>
    <w:rsid w:val="15A77829"/>
    <w:rsid w:val="1C3E92A6"/>
    <w:rsid w:val="48CD9D9E"/>
    <w:rsid w:val="4978E51E"/>
    <w:rsid w:val="507180A7"/>
    <w:rsid w:val="540FADE7"/>
    <w:rsid w:val="59740163"/>
    <w:rsid w:val="794E9B2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885F26"/>
  <w15:chartTrackingRefBased/>
  <w15:docId w15:val="{2FE5C92C-CE55-4716-8015-B9E9134E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G Times" w:hAnsi="CG Times" w:cs="CG Times"/>
      <w:lang w:val="en-US" w:eastAsia="zh-CN"/>
    </w:rPr>
  </w:style>
  <w:style w:type="paragraph" w:styleId="Heading1">
    <w:name w:val="heading 1"/>
    <w:basedOn w:val="Normal"/>
    <w:next w:val="Normal"/>
    <w:qFormat/>
    <w:pPr>
      <w:keepNext/>
      <w:numPr>
        <w:numId w:val="1"/>
      </w:numPr>
      <w:jc w:val="both"/>
      <w:outlineLvl w:val="0"/>
    </w:pPr>
    <w:rPr>
      <w:rFonts w:ascii="Verdana" w:hAnsi="Verdana" w:cs="Verdana"/>
      <w:b/>
      <w:spacing w:val="-3"/>
      <w:sz w:val="24"/>
    </w:rPr>
  </w:style>
  <w:style w:type="paragraph" w:styleId="Heading2">
    <w:name w:val="heading 2"/>
    <w:basedOn w:val="Normal"/>
    <w:next w:val="Normal"/>
    <w:qFormat/>
    <w:pPr>
      <w:keepNext/>
      <w:tabs>
        <w:tab w:val="left" w:pos="4896"/>
      </w:tabs>
      <w:outlineLvl w:val="1"/>
    </w:pPr>
    <w:rPr>
      <w:rFonts w:ascii="Arial" w:hAnsi="Arial" w:cs="Arial"/>
      <w:b/>
      <w:sz w:val="24"/>
    </w:rPr>
  </w:style>
  <w:style w:type="paragraph" w:styleId="Heading3">
    <w:name w:val="heading 3"/>
    <w:basedOn w:val="Normal"/>
    <w:next w:val="Normal"/>
    <w:qFormat/>
    <w:pPr>
      <w:keepNext/>
      <w:tabs>
        <w:tab w:val="left" w:pos="4860"/>
      </w:tabs>
      <w:outlineLvl w:val="2"/>
    </w:pPr>
    <w:rPr>
      <w:rFonts w:ascii="Arial" w:hAnsi="Arial" w:cs="Arial"/>
      <w:sz w:val="24"/>
    </w:rPr>
  </w:style>
  <w:style w:type="paragraph" w:styleId="Heading4">
    <w:name w:val="heading 4"/>
    <w:basedOn w:val="Normal"/>
    <w:next w:val="Normal"/>
    <w:qFormat/>
    <w:pPr>
      <w:keepNext/>
      <w:tabs>
        <w:tab w:val="left" w:pos="4860"/>
      </w:tabs>
      <w:ind w:firstLine="720"/>
      <w:outlineLvl w:val="3"/>
    </w:pPr>
    <w:rPr>
      <w:rFonts w:ascii="Arial" w:hAnsi="Arial" w:cs="Arial"/>
      <w:sz w:val="24"/>
    </w:rPr>
  </w:style>
  <w:style w:type="paragraph" w:styleId="Heading5">
    <w:name w:val="heading 5"/>
    <w:basedOn w:val="Normal"/>
    <w:next w:val="Normal"/>
    <w:qFormat/>
    <w:pPr>
      <w:keepNext/>
      <w:ind w:right="-7110"/>
      <w:outlineLvl w:val="4"/>
    </w:pPr>
    <w:rPr>
      <w:rFonts w:ascii="Arial" w:hAnsi="Arial" w:cs="Arial"/>
      <w:sz w:val="24"/>
    </w:rPr>
  </w:style>
  <w:style w:type="paragraph" w:styleId="Heading6">
    <w:name w:val="heading 6"/>
    <w:basedOn w:val="Normal"/>
    <w:next w:val="Normal"/>
    <w:qFormat/>
    <w:pPr>
      <w:keepNext/>
      <w:tabs>
        <w:tab w:val="left" w:pos="2160"/>
      </w:tabs>
      <w:ind w:left="3600"/>
      <w:outlineLvl w:val="5"/>
    </w:pPr>
    <w:rPr>
      <w:rFonts w:ascii="CG Times (W1)" w:hAnsi="CG Times (W1)" w:cs="CG Times (W1)"/>
      <w:sz w:val="24"/>
    </w:rPr>
  </w:style>
  <w:style w:type="paragraph" w:styleId="Heading7">
    <w:name w:val="heading 7"/>
    <w:basedOn w:val="Normal"/>
    <w:next w:val="Normal"/>
    <w:qFormat/>
    <w:pPr>
      <w:keepNext/>
      <w:tabs>
        <w:tab w:val="center" w:pos="4680"/>
      </w:tabs>
      <w:jc w:val="center"/>
      <w:outlineLvl w:val="6"/>
    </w:pPr>
    <w:rPr>
      <w:b/>
      <w:spacing w:val="-3"/>
      <w:sz w:val="24"/>
      <w:u w:val="single"/>
    </w:rPr>
  </w:style>
  <w:style w:type="paragraph" w:styleId="Heading8">
    <w:name w:val="heading 8"/>
    <w:basedOn w:val="Normal"/>
    <w:next w:val="Normal"/>
    <w:qFormat/>
    <w:pPr>
      <w:keepNext/>
      <w:tabs>
        <w:tab w:val="left" w:pos="4896"/>
      </w:tabs>
      <w:ind w:left="720" w:firstLine="720"/>
      <w:outlineLvl w:val="7"/>
    </w:pPr>
    <w:rPr>
      <w:rFonts w:ascii="Arial" w:hAnsi="Arial" w:cs="Arial"/>
      <w:b/>
      <w:sz w:val="24"/>
    </w:rPr>
  </w:style>
  <w:style w:type="paragraph" w:styleId="Heading9">
    <w:name w:val="heading 9"/>
    <w:basedOn w:val="Normal"/>
    <w:next w:val="Normal"/>
    <w:qFormat/>
    <w:pPr>
      <w:keepNext/>
      <w:tabs>
        <w:tab w:val="left" w:pos="5760"/>
      </w:tabs>
      <w:ind w:firstLine="2160"/>
      <w:outlineLvl w:val="8"/>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rPr>
      <w:rFonts w:ascii="Times New Roman" w:hAnsi="Times New Roman" w:cs="Times New Roman" w:hint="default"/>
      <w:b/>
      <w:i w:val="0"/>
      <w:sz w:val="22"/>
      <w:u w:val="none"/>
    </w:rPr>
  </w:style>
  <w:style w:type="character" w:customStyle="1" w:styleId="WW8Num3z1">
    <w:name w:val="WW8Num3z1"/>
    <w:rPr>
      <w:rFonts w:ascii="Times New Roman" w:hAnsi="Times New Roman" w:cs="Times New Roman" w:hint="default"/>
      <w:b/>
      <w:i w:val="0"/>
      <w:sz w:val="22"/>
    </w:rPr>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4z1">
    <w:name w:val="WW8Num4z1"/>
    <w:rPr>
      <w:rFonts w:ascii="Times New Roman" w:hAnsi="Times New Roman" w:cs="Times New Roman" w:hint="default"/>
      <w:b/>
      <w:i w:val="0"/>
      <w:sz w:val="22"/>
    </w:rPr>
  </w:style>
  <w:style w:type="character" w:customStyle="1" w:styleId="WW8Num4z5">
    <w:name w:val="WW8Num4z5"/>
    <w:rPr>
      <w:rFonts w:hint="default"/>
    </w:rPr>
  </w:style>
  <w:style w:type="character" w:customStyle="1" w:styleId="WW8Num5z0">
    <w:name w:val="WW8Num5z0"/>
    <w:rPr>
      <w:rFonts w:ascii="Verdana" w:eastAsia="Times New Roman" w:hAnsi="Verdana"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b/>
    </w:rPr>
  </w:style>
  <w:style w:type="character" w:customStyle="1" w:styleId="WW8Num7z0">
    <w:name w:val="WW8Num7z0"/>
    <w:rPr>
      <w:rFonts w:ascii="Times New Roman" w:hAnsi="Times New Roman" w:cs="Times New Roman" w:hint="default"/>
      <w:b/>
      <w:i w:val="0"/>
      <w:sz w:val="22"/>
      <w:u w:val="none"/>
    </w:rPr>
  </w:style>
  <w:style w:type="character" w:customStyle="1" w:styleId="WW8Num7z1">
    <w:name w:val="WW8Num7z1"/>
    <w:rPr>
      <w:rFonts w:ascii="Times New Roman" w:hAnsi="Times New Roman" w:cs="Times New Roman" w:hint="default"/>
      <w:b/>
      <w:i w:val="0"/>
      <w:sz w:val="22"/>
    </w:rPr>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eastAsia="Calibri" w:hAnsi="Times New Roman" w:cs="Times New Roman"/>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cs="Times New Roman"/>
    </w:rPr>
  </w:style>
  <w:style w:type="character" w:customStyle="1" w:styleId="DefaultParagraphFont1">
    <w:name w:val="Default Paragraph Font1"/>
  </w:style>
  <w:style w:type="character" w:customStyle="1" w:styleId="EquationCaption">
    <w:name w:val="_Equation Caption"/>
  </w:style>
  <w:style w:type="character" w:styleId="PageNumber">
    <w:name w:val="page number"/>
    <w:basedOn w:val="DefaultParagraphFont1"/>
  </w:style>
  <w:style w:type="character" w:customStyle="1" w:styleId="EndnoteCharacters">
    <w:name w:val="Endnote Characters"/>
    <w:rPr>
      <w:vertAlign w:val="superscript"/>
    </w:rPr>
  </w:style>
  <w:style w:type="character" w:customStyle="1" w:styleId="FootnoteCharacters">
    <w:name w:val="Footnote Characters"/>
    <w:rPr>
      <w:vertAlign w:val="superscript"/>
    </w:rPr>
  </w:style>
  <w:style w:type="character" w:customStyle="1" w:styleId="Article">
    <w:name w:val="Article"/>
  </w:style>
  <w:style w:type="character" w:customStyle="1" w:styleId="Section1">
    <w:name w:val="Section1"/>
  </w:style>
  <w:style w:type="character" w:customStyle="1" w:styleId="CommentReference1">
    <w:name w:val="Comment Reference1"/>
    <w:rPr>
      <w:sz w:val="16"/>
      <w:szCs w:val="16"/>
    </w:rPr>
  </w:style>
  <w:style w:type="character" w:customStyle="1" w:styleId="CommentTextChar">
    <w:name w:val="Comment Text Char"/>
    <w:rPr>
      <w:rFonts w:ascii="CG Times" w:hAnsi="CG Times" w:cs="CG Times"/>
      <w:lang w:val="en-US"/>
    </w:rPr>
  </w:style>
  <w:style w:type="character" w:customStyle="1" w:styleId="CommentSubjectChar">
    <w:name w:val="Comment Subject Char"/>
    <w:rPr>
      <w:rFonts w:ascii="CG Times" w:hAnsi="CG Times" w:cs="CG Times"/>
      <w:b/>
      <w:bCs/>
      <w:lang w:val="en-US"/>
    </w:rPr>
  </w:style>
  <w:style w:type="character" w:customStyle="1" w:styleId="HeaderChar">
    <w:name w:val="Header Char"/>
    <w:rPr>
      <w:rFonts w:ascii="CG Times" w:hAnsi="CG Times" w:cs="CG Times"/>
      <w:lang w:val="en-U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tabs>
        <w:tab w:val="left" w:pos="0"/>
      </w:tabs>
      <w:jc w:val="both"/>
    </w:pPr>
    <w:rPr>
      <w:sz w:val="24"/>
    </w:rPr>
  </w:style>
  <w:style w:type="paragraph" w:styleId="List">
    <w:name w:val="List"/>
    <w:basedOn w:val="BodyText"/>
  </w:style>
  <w:style w:type="paragraph" w:styleId="Caption">
    <w:name w:val="caption"/>
    <w:basedOn w:val="Normal"/>
    <w:next w:val="Normal"/>
    <w:qFormat/>
    <w:rPr>
      <w:sz w:val="24"/>
    </w:rPr>
  </w:style>
  <w:style w:type="paragraph" w:customStyle="1" w:styleId="Index">
    <w:name w:val="Index"/>
    <w:basedOn w:val="Normal"/>
    <w:pPr>
      <w:suppressLineNumbers/>
    </w:pPr>
  </w:style>
  <w:style w:type="paragraph" w:styleId="TOC1">
    <w:name w:val="toc 1"/>
    <w:basedOn w:val="Normal"/>
    <w:next w:val="Normal"/>
    <w:pPr>
      <w:tabs>
        <w:tab w:val="left" w:leader="dot" w:pos="9000"/>
        <w:tab w:val="right" w:pos="9360"/>
      </w:tabs>
      <w:spacing w:before="480"/>
      <w:ind w:left="720" w:right="720" w:hanging="720"/>
    </w:pPr>
  </w:style>
  <w:style w:type="paragraph" w:styleId="TOC2">
    <w:name w:val="toc 2"/>
    <w:basedOn w:val="Normal"/>
    <w:next w:val="Normal"/>
    <w:pPr>
      <w:tabs>
        <w:tab w:val="left" w:leader="dot" w:pos="9000"/>
        <w:tab w:val="right" w:pos="9360"/>
      </w:tabs>
      <w:ind w:left="1440" w:right="720" w:hanging="720"/>
    </w:pPr>
  </w:style>
  <w:style w:type="paragraph" w:styleId="TOC3">
    <w:name w:val="toc 3"/>
    <w:basedOn w:val="Normal"/>
    <w:next w:val="Normal"/>
    <w:pPr>
      <w:tabs>
        <w:tab w:val="left" w:leader="dot" w:pos="9000"/>
        <w:tab w:val="right" w:pos="9360"/>
      </w:tabs>
      <w:ind w:left="2160" w:right="720" w:hanging="720"/>
    </w:pPr>
  </w:style>
  <w:style w:type="paragraph" w:styleId="TOC4">
    <w:name w:val="toc 4"/>
    <w:basedOn w:val="Normal"/>
    <w:next w:val="Normal"/>
    <w:pPr>
      <w:tabs>
        <w:tab w:val="left" w:leader="dot" w:pos="9000"/>
        <w:tab w:val="right" w:pos="9360"/>
      </w:tabs>
      <w:ind w:left="2880" w:right="720" w:hanging="720"/>
    </w:pPr>
  </w:style>
  <w:style w:type="paragraph" w:styleId="TOC5">
    <w:name w:val="toc 5"/>
    <w:basedOn w:val="Normal"/>
    <w:next w:val="Normal"/>
    <w:pPr>
      <w:tabs>
        <w:tab w:val="left" w:leader="dot" w:pos="9000"/>
        <w:tab w:val="right" w:pos="9360"/>
      </w:tabs>
      <w:ind w:left="3600" w:right="720" w:hanging="720"/>
    </w:pPr>
  </w:style>
  <w:style w:type="paragraph" w:styleId="TOC6">
    <w:name w:val="toc 6"/>
    <w:basedOn w:val="Normal"/>
    <w:next w:val="Normal"/>
    <w:pPr>
      <w:tabs>
        <w:tab w:val="left" w:pos="9000"/>
        <w:tab w:val="right" w:pos="9360"/>
      </w:tabs>
      <w:ind w:left="720" w:hanging="720"/>
    </w:pPr>
  </w:style>
  <w:style w:type="paragraph" w:styleId="TOC7">
    <w:name w:val="toc 7"/>
    <w:basedOn w:val="Normal"/>
    <w:next w:val="Normal"/>
    <w:pPr>
      <w:ind w:left="720" w:hanging="720"/>
    </w:pPr>
  </w:style>
  <w:style w:type="paragraph" w:styleId="TOC8">
    <w:name w:val="toc 8"/>
    <w:basedOn w:val="Normal"/>
    <w:next w:val="Normal"/>
    <w:pPr>
      <w:tabs>
        <w:tab w:val="left" w:pos="9000"/>
        <w:tab w:val="right" w:pos="9360"/>
      </w:tabs>
      <w:ind w:left="720" w:hanging="720"/>
    </w:pPr>
  </w:style>
  <w:style w:type="paragraph" w:styleId="TOC9">
    <w:name w:val="toc 9"/>
    <w:basedOn w:val="Normal"/>
    <w:next w:val="Normal"/>
    <w:pPr>
      <w:tabs>
        <w:tab w:val="left" w:leader="dot" w:pos="9000"/>
        <w:tab w:val="right" w:pos="9360"/>
      </w:tabs>
      <w:ind w:left="720" w:hanging="720"/>
    </w:pPr>
  </w:style>
  <w:style w:type="paragraph" w:styleId="Index1">
    <w:name w:val="index 1"/>
    <w:basedOn w:val="Normal"/>
    <w:next w:val="Normal"/>
    <w:pPr>
      <w:tabs>
        <w:tab w:val="left" w:leader="dot" w:pos="9000"/>
        <w:tab w:val="right" w:pos="9360"/>
      </w:tabs>
      <w:ind w:left="1440" w:right="720" w:hanging="1440"/>
    </w:pPr>
  </w:style>
  <w:style w:type="paragraph" w:styleId="Index2">
    <w:name w:val="index 2"/>
    <w:basedOn w:val="Normal"/>
    <w:next w:val="Normal"/>
    <w:pPr>
      <w:tabs>
        <w:tab w:val="left" w:leader="dot" w:pos="9000"/>
        <w:tab w:val="right" w:pos="9360"/>
      </w:tabs>
      <w:ind w:left="1440" w:right="720" w:hanging="720"/>
    </w:pPr>
  </w:style>
  <w:style w:type="paragraph" w:customStyle="1" w:styleId="TOAHeading1">
    <w:name w:val="TOA Heading1"/>
    <w:basedOn w:val="Normal"/>
    <w:next w:val="Normal"/>
    <w:pPr>
      <w:tabs>
        <w:tab w:val="left" w:pos="9000"/>
        <w:tab w:val="right" w:pos="9360"/>
      </w:tabs>
    </w:pPr>
  </w:style>
  <w:style w:type="paragraph" w:styleId="Footer">
    <w:name w:val="footer"/>
    <w:basedOn w:val="Normal"/>
    <w:pPr>
      <w:tabs>
        <w:tab w:val="center" w:pos="4320"/>
        <w:tab w:val="right" w:pos="8640"/>
      </w:tabs>
    </w:pPr>
  </w:style>
  <w:style w:type="paragraph" w:customStyle="1" w:styleId="BodyText21">
    <w:name w:val="Body Text 21"/>
    <w:basedOn w:val="Normal"/>
    <w:pPr>
      <w:tabs>
        <w:tab w:val="left" w:pos="0"/>
      </w:tabs>
      <w:ind w:left="510"/>
      <w:jc w:val="both"/>
    </w:pPr>
    <w:rPr>
      <w:spacing w:val="-3"/>
      <w:sz w:val="24"/>
    </w:rPr>
  </w:style>
  <w:style w:type="paragraph" w:customStyle="1" w:styleId="BodyTextIndent21">
    <w:name w:val="Body Text Indent 21"/>
    <w:basedOn w:val="Normal"/>
    <w:pPr>
      <w:tabs>
        <w:tab w:val="left" w:pos="0"/>
      </w:tabs>
      <w:ind w:left="420"/>
      <w:jc w:val="both"/>
    </w:pPr>
    <w:rPr>
      <w:spacing w:val="-3"/>
      <w:sz w:val="24"/>
    </w:rPr>
  </w:style>
  <w:style w:type="paragraph" w:customStyle="1" w:styleId="WW-BodyText2">
    <w:name w:val="WW-Body Text 2"/>
    <w:basedOn w:val="Normal"/>
    <w:pPr>
      <w:tabs>
        <w:tab w:val="left" w:pos="7200"/>
      </w:tabs>
    </w:pPr>
    <w:rPr>
      <w:sz w:val="24"/>
    </w:rPr>
  </w:style>
  <w:style w:type="paragraph" w:customStyle="1" w:styleId="BodyTextIndent31">
    <w:name w:val="Body Text Indent 31"/>
    <w:basedOn w:val="Normal"/>
    <w:pPr>
      <w:tabs>
        <w:tab w:val="left" w:pos="-720"/>
      </w:tabs>
      <w:ind w:left="360"/>
      <w:jc w:val="both"/>
    </w:pPr>
    <w:rPr>
      <w:rFonts w:ascii="CG Times (W1)" w:hAnsi="CG Times (W1)" w:cs="CG Times (W1)"/>
      <w:spacing w:val="-3"/>
      <w:sz w:val="24"/>
    </w:rPr>
  </w:style>
  <w:style w:type="paragraph" w:styleId="Header">
    <w:name w:val="header"/>
    <w:basedOn w:val="Normal"/>
    <w:pPr>
      <w:tabs>
        <w:tab w:val="center" w:pos="4320"/>
        <w:tab w:val="right" w:pos="8640"/>
      </w:tabs>
    </w:pPr>
  </w:style>
  <w:style w:type="paragraph" w:styleId="EndnoteText">
    <w:name w:val="endnote text"/>
    <w:basedOn w:val="Normal"/>
    <w:rPr>
      <w:rFonts w:ascii="Courier" w:hAnsi="Courier" w:cs="Courier"/>
      <w:sz w:val="24"/>
    </w:rPr>
  </w:style>
  <w:style w:type="paragraph" w:styleId="FootnoteText">
    <w:name w:val="footnote text"/>
    <w:basedOn w:val="Normal"/>
    <w:rPr>
      <w:rFonts w:ascii="Courier" w:hAnsi="Courier" w:cs="Courier"/>
      <w:sz w:val="24"/>
    </w:rPr>
  </w:style>
  <w:style w:type="paragraph" w:customStyle="1" w:styleId="DocumentMap1">
    <w:name w:val="Document Map1"/>
    <w:basedOn w:val="Normal"/>
    <w:pPr>
      <w:shd w:val="clear" w:color="auto" w:fill="000080"/>
    </w:pPr>
    <w:rPr>
      <w:rFonts w:ascii="Tahoma" w:hAnsi="Tahoma" w:cs="Tahoma"/>
    </w:rPr>
  </w:style>
  <w:style w:type="paragraph" w:customStyle="1" w:styleId="WW-BodyText21">
    <w:name w:val="WW-Body Text 21"/>
    <w:basedOn w:val="Normal"/>
    <w:pPr>
      <w:tabs>
        <w:tab w:val="left" w:pos="0"/>
        <w:tab w:val="left" w:pos="1440"/>
      </w:tabs>
      <w:ind w:left="720"/>
      <w:jc w:val="both"/>
    </w:pPr>
    <w:rPr>
      <w:spacing w:val="-3"/>
      <w:sz w:val="24"/>
    </w:rPr>
  </w:style>
  <w:style w:type="paragraph" w:customStyle="1" w:styleId="WW-BodyText22">
    <w:name w:val="WW-Body Text 22"/>
    <w:basedOn w:val="Normal"/>
    <w:pPr>
      <w:tabs>
        <w:tab w:val="left" w:pos="-720"/>
        <w:tab w:val="left" w:pos="792"/>
      </w:tabs>
      <w:ind w:left="720"/>
      <w:jc w:val="both"/>
    </w:pPr>
    <w:rPr>
      <w:rFonts w:ascii="CG Times (W1)" w:hAnsi="CG Times (W1)" w:cs="CG Times (W1)"/>
      <w:spacing w:val="-3"/>
      <w:sz w:val="24"/>
    </w:rPr>
  </w:style>
  <w:style w:type="paragraph" w:styleId="BodyTextIndent">
    <w:name w:val="Body Text Indent"/>
    <w:basedOn w:val="Normal"/>
    <w:pPr>
      <w:ind w:left="360"/>
      <w:jc w:val="both"/>
    </w:pPr>
    <w:rPr>
      <w:rFonts w:ascii="Times New Roman" w:hAnsi="Times New Roman" w:cs="Times New Roman"/>
      <w:sz w:val="22"/>
    </w:rPr>
  </w:style>
  <w:style w:type="paragraph" w:customStyle="1" w:styleId="BodyText31">
    <w:name w:val="Body Text 31"/>
    <w:basedOn w:val="Normal"/>
    <w:pPr>
      <w:jc w:val="both"/>
    </w:pPr>
    <w:rPr>
      <w:rFonts w:ascii="Times New Roman" w:hAnsi="Times New Roman" w:cs="Times New Roman"/>
      <w:sz w:val="22"/>
    </w:rPr>
  </w:style>
  <w:style w:type="paragraph" w:customStyle="1" w:styleId="BlockText1">
    <w:name w:val="Block Text1"/>
    <w:basedOn w:val="Normal"/>
    <w:pPr>
      <w:numPr>
        <w:numId w:val="3"/>
      </w:numPr>
      <w:spacing w:after="120"/>
      <w:ind w:left="0" w:right="1440" w:firstLine="0"/>
    </w:pPr>
  </w:style>
  <w:style w:type="paragraph" w:customStyle="1" w:styleId="AttentionLine">
    <w:name w:val="Attention Line"/>
    <w:basedOn w:val="Normal"/>
    <w:next w:val="Salutation1"/>
    <w:pPr>
      <w:spacing w:before="220" w:after="220" w:line="220" w:lineRule="atLeast"/>
      <w:jc w:val="both"/>
    </w:pPr>
    <w:rPr>
      <w:rFonts w:ascii="Arial" w:hAnsi="Arial" w:cs="Arial"/>
      <w:spacing w:val="-5"/>
      <w:sz w:val="22"/>
    </w:rPr>
  </w:style>
  <w:style w:type="paragraph" w:customStyle="1" w:styleId="Salutation1">
    <w:name w:val="Salutation1"/>
    <w:basedOn w:val="Normal"/>
    <w:next w:val="Normal"/>
  </w:style>
  <w:style w:type="paragraph" w:customStyle="1" w:styleId="Bod">
    <w:name w:val="Bod"/>
    <w:basedOn w:val="Normal"/>
    <w:pPr>
      <w:spacing w:after="240"/>
      <w:ind w:firstLine="1440"/>
      <w:jc w:val="both"/>
    </w:pPr>
    <w:rPr>
      <w:rFonts w:ascii="New York" w:hAnsi="New York" w:cs="New York"/>
      <w:sz w:val="24"/>
    </w:rPr>
  </w:style>
  <w:style w:type="paragraph" w:customStyle="1" w:styleId="H2">
    <w:name w:val="H2"/>
    <w:basedOn w:val="Normal"/>
    <w:next w:val="Normal"/>
    <w:pPr>
      <w:keepNext/>
      <w:spacing w:before="100" w:after="100"/>
    </w:pPr>
    <w:rPr>
      <w:rFonts w:ascii="Times New Roman" w:hAnsi="Times New Roman" w:cs="Times New Roman"/>
      <w:b/>
      <w:sz w:val="36"/>
    </w:rPr>
  </w:style>
  <w:style w:type="paragraph" w:customStyle="1" w:styleId="BalloonText1">
    <w:name w:val="Balloon Text1"/>
    <w:basedOn w:val="Normal"/>
    <w:rPr>
      <w:rFonts w:ascii="Tahoma" w:hAnsi="Tahoma" w:cs="Tahoma"/>
      <w:sz w:val="16"/>
      <w:szCs w:val="16"/>
    </w:rPr>
  </w:style>
  <w:style w:type="paragraph" w:customStyle="1" w:styleId="ListParagraph1">
    <w:name w:val="List Paragraph1"/>
    <w:basedOn w:val="Normal"/>
    <w:pPr>
      <w:ind w:left="720"/>
    </w:pPr>
  </w:style>
  <w:style w:type="paragraph" w:customStyle="1" w:styleId="CommentText1">
    <w:name w:val="Comment Text1"/>
    <w:basedOn w:val="Normal"/>
  </w:style>
  <w:style w:type="paragraph" w:customStyle="1" w:styleId="CommentSubject1">
    <w:name w:val="Comment Subject1"/>
    <w:basedOn w:val="CommentText1"/>
    <w:next w:val="CommentText1"/>
    <w:rPr>
      <w:b/>
      <w:bCs/>
    </w:rPr>
  </w:style>
  <w:style w:type="paragraph" w:customStyle="1" w:styleId="p1">
    <w:name w:val="p1"/>
    <w:basedOn w:val="Normal"/>
    <w:pPr>
      <w:spacing w:before="100" w:after="100"/>
    </w:pPr>
    <w:rPr>
      <w:rFonts w:ascii="Times New Roman" w:hAnsi="Times New Roman" w:cs="Times New Roman"/>
      <w:sz w:val="24"/>
      <w:szCs w:val="24"/>
      <w:lang w:val="fr-FR" w:eastAsia="ja-JP"/>
    </w:rPr>
  </w:style>
  <w:style w:type="paragraph" w:styleId="BalloonText">
    <w:name w:val="Balloon Text"/>
    <w:basedOn w:val="Normal"/>
    <w:link w:val="BalloonTextChar"/>
    <w:uiPriority w:val="99"/>
    <w:semiHidden/>
    <w:unhideWhenUsed/>
    <w:rsid w:val="003727A7"/>
    <w:rPr>
      <w:rFonts w:ascii="Segoe UI" w:hAnsi="Segoe UI" w:cs="Segoe UI"/>
      <w:sz w:val="18"/>
      <w:szCs w:val="18"/>
    </w:rPr>
  </w:style>
  <w:style w:type="character" w:customStyle="1" w:styleId="BalloonTextChar">
    <w:name w:val="Balloon Text Char"/>
    <w:link w:val="BalloonText"/>
    <w:uiPriority w:val="99"/>
    <w:semiHidden/>
    <w:rsid w:val="003727A7"/>
    <w:rPr>
      <w:rFonts w:ascii="Segoe UI" w:hAnsi="Segoe UI" w:cs="Segoe UI"/>
      <w:sz w:val="18"/>
      <w:szCs w:val="18"/>
      <w:lang w:val="en-US" w:eastAsia="zh-CN"/>
    </w:rPr>
  </w:style>
  <w:style w:type="character" w:styleId="CommentReference">
    <w:name w:val="annotation reference"/>
    <w:uiPriority w:val="99"/>
    <w:semiHidden/>
    <w:unhideWhenUsed/>
    <w:rsid w:val="001A1D1A"/>
    <w:rPr>
      <w:sz w:val="16"/>
      <w:szCs w:val="16"/>
    </w:rPr>
  </w:style>
  <w:style w:type="paragraph" w:styleId="CommentText">
    <w:name w:val="annotation text"/>
    <w:basedOn w:val="Normal"/>
    <w:link w:val="CommentTextChar1"/>
    <w:uiPriority w:val="99"/>
    <w:semiHidden/>
    <w:unhideWhenUsed/>
    <w:rsid w:val="001A1D1A"/>
  </w:style>
  <w:style w:type="character" w:customStyle="1" w:styleId="CommentTextChar1">
    <w:name w:val="Comment Text Char1"/>
    <w:link w:val="CommentText"/>
    <w:uiPriority w:val="99"/>
    <w:semiHidden/>
    <w:rsid w:val="001A1D1A"/>
    <w:rPr>
      <w:rFonts w:ascii="CG Times" w:hAnsi="CG Times" w:cs="CG Times"/>
      <w:lang w:val="en-US" w:eastAsia="zh-CN"/>
    </w:rPr>
  </w:style>
  <w:style w:type="paragraph" w:styleId="CommentSubject">
    <w:name w:val="annotation subject"/>
    <w:basedOn w:val="CommentText"/>
    <w:next w:val="CommentText"/>
    <w:link w:val="CommentSubjectChar1"/>
    <w:uiPriority w:val="99"/>
    <w:semiHidden/>
    <w:unhideWhenUsed/>
    <w:rsid w:val="001A1D1A"/>
    <w:rPr>
      <w:b/>
      <w:bCs/>
    </w:rPr>
  </w:style>
  <w:style w:type="character" w:customStyle="1" w:styleId="CommentSubjectChar1">
    <w:name w:val="Comment Subject Char1"/>
    <w:link w:val="CommentSubject"/>
    <w:uiPriority w:val="99"/>
    <w:semiHidden/>
    <w:rsid w:val="001A1D1A"/>
    <w:rPr>
      <w:rFonts w:ascii="CG Times" w:hAnsi="CG Times" w:cs="CG Times"/>
      <w:b/>
      <w:bCs/>
      <w:lang w:val="en-US" w:eastAsia="zh-CN"/>
    </w:rPr>
  </w:style>
  <w:style w:type="paragraph" w:styleId="NormalWeb">
    <w:name w:val="Normal (Web)"/>
    <w:basedOn w:val="Normal"/>
    <w:uiPriority w:val="99"/>
    <w:semiHidden/>
    <w:unhideWhenUsed/>
    <w:rsid w:val="00770C42"/>
    <w:pPr>
      <w:suppressAutoHyphens w:val="0"/>
      <w:spacing w:before="100" w:beforeAutospacing="1" w:after="100" w:afterAutospacing="1"/>
    </w:pPr>
    <w:rPr>
      <w:rFonts w:ascii="Times New Roman" w:hAnsi="Times New Roman" w:cs="Times New Roman"/>
      <w:sz w:val="24"/>
      <w:szCs w:val="24"/>
      <w:lang w:val="fr-FR" w:eastAsia="fr-FR"/>
    </w:rPr>
  </w:style>
  <w:style w:type="character" w:styleId="FollowedHyperlink">
    <w:name w:val="FollowedHyperlink"/>
    <w:basedOn w:val="DefaultParagraphFont"/>
    <w:uiPriority w:val="99"/>
    <w:semiHidden/>
    <w:unhideWhenUsed/>
    <w:rsid w:val="004C037D"/>
    <w:rPr>
      <w:color w:val="954F72" w:themeColor="followedHyperlink"/>
      <w:u w:val="single"/>
    </w:rPr>
  </w:style>
  <w:style w:type="character" w:styleId="UnresolvedMention">
    <w:name w:val="Unresolved Mention"/>
    <w:basedOn w:val="DefaultParagraphFont"/>
    <w:uiPriority w:val="99"/>
    <w:semiHidden/>
    <w:unhideWhenUsed/>
    <w:rsid w:val="002A0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828609">
      <w:bodyDiv w:val="1"/>
      <w:marLeft w:val="0"/>
      <w:marRight w:val="0"/>
      <w:marTop w:val="0"/>
      <w:marBottom w:val="0"/>
      <w:divBdr>
        <w:top w:val="none" w:sz="0" w:space="0" w:color="auto"/>
        <w:left w:val="none" w:sz="0" w:space="0" w:color="auto"/>
        <w:bottom w:val="none" w:sz="0" w:space="0" w:color="auto"/>
        <w:right w:val="none" w:sz="0" w:space="0" w:color="auto"/>
      </w:divBdr>
    </w:div>
    <w:div w:id="1560021101">
      <w:bodyDiv w:val="1"/>
      <w:marLeft w:val="0"/>
      <w:marRight w:val="0"/>
      <w:marTop w:val="0"/>
      <w:marBottom w:val="0"/>
      <w:divBdr>
        <w:top w:val="none" w:sz="0" w:space="0" w:color="auto"/>
        <w:left w:val="none" w:sz="0" w:space="0" w:color="auto"/>
        <w:bottom w:val="none" w:sz="0" w:space="0" w:color="auto"/>
        <w:right w:val="none" w:sz="0" w:space="0" w:color="auto"/>
      </w:divBdr>
    </w:div>
    <w:div w:id="1719934819">
      <w:bodyDiv w:val="1"/>
      <w:marLeft w:val="0"/>
      <w:marRight w:val="0"/>
      <w:marTop w:val="0"/>
      <w:marBottom w:val="0"/>
      <w:divBdr>
        <w:top w:val="none" w:sz="0" w:space="0" w:color="auto"/>
        <w:left w:val="none" w:sz="0" w:space="0" w:color="auto"/>
        <w:bottom w:val="none" w:sz="0" w:space="0" w:color="auto"/>
        <w:right w:val="none" w:sz="0" w:space="0" w:color="auto"/>
      </w:divBdr>
    </w:div>
    <w:div w:id="172525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gen.tuxfamily.org/" TargetMode="External"/><Relationship Id="rId13" Type="http://schemas.openxmlformats.org/officeDocument/2006/relationships/hyperlink" Target="https://github.com/ddiakopoulos/tinyply" TargetMode="External"/><Relationship Id="rId18" Type="http://schemas.openxmlformats.org/officeDocument/2006/relationships/hyperlink" Target="https://github.com/g-truc/glm/blob/master/copying.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ddiakopoulos/tinyply" TargetMode="External"/><Relationship Id="rId17" Type="http://schemas.openxmlformats.org/officeDocument/2006/relationships/hyperlink" Target="https://github.com/jarro2783/cxxopt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nothings/st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bc.ca/research/flann/"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mozilla.org/en-US/MPL/2.0/" TargetMode="External"/><Relationship Id="rId23" Type="http://schemas.openxmlformats.org/officeDocument/2006/relationships/footer" Target="footer2.xml"/><Relationship Id="rId10" Type="http://schemas.openxmlformats.org/officeDocument/2006/relationships/hyperlink" Target="https://github.com/jlblancoc/nanoflann" TargetMode="External"/><Relationship Id="rId19" Type="http://schemas.openxmlformats.org/officeDocument/2006/relationships/hyperlink" Target="https://github.com/g-truc/glm/blob/master/copying.txt" TargetMode="External"/><Relationship Id="rId4" Type="http://schemas.openxmlformats.org/officeDocument/2006/relationships/settings" Target="settings.xml"/><Relationship Id="rId9" Type="http://schemas.openxmlformats.org/officeDocument/2006/relationships/hyperlink" Target="http://eigen.tuxfamily.org/index.php?title=Main_Page" TargetMode="External"/><Relationship Id="rId14" Type="http://schemas.openxmlformats.org/officeDocument/2006/relationships/hyperlink" Target="https://github.com/MEPP-team/PCQM/blob/master/LICENSE.md"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101A8-C576-4A32-871E-DCF78354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1866</Words>
  <Characters>10641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Evaluation License Agreement</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License Agreement</dc:title>
  <dc:subject/>
  <dc:creator>Vernon C. Back</dc:creator>
  <cp:keywords/>
  <dc:description/>
  <cp:lastModifiedBy>Jean-Eudes Marvie</cp:lastModifiedBy>
  <cp:revision>5</cp:revision>
  <cp:lastPrinted>2005-06-02T17:01:00Z</cp:lastPrinted>
  <dcterms:created xsi:type="dcterms:W3CDTF">2021-01-05T11:40:00Z</dcterms:created>
  <dcterms:modified xsi:type="dcterms:W3CDTF">2021-01-06T09:13:00Z</dcterms:modified>
</cp:coreProperties>
</file>