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4" w:sz="4" w:val="single"/>
        </w:pBdr>
        <w:spacing w:after="0" w:line="360" w:lineRule="auto"/>
        <w:ind w:left="1985" w:hanging="1985"/>
        <w:rPr>
          <w:rFonts w:ascii="Century Gothic" w:cs="Century Gothic" w:eastAsia="Century Gothic" w:hAnsi="Century Gothic"/>
          <w:color w:val="000000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32"/>
          <w:szCs w:val="32"/>
          <w:rtl w:val="0"/>
        </w:rPr>
        <w:t xml:space="preserve">Utilización de técnicas de acceso a datos.</w:t>
      </w:r>
    </w:p>
    <w:p w:rsidR="00000000" w:rsidDel="00000000" w:rsidP="00000000" w:rsidRDefault="00000000" w:rsidRPr="00000000" w14:paraId="00000002">
      <w:pPr>
        <w:pStyle w:val="Title"/>
        <w:pBdr>
          <w:bottom w:color="000000" w:space="4" w:sz="4" w:val="single"/>
        </w:pBdr>
        <w:spacing w:after="0" w:lineRule="auto"/>
        <w:rPr>
          <w:rFonts w:ascii="Century Gothic" w:cs="Century Gothic" w:eastAsia="Century Gothic" w:hAnsi="Century Gothic"/>
          <w:color w:val="000000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32"/>
          <w:szCs w:val="32"/>
          <w:rtl w:val="0"/>
        </w:rPr>
        <w:t xml:space="preserve">Ejercicios de repaso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32"/>
          <w:szCs w:val="32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Ejercicio 1: Crear las tablas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 la tabla CIUDAD: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COD_C numérico y clave primaria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NOM_C alfanumérico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 la tabla HOSPITAL: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COD_H numérico y clave primaria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NOM_H alfanumérico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COD_C numérico y clave extranjera (CIUDAD)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 la tabla ESPECIALIDAD: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COD_ESP numérico y clave primaria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NOM_ESP alfanumérico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 la tabla MÉDICO: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DNI_M numérico y clave primaria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NOM_M alfanumérico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SALARIO numérico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COD_ESP numérico y clave extranjera (ESPECIALIDAD)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COD_H numérico y clave extranjera (HOSPITAL)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Ejercicio 2: Insertar los datos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Inserta los siguientes datos en la tabla CIUDAD: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01/BILBAO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02/LEIOA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03/ERANDIO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04/BASAURI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05/BARAKALDO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Inserta los siguientes datos en la tabla HOSPITAL: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01/CRUCES/05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02/USÁNSOLO/04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03/BASURTO/01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04/VIRGEN BLANCA/01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05/DOCTOR SAN SEBASTIAN/01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06/QUIRÓN/02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Inserta los siguientes datos en la tabla ESPECIALIDAD: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01/PEDIATRIA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02/PSICOLOGÍA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03/NEUROLOGÍA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04/GINECOLOGÍA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entury Gothic" w:cs="Century Gothic" w:eastAsia="Century Gothic" w:hAnsi="Century Gothic"/>
        </w:rPr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Inserta los siguientes datos en la tabla MÉDICO: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111/GONZALEZ/3000/01/06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222/PÉREZ/3500/01/06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333/MARTINEZ/1000/04/01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444/GOMEZ/2500/04/01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555/PEREZ/3000/01/03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666/LLONA/3000/02/05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777/MARCOS/4000/03/05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Ejercicio 3: Realizar consultas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Obtén todas las ciudades.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Obtén todos los médicos.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Obtén el nombre de todos los hospitales.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Obtén el nombre de la especialidad con código 02.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Obtén el código y nombre de los médicos cuyo salario sea menor a 3000 euros.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Obtén el nombre de los médicos cuyo salario esté entre 3000 y 4000 euros.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Obtén el nombre de las ciudades cuyo nombre incluya una B.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Obtén los hospitales cuyo nombre incluya una O. (con y sin tilde)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Obtén el nombre de los hospitales que están en las ciudades con código 01 o 02. (Utiliza IN)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Obtén el nombre de todos los pediatras.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Obtén el DNI, el nombre y el salario de los médicos de la Virgen Blanca.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Obtén el DNI de los médicos de las especialidades psicología o ginecología.(Utiliza IN)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Obtén el DNI y nombre de todos los médicos que trabajan en Bilbao.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Obtén el nombre del médico pediatra  y del hospital Quirón.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Inventa dos consultas más.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sz w:val="18"/>
        <w:szCs w:val="18"/>
      </w:rPr>
    </w:pPr>
    <w:r w:rsidDel="00000000" w:rsidR="00000000" w:rsidRPr="00000000">
      <w:rPr>
        <w:rtl w:val="0"/>
      </w:rPr>
      <w:t xml:space="preserve">Desarrollo de aplicaciones web en entorno </w:t>
    </w:r>
    <w:r w:rsidDel="00000000" w:rsidR="00000000" w:rsidRPr="00000000">
      <w:rPr>
        <w:b w:val="1"/>
        <w:rtl w:val="0"/>
      </w:rPr>
      <w:t xml:space="preserve">SERVIDOR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7617B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CD5C0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D5C05"/>
  </w:style>
  <w:style w:type="paragraph" w:styleId="Piedepgina">
    <w:name w:val="footer"/>
    <w:basedOn w:val="Normal"/>
    <w:link w:val="PiedepginaCar"/>
    <w:uiPriority w:val="99"/>
    <w:unhideWhenUsed w:val="1"/>
    <w:rsid w:val="00CD5C0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D5C05"/>
  </w:style>
  <w:style w:type="paragraph" w:styleId="Ttulo">
    <w:name w:val="Title"/>
    <w:basedOn w:val="Normal"/>
    <w:next w:val="Normal"/>
    <w:link w:val="TtuloCar"/>
    <w:uiPriority w:val="10"/>
    <w:qFormat w:val="1"/>
    <w:rsid w:val="001447CB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1447CB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iZ6VMWTQKol7Mu7AaBEJLNyiNw==">AMUW2mUXHSClGMG2AN8wpo32bX1G2tesc8BXqbg9/IpApRsZZEGeNdHHqu8FYaC/a0ZeuP/6mBrggkZLOCmNol1o0kNlhrW+bkj8h7kqNc1BNkOL6Gz+AlhZRikMo07hzYWruVj+biW1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2013-10-17T20:12:00Z</dcterms:created>
  <dc:creator>usuario</dc:creator>
</cp:coreProperties>
</file>