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5F8D009" wp14:textId="6B991328">
      <w:r>
        <w:br/>
      </w:r>
    </w:p>
    <w:p xmlns:wp14="http://schemas.microsoft.com/office/word/2010/wordml" w:rsidP="3917706C" w14:paraId="380C5560" wp14:textId="28EB18C8">
      <w:pPr>
        <w:rPr>
          <w:rFonts w:ascii="Times" w:hAnsi="Times" w:eastAsia="Times" w:cs="Times"/>
          <w:b w:val="1"/>
          <w:bCs w:val="1"/>
          <w:noProof w:val="0"/>
          <w:color w:val="000000" w:themeColor="text1" w:themeTint="FF" w:themeShade="FF"/>
          <w:sz w:val="24"/>
          <w:szCs w:val="24"/>
          <w:lang w:val="en-US"/>
        </w:rPr>
      </w:pPr>
      <w:r w:rsidRPr="3917706C" w:rsidR="3917706C">
        <w:rPr>
          <w:rFonts w:ascii="Times" w:hAnsi="Times" w:eastAsia="Times" w:cs="Times"/>
          <w:b w:val="1"/>
          <w:bCs w:val="1"/>
          <w:noProof w:val="0"/>
          <w:color w:val="000000" w:themeColor="text1" w:themeTint="FF" w:themeShade="FF"/>
          <w:sz w:val="24"/>
          <w:szCs w:val="24"/>
          <w:lang w:val="en-US"/>
        </w:rPr>
        <w:t>Matthew Gaunt</w:t>
      </w:r>
    </w:p>
    <w:p xmlns:wp14="http://schemas.microsoft.com/office/word/2010/wordml" w:rsidP="3917706C" w14:paraId="0B709C65" wp14:textId="7BF8CB41">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5282 S 238th LN, Buckeye AZ, 85326</w:t>
      </w:r>
    </w:p>
    <w:p xmlns:wp14="http://schemas.microsoft.com/office/word/2010/wordml" w:rsidP="3917706C" w14:paraId="0C7F28E0" wp14:textId="2D11DBED">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602-741-4709</w:t>
      </w:r>
    </w:p>
    <w:p xmlns:wp14="http://schemas.microsoft.com/office/word/2010/wordml" w:rsidP="3917706C" w14:paraId="12F04459" wp14:textId="4E31C6BE">
      <w:pPr>
        <w:rPr>
          <w:sz w:val="24"/>
          <w:szCs w:val="24"/>
        </w:rPr>
      </w:pPr>
      <w:hyperlink r:id="R23e172dbeb224d30">
        <w:r w:rsidRPr="3917706C" w:rsidR="3917706C">
          <w:rPr>
            <w:rStyle w:val="Hyperlink"/>
            <w:rFonts w:ascii="Times New Roman" w:hAnsi="Times New Roman" w:eastAsia="Times New Roman" w:cs="Times New Roman"/>
            <w:noProof w:val="0"/>
            <w:sz w:val="24"/>
            <w:szCs w:val="24"/>
            <w:lang w:val="en-US"/>
          </w:rPr>
          <w:t>mattpgaunt@gmail.com</w:t>
        </w:r>
      </w:hyperlink>
    </w:p>
    <w:p xmlns:wp14="http://schemas.microsoft.com/office/word/2010/wordml" w:rsidP="3917706C" w14:paraId="50032762" wp14:textId="6EBC05F9">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Portfolio: </w:t>
      </w:r>
      <w:hyperlink r:id="Rf442b1e7fdeb4cea">
        <w:r w:rsidRPr="3917706C" w:rsidR="3917706C">
          <w:rPr>
            <w:rStyle w:val="Hyperlink"/>
            <w:rFonts w:ascii="Times New Roman" w:hAnsi="Times New Roman" w:eastAsia="Times New Roman" w:cs="Times New Roman"/>
            <w:noProof w:val="0"/>
            <w:sz w:val="24"/>
            <w:szCs w:val="24"/>
            <w:lang w:val="en-US"/>
          </w:rPr>
          <w:t>https://mpgaunt.github.io/CodePortfolio/</w:t>
        </w:r>
      </w:hyperlink>
      <w:r w:rsidRPr="3917706C" w:rsidR="3917706C">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3917706C" w14:paraId="1B7ED710" wp14:textId="0F1C62E3">
      <w:pPr>
        <w:rPr>
          <w:rFonts w:ascii="Helvetica" w:hAnsi="Helvetica" w:eastAsia="Helvetica" w:cs="Helvetica"/>
          <w:b w:val="1"/>
          <w:bCs w:val="1"/>
          <w:strike w:val="0"/>
          <w:dstrike w:val="0"/>
          <w:noProof w:val="0"/>
          <w:color w:val="000000" w:themeColor="text1" w:themeTint="FF" w:themeShade="FF"/>
          <w:sz w:val="24"/>
          <w:szCs w:val="24"/>
          <w:u w:val="single"/>
          <w:lang w:val="en-US"/>
        </w:rPr>
      </w:pPr>
      <w:r>
        <w:br/>
      </w:r>
      <w:r w:rsidRPr="3917706C" w:rsidR="3917706C">
        <w:rPr>
          <w:rFonts w:ascii="Helvetica" w:hAnsi="Helvetica" w:eastAsia="Helvetica" w:cs="Helvetica"/>
          <w:b w:val="1"/>
          <w:bCs w:val="1"/>
          <w:strike w:val="0"/>
          <w:dstrike w:val="0"/>
          <w:noProof w:val="0"/>
          <w:color w:val="000000" w:themeColor="text1" w:themeTint="FF" w:themeShade="FF"/>
          <w:sz w:val="24"/>
          <w:szCs w:val="24"/>
          <w:u w:val="single"/>
          <w:lang w:val="en-US"/>
        </w:rPr>
        <w:t>Goal</w:t>
      </w:r>
    </w:p>
    <w:p xmlns:wp14="http://schemas.microsoft.com/office/word/2010/wordml" w:rsidP="3917706C" w14:paraId="61897C05" wp14:textId="50AEDD3E">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I started learning how to code over a year ago for my job at GCE and from the moment I started I was hooked. Learning has been an engaging challenge that constantly helps me to improve my skills creating not only responsive but quality web sites. My goals are to become fluent in web development and learn new languages that will improve my overall ability to build and create responsive web pages. You will find a link to my portfolio above under my information. These projects showcase the skills I have learned. </w:t>
      </w:r>
    </w:p>
    <w:p xmlns:wp14="http://schemas.microsoft.com/office/word/2010/wordml" w:rsidP="3917706C" w14:paraId="4D1203E2" wp14:textId="467CDB83">
      <w:pPr>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pPr>
      <w:r>
        <w:br/>
      </w:r>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Skills</w:t>
      </w:r>
    </w:p>
    <w:p xmlns:wp14="http://schemas.microsoft.com/office/word/2010/wordml" w:rsidP="3917706C" w14:paraId="0A8273E8" wp14:textId="21B6E7F9">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   Languages:                    </w:t>
      </w:r>
    </w:p>
    <w:p xmlns:wp14="http://schemas.microsoft.com/office/word/2010/wordml" w:rsidP="3917706C" w14:paraId="1935AA74" wp14:textId="23E8C474">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   HTML 5/CSS                      </w:t>
      </w:r>
    </w:p>
    <w:p xmlns:wp14="http://schemas.microsoft.com/office/word/2010/wordml" w:rsidP="3917706C" w14:paraId="49B78AA5" wp14:textId="4C46784E">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   CSS                          </w:t>
      </w:r>
    </w:p>
    <w:p xmlns:wp14="http://schemas.microsoft.com/office/word/2010/wordml" w:rsidP="3917706C" w14:paraId="557FEEA7" wp14:textId="4ABEAD9F">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   MaterializeCSS</w:t>
      </w:r>
      <w:r>
        <w:br/>
      </w:r>
    </w:p>
    <w:p xmlns:wp14="http://schemas.microsoft.com/office/word/2010/wordml" w:rsidP="3917706C" w14:paraId="02F2BB92" wp14:textId="544AEF6B">
      <w:pPr>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pPr>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Education</w:t>
      </w:r>
    </w:p>
    <w:p xmlns:wp14="http://schemas.microsoft.com/office/word/2010/wordml" w:rsidP="3917706C" w14:paraId="4A1F4D2A" wp14:textId="5DB95D52">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University of Arizona Coding Bootcamp - 2021</w:t>
      </w:r>
    </w:p>
    <w:p xmlns:wp14="http://schemas.microsoft.com/office/word/2010/wordml" w:rsidP="3917706C" w14:paraId="2EB04923" wp14:textId="4D7CD196">
      <w:pPr>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pPr>
      <w:r>
        <w:br/>
      </w:r>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Experience (</w:t>
      </w:r>
      <w:r w:rsidRPr="3917706C" w:rsidR="3917706C">
        <w:rPr>
          <w:rFonts w:ascii="Times New Roman" w:hAnsi="Times New Roman" w:eastAsia="Times New Roman" w:cs="Times New Roman"/>
          <w:b w:val="1"/>
          <w:bCs w:val="1"/>
          <w:strike w:val="0"/>
          <w:dstrike w:val="0"/>
          <w:noProof w:val="0"/>
          <w:color w:val="000000" w:themeColor="text1" w:themeTint="FF" w:themeShade="FF"/>
          <w:sz w:val="18"/>
          <w:szCs w:val="18"/>
          <w:u w:val="single"/>
          <w:lang w:val="en-US"/>
        </w:rPr>
        <w:t>below is my most recent position)</w:t>
      </w:r>
    </w:p>
    <w:p xmlns:wp14="http://schemas.microsoft.com/office/word/2010/wordml" w:rsidP="3917706C" w14:paraId="6A0A3300" wp14:textId="69E02584">
      <w:pPr>
        <w:rPr>
          <w:rFonts w:ascii="Times New Roman" w:hAnsi="Times New Roman" w:eastAsia="Times New Roman" w:cs="Times New Roman"/>
          <w:i w:val="1"/>
          <w:iCs w:val="1"/>
          <w:noProof w:val="0"/>
          <w:color w:val="000000" w:themeColor="text1" w:themeTint="FF" w:themeShade="FF"/>
          <w:sz w:val="24"/>
          <w:szCs w:val="24"/>
          <w:lang w:val="en-US"/>
        </w:rPr>
      </w:pPr>
      <w:r>
        <w:br/>
      </w:r>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 xml:space="preserve">Grand Canyon Education </w:t>
      </w:r>
      <w:proofErr w:type="gramStart"/>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 level</w:t>
      </w:r>
      <w:proofErr w:type="gramEnd"/>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 xml:space="preserve"> 2 tech </w:t>
      </w:r>
      <w:r w:rsidRPr="3917706C" w:rsidR="3917706C">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support)</w:t>
      </w:r>
      <w:r w:rsidRPr="3917706C" w:rsidR="3917706C">
        <w:rPr>
          <w:rFonts w:ascii="Times New Roman" w:hAnsi="Times New Roman" w:eastAsia="Times New Roman" w:cs="Times New Roman"/>
          <w:noProof w:val="0"/>
          <w:color w:val="000000" w:themeColor="text1" w:themeTint="FF" w:themeShade="FF"/>
          <w:sz w:val="24"/>
          <w:szCs w:val="24"/>
          <w:lang w:val="en-US"/>
        </w:rPr>
        <w:t xml:space="preserve">                 </w:t>
      </w:r>
      <w:r w:rsidRPr="3917706C" w:rsidR="3917706C">
        <w:rPr>
          <w:rFonts w:ascii="Times New Roman" w:hAnsi="Times New Roman" w:eastAsia="Times New Roman" w:cs="Times New Roman"/>
          <w:i w:val="1"/>
          <w:iCs w:val="1"/>
          <w:noProof w:val="0"/>
          <w:color w:val="000000" w:themeColor="text1" w:themeTint="FF" w:themeShade="FF"/>
          <w:sz w:val="24"/>
          <w:szCs w:val="24"/>
          <w:lang w:val="en-US"/>
        </w:rPr>
        <w:t>07/2018 - current</w:t>
      </w:r>
    </w:p>
    <w:p xmlns:wp14="http://schemas.microsoft.com/office/word/2010/wordml" w:rsidP="3917706C" w14:paraId="4BF68A3D" wp14:textId="40543495">
      <w:pPr>
        <w:rPr>
          <w:rFonts w:ascii="Times New Roman" w:hAnsi="Times New Roman" w:eastAsia="Times New Roman" w:cs="Times New Roman"/>
          <w:b w:val="1"/>
          <w:bCs w:val="1"/>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*Assisted the College of Doctorial Studied with creating the Learner Dissertation Web pages. Took calls from students and adjunct faculty and assist them with their technical issues. Provide technical assistance by email and live chat. Monitor the call floor and reply to Internal Help Tickets from student workers. Take escalation calls when needed. Investigate and escalate issues to other departments to get resolved. Contact new faculty members and make sure they are able to sign in to the essential sites. </w:t>
      </w:r>
    </w:p>
    <w:p xmlns:wp14="http://schemas.microsoft.com/office/word/2010/wordml" w:rsidP="3917706C" w14:paraId="3EA766AF" wp14:textId="26AC556C">
      <w:pPr>
        <w:rPr>
          <w:sz w:val="24"/>
          <w:szCs w:val="24"/>
        </w:rPr>
      </w:pPr>
    </w:p>
    <w:p xmlns:wp14="http://schemas.microsoft.com/office/word/2010/wordml" w:rsidP="3917706C" w14:paraId="5C876FAC" wp14:textId="513CA16C">
      <w:pPr>
        <w:rPr>
          <w:rFonts w:ascii="Times New Roman" w:hAnsi="Times New Roman" w:eastAsia="Times New Roman" w:cs="Times New Roman"/>
          <w:b w:val="1"/>
          <w:bCs w:val="1"/>
          <w:noProof w:val="0"/>
          <w:color w:val="000000" w:themeColor="text1" w:themeTint="FF" w:themeShade="FF"/>
          <w:sz w:val="24"/>
          <w:szCs w:val="24"/>
          <w:lang w:val="en-US"/>
        </w:rPr>
      </w:pPr>
      <w:r>
        <w:br/>
      </w:r>
      <w:r w:rsidRPr="3917706C" w:rsidR="3917706C">
        <w:rPr>
          <w:rFonts w:ascii="Times New Roman" w:hAnsi="Times New Roman" w:eastAsia="Times New Roman" w:cs="Times New Roman"/>
          <w:b w:val="1"/>
          <w:bCs w:val="1"/>
          <w:noProof w:val="0"/>
          <w:color w:val="000000" w:themeColor="text1" w:themeTint="FF" w:themeShade="FF"/>
          <w:sz w:val="24"/>
          <w:szCs w:val="24"/>
          <w:lang w:val="en-US"/>
        </w:rPr>
        <w:t>References:</w:t>
      </w:r>
    </w:p>
    <w:p xmlns:wp14="http://schemas.microsoft.com/office/word/2010/wordml" w:rsidP="3917706C" w14:paraId="119AA378" wp14:textId="14948BBD">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Christopher Gaunt</w:t>
      </w:r>
    </w:p>
    <w:p xmlns:wp14="http://schemas.microsoft.com/office/word/2010/wordml" w:rsidP="3917706C" w14:paraId="0CE50715" wp14:textId="716CB4F3">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 xml:space="preserve">Senior Full Stack Engineer - </w:t>
      </w:r>
      <w:proofErr w:type="spellStart"/>
      <w:r w:rsidRPr="3917706C" w:rsidR="3917706C">
        <w:rPr>
          <w:rFonts w:ascii="Times New Roman" w:hAnsi="Times New Roman" w:eastAsia="Times New Roman" w:cs="Times New Roman"/>
          <w:noProof w:val="0"/>
          <w:color w:val="000000" w:themeColor="text1" w:themeTint="FF" w:themeShade="FF"/>
          <w:sz w:val="24"/>
          <w:szCs w:val="24"/>
          <w:lang w:val="en-US"/>
        </w:rPr>
        <w:t>Metromile</w:t>
      </w:r>
      <w:proofErr w:type="spellEnd"/>
    </w:p>
    <w:p xmlns:wp14="http://schemas.microsoft.com/office/word/2010/wordml" w:rsidP="3917706C" w14:paraId="7295D7EF" wp14:textId="355A4A24">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480-628-0160</w:t>
      </w:r>
    </w:p>
    <w:p xmlns:wp14="http://schemas.microsoft.com/office/word/2010/wordml" w:rsidP="3917706C" w14:paraId="50DB7116" wp14:textId="5541D463">
      <w:pPr>
        <w:rPr>
          <w:sz w:val="24"/>
          <w:szCs w:val="24"/>
        </w:rPr>
      </w:pPr>
      <w:hyperlink r:id="Rf162ce9372164913">
        <w:r w:rsidRPr="3917706C" w:rsidR="3917706C">
          <w:rPr>
            <w:rStyle w:val="Hyperlink"/>
            <w:rFonts w:ascii="Helvetica Neue" w:hAnsi="Helvetica Neue" w:eastAsia="Helvetica Neue" w:cs="Helvetica Neue"/>
            <w:strike w:val="0"/>
            <w:dstrike w:val="0"/>
            <w:noProof w:val="0"/>
            <w:sz w:val="24"/>
            <w:szCs w:val="24"/>
            <w:lang w:val="en-US"/>
          </w:rPr>
          <w:t>chris.tgaunt@gmail.com</w:t>
        </w:r>
      </w:hyperlink>
    </w:p>
    <w:p xmlns:wp14="http://schemas.microsoft.com/office/word/2010/wordml" w:rsidP="3917706C" w14:paraId="39BCA22B" wp14:textId="4D78B3DA">
      <w:pPr>
        <w:rPr>
          <w:rFonts w:ascii="Times New Roman" w:hAnsi="Times New Roman" w:eastAsia="Times New Roman" w:cs="Times New Roman"/>
          <w:noProof w:val="0"/>
          <w:color w:val="000000" w:themeColor="text1" w:themeTint="FF" w:themeShade="FF"/>
          <w:sz w:val="24"/>
          <w:szCs w:val="24"/>
          <w:lang w:val="en-US"/>
        </w:rPr>
      </w:pPr>
      <w:r>
        <w:br/>
      </w:r>
      <w:r w:rsidRPr="3917706C" w:rsidR="3917706C">
        <w:rPr>
          <w:rFonts w:ascii="Times New Roman" w:hAnsi="Times New Roman" w:eastAsia="Times New Roman" w:cs="Times New Roman"/>
          <w:noProof w:val="0"/>
          <w:color w:val="000000" w:themeColor="text1" w:themeTint="FF" w:themeShade="FF"/>
          <w:sz w:val="24"/>
          <w:szCs w:val="24"/>
          <w:lang w:val="en-US"/>
        </w:rPr>
        <w:t>Amanda Seawright</w:t>
      </w:r>
    </w:p>
    <w:p xmlns:wp14="http://schemas.microsoft.com/office/word/2010/wordml" w:rsidP="3917706C" w14:paraId="071466AC" wp14:textId="73FA1ED2">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Quality Coach - Grand Canyon Education</w:t>
      </w:r>
    </w:p>
    <w:p xmlns:wp14="http://schemas.microsoft.com/office/word/2010/wordml" w:rsidP="3917706C" w14:paraId="711BB7CB" wp14:textId="6ADA4585">
      <w:pPr>
        <w:rPr>
          <w:rFonts w:ascii="Times New Roman" w:hAnsi="Times New Roman" w:eastAsia="Times New Roman" w:cs="Times New Roman"/>
          <w:noProof w:val="0"/>
          <w:color w:val="000000" w:themeColor="text1" w:themeTint="FF" w:themeShade="FF"/>
          <w:sz w:val="24"/>
          <w:szCs w:val="24"/>
          <w:lang w:val="en-US"/>
        </w:rPr>
      </w:pPr>
      <w:r w:rsidRPr="3917706C" w:rsidR="3917706C">
        <w:rPr>
          <w:rFonts w:ascii="Times New Roman" w:hAnsi="Times New Roman" w:eastAsia="Times New Roman" w:cs="Times New Roman"/>
          <w:noProof w:val="0"/>
          <w:color w:val="000000" w:themeColor="text1" w:themeTint="FF" w:themeShade="FF"/>
          <w:sz w:val="24"/>
          <w:szCs w:val="24"/>
          <w:lang w:val="en-US"/>
        </w:rPr>
        <w:t>602-639-6027</w:t>
      </w:r>
    </w:p>
    <w:p xmlns:wp14="http://schemas.microsoft.com/office/word/2010/wordml" w:rsidP="3917706C" w14:paraId="32563725" wp14:textId="39779A27">
      <w:pPr>
        <w:rPr>
          <w:sz w:val="24"/>
          <w:szCs w:val="24"/>
        </w:rPr>
      </w:pPr>
      <w:hyperlink r:id="Ra5ce3712b7af4f55">
        <w:r w:rsidRPr="3917706C" w:rsidR="3917706C">
          <w:rPr>
            <w:rStyle w:val="Hyperlink"/>
            <w:rFonts w:ascii="Helvetica Neue" w:hAnsi="Helvetica Neue" w:eastAsia="Helvetica Neue" w:cs="Helvetica Neue"/>
            <w:strike w:val="0"/>
            <w:dstrike w:val="0"/>
            <w:noProof w:val="0"/>
            <w:sz w:val="24"/>
            <w:szCs w:val="24"/>
            <w:lang w:val="en-US"/>
          </w:rPr>
          <w:t>amanda.seawright@gce.com</w:t>
        </w:r>
      </w:hyperlink>
    </w:p>
    <w:p xmlns:wp14="http://schemas.microsoft.com/office/word/2010/wordml" w14:paraId="1D4F1A29" wp14:textId="4805D50A"/>
    <w:p xmlns:wp14="http://schemas.microsoft.com/office/word/2010/wordml" w14:paraId="7E118A56" wp14:textId="1F3D7935"/>
    <w:p xmlns:wp14="http://schemas.microsoft.com/office/word/2010/wordml" w:rsidP="3917706C" w14:paraId="2C078E63" wp14:textId="685872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9DC41"/>
    <w:rsid w:val="1B8DBD6B"/>
    <w:rsid w:val="3917706C"/>
    <w:rsid w:val="5308CA0C"/>
    <w:rsid w:val="5F3F3FA6"/>
    <w:rsid w:val="6412B0C9"/>
    <w:rsid w:val="6412B0C9"/>
    <w:rsid w:val="6619D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DC41"/>
  <w15:chartTrackingRefBased/>
  <w15:docId w15:val="{9F9A1C52-0E01-41C6-B813-2D52BA04D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ttpgaunt@gmail.com" TargetMode="External" Id="R23e172dbeb224d30" /><Relationship Type="http://schemas.openxmlformats.org/officeDocument/2006/relationships/hyperlink" Target="https://mpgaunt.github.io/CodePortfolio/" TargetMode="External" Id="Rf442b1e7fdeb4cea" /><Relationship Type="http://schemas.openxmlformats.org/officeDocument/2006/relationships/hyperlink" Target="mailto:chris.tgaunt@gmail.com" TargetMode="External" Id="Rf162ce9372164913" /><Relationship Type="http://schemas.openxmlformats.org/officeDocument/2006/relationships/hyperlink" Target="mailto:amanda.seawright@gce.com" TargetMode="External" Id="Ra5ce3712b7af4f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2022-02-22T20:40:50.5399639Z</dcterms:created>
  <dcterms:modified xsi:type="dcterms:W3CDTF">2022-02-22T20:43:46.6936849Z</dcterms:modified>
  <dc:creator>Chelsea L Gaunt</dc:creator>
  <lastModifiedBy>Chelsea L Gaunt</lastModifiedBy>
</coreProperties>
</file>