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distributions of n</w:t>
      </w:r>
      <w:r w:rsidDel="00000000" w:rsidR="00000000" w:rsidRPr="00000000">
        <w:rPr>
          <w:rFonts w:ascii="Times New Roman" w:cs="Times New Roman" w:eastAsia="Times New Roman" w:hAnsi="Times New Roman"/>
          <w:sz w:val="24"/>
          <w:szCs w:val="24"/>
          <w:rtl w:val="0"/>
        </w:rPr>
        <w:t xml:space="preserve">on-structural carbon ages and transit times provide insights in carbon allocation dynamics of mature trees </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i w:val="0"/>
          <w:smallCaps w:val="0"/>
          <w:strike w:val="0"/>
          <w:color w:val="000000"/>
          <w:u w:val="none"/>
          <w:shd w:fill="auto" w:val="clear"/>
          <w:vertAlign w:val="superscript"/>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David Herrera-Ramirez</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i w:val="0"/>
          <w:smallCaps w:val="0"/>
          <w:strike w:val="0"/>
          <w:color w:val="000000"/>
          <w:u w:val="none"/>
          <w:shd w:fill="auto" w:val="clear"/>
          <w:vertAlign w:val="superscript"/>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Jan Muhr</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1,2</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i w:val="0"/>
          <w:smallCaps w:val="0"/>
          <w:strike w:val="0"/>
          <w:color w:val="000000"/>
          <w:u w:val="none"/>
          <w:shd w:fill="auto" w:val="clear"/>
          <w:vertAlign w:val="superscript"/>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Henrik Hartman</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i w:val="0"/>
          <w:smallCaps w:val="0"/>
          <w:strike w:val="0"/>
          <w:color w:val="000000"/>
          <w:u w:val="none"/>
          <w:shd w:fill="auto" w:val="clear"/>
          <w:vertAlign w:val="superscript"/>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Christine Römermann</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3,4</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i w:val="0"/>
          <w:smallCaps w:val="0"/>
          <w:strike w:val="0"/>
          <w:color w:val="000000"/>
          <w:u w:val="none"/>
          <w:shd w:fill="auto" w:val="clear"/>
          <w:vertAlign w:val="superscript"/>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Susan Trumbore</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Times New Roman" w:cs="Times New Roman" w:eastAsia="Times New Roman" w:hAnsi="Times New Roman"/>
          <w:i w:val="0"/>
          <w:smallCaps w:val="0"/>
          <w:strike w:val="0"/>
          <w:color w:val="000000"/>
          <w:u w:val="none"/>
          <w:shd w:fill="auto" w:val="clear"/>
          <w:vertAlign w:val="superscript"/>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Carlos A. Sierra</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p>
    <w:p w:rsidR="00000000" w:rsidDel="00000000" w:rsidP="00000000" w:rsidRDefault="00000000" w:rsidRPr="00000000" w14:paraId="00000008">
      <w:pPr>
        <w:widowControl w:val="0"/>
        <w:spacing w:after="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vertAlign w:val="superscript"/>
          <w:rtl w:val="0"/>
        </w:rPr>
        <w:t xml:space="preserve">1</w:t>
      </w:r>
      <w:r w:rsidDel="00000000" w:rsidR="00000000" w:rsidRPr="00000000">
        <w:rPr>
          <w:rFonts w:ascii="Times New Roman" w:cs="Times New Roman" w:eastAsia="Times New Roman" w:hAnsi="Times New Roman"/>
          <w:color w:val="000000"/>
          <w:rtl w:val="0"/>
        </w:rPr>
        <w:t xml:space="preserve">Max Planck Institute for Biogeochemistry, Hans-Knöll-Str 10, 07745 Jena </w:t>
      </w:r>
    </w:p>
    <w:p w:rsidR="00000000" w:rsidDel="00000000" w:rsidP="00000000" w:rsidRDefault="00000000" w:rsidRPr="00000000" w14:paraId="00000009">
      <w:pPr>
        <w:widowControl w:val="0"/>
        <w:spacing w:after="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Georg August University Göttingen, Department of Bioclimatology, Büsgenweg 2, 37077 Göttingen, Germany </w:t>
      </w:r>
    </w:p>
    <w:p w:rsidR="00000000" w:rsidDel="00000000" w:rsidP="00000000" w:rsidRDefault="00000000" w:rsidRPr="00000000" w14:paraId="0000000A">
      <w:pPr>
        <w:widowControl w:val="0"/>
        <w:spacing w:after="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vertAlign w:val="superscript"/>
          <w:rtl w:val="0"/>
        </w:rPr>
        <w:t xml:space="preserve">3</w:t>
      </w:r>
      <w:r w:rsidDel="00000000" w:rsidR="00000000" w:rsidRPr="00000000">
        <w:rPr>
          <w:rFonts w:ascii="Times New Roman" w:cs="Times New Roman" w:eastAsia="Times New Roman" w:hAnsi="Times New Roman"/>
          <w:color w:val="000000"/>
          <w:rtl w:val="0"/>
        </w:rPr>
        <w:t xml:space="preserve">Friedrich Schiller University Jena, Institute for Ecology and Evolution, Philosophenweg 16, 07743, Jena, Germany </w:t>
      </w:r>
    </w:p>
    <w:p w:rsidR="00000000" w:rsidDel="00000000" w:rsidP="00000000" w:rsidRDefault="00000000" w:rsidRPr="00000000" w14:paraId="0000000B">
      <w:pPr>
        <w:widowControl w:val="0"/>
        <w:spacing w:after="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vertAlign w:val="superscript"/>
          <w:rtl w:val="0"/>
        </w:rPr>
        <w:t xml:space="preserve">4</w:t>
      </w:r>
      <w:r w:rsidDel="00000000" w:rsidR="00000000" w:rsidRPr="00000000">
        <w:rPr>
          <w:rFonts w:ascii="Times New Roman" w:cs="Times New Roman" w:eastAsia="Times New Roman" w:hAnsi="Times New Roman"/>
          <w:color w:val="000000"/>
          <w:rtl w:val="0"/>
        </w:rPr>
        <w:t xml:space="preserve">German Centre for Integrative Biodiversity Research (iDiv) Halle-Jena-Leipzig, D- 04103 Leipzig </w:t>
      </w:r>
    </w:p>
    <w:p w:rsidR="00000000" w:rsidDel="00000000" w:rsidP="00000000" w:rsidRDefault="00000000" w:rsidRPr="00000000" w14:paraId="0000000C">
      <w:pPr>
        <w:widowControl w:val="0"/>
        <w:spacing w:after="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*Author for correspondence: David Herrera-Ramirez, </w:t>
      </w:r>
    </w:p>
    <w:p w:rsidR="00000000" w:rsidDel="00000000" w:rsidP="00000000" w:rsidRDefault="00000000" w:rsidRPr="00000000" w14:paraId="0000000D">
      <w:pPr>
        <w:widowControl w:val="0"/>
        <w:spacing w:after="24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 dherrera@bgc-jena.mpg.de; Phone: +49 (0)3641 57-6152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Total word count: </w:t>
      </w:r>
      <w:r w:rsidDel="00000000" w:rsidR="00000000" w:rsidRPr="00000000">
        <w:rPr>
          <w:rFonts w:ascii="Times New Roman" w:cs="Times New Roman" w:eastAsia="Times New Roman" w:hAnsi="Times New Roman"/>
          <w:rtl w:val="0"/>
        </w:rPr>
        <w:t xml:space="preserve">7019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Introduction: </w:t>
      </w:r>
      <w:r w:rsidDel="00000000" w:rsidR="00000000" w:rsidRPr="00000000">
        <w:rPr>
          <w:rFonts w:ascii="Times New Roman" w:cs="Times New Roman" w:eastAsia="Times New Roman" w:hAnsi="Times New Roman"/>
          <w:rtl w:val="0"/>
        </w:rPr>
        <w:t xml:space="preserve">1183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Materials and Methods: </w:t>
      </w:r>
      <w:r w:rsidDel="00000000" w:rsidR="00000000" w:rsidRPr="00000000">
        <w:rPr>
          <w:rFonts w:ascii="Times New Roman" w:cs="Times New Roman" w:eastAsia="Times New Roman" w:hAnsi="Times New Roman"/>
          <w:rtl w:val="0"/>
        </w:rPr>
        <w:t xml:space="preserve">2188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Results: 1</w:t>
      </w:r>
      <w:r w:rsidDel="00000000" w:rsidR="00000000" w:rsidRPr="00000000">
        <w:rPr>
          <w:rFonts w:ascii="Times New Roman" w:cs="Times New Roman" w:eastAsia="Times New Roman" w:hAnsi="Times New Roman"/>
          <w:rtl w:val="0"/>
        </w:rPr>
        <w:t xml:space="preserve">248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Discussion: </w:t>
      </w:r>
      <w:r w:rsidDel="00000000" w:rsidR="00000000" w:rsidRPr="00000000">
        <w:rPr>
          <w:rFonts w:ascii="Times New Roman" w:cs="Times New Roman" w:eastAsia="Times New Roman" w:hAnsi="Times New Roman"/>
          <w:rtl w:val="0"/>
        </w:rPr>
        <w:t xml:space="preserve">2400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Number of figures: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Figures in color: 3, 4, 5, 6; Number of tables: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11">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trees, 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use of non-structural carbon (NSC) un</w:t>
      </w:r>
      <w:r w:rsidDel="00000000" w:rsidR="00000000" w:rsidRPr="00000000">
        <w:rPr>
          <w:rFonts w:ascii="Times New Roman" w:cs="Times New Roman" w:eastAsia="Times New Roman" w:hAnsi="Times New Roman"/>
          <w:rtl w:val="0"/>
        </w:rPr>
        <w:t xml:space="preserve">der limiting conditions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impacts the age structure of the NSC pools. We compared model predictions of NSC ages and transit times 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Pinus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Mill.,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Acer rubrum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Pinus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 to understand differences in carbon storage dynamics in </w:t>
      </w:r>
      <w:r w:rsidDel="00000000" w:rsidR="00000000" w:rsidRPr="00000000">
        <w:rPr>
          <w:rFonts w:ascii="Times New Roman" w:cs="Times New Roman" w:eastAsia="Times New Roman" w:hAnsi="Times New Roman"/>
          <w:rtl w:val="0"/>
        </w:rPr>
        <w:t xml:space="preserve">species with different leaf phenology and growth environments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used two carbon allocation models from the literature to estimate the NSC age and transit time distributions, to simulate </w:t>
      </w:r>
      <w:r w:rsidDel="00000000" w:rsidR="00000000" w:rsidRPr="00000000">
        <w:rPr>
          <w:rFonts w:ascii="Times New Roman" w:cs="Times New Roman" w:eastAsia="Times New Roman" w:hAnsi="Times New Roman"/>
          <w:rtl w:val="0"/>
        </w:rPr>
        <w:t xml:space="preserve">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to evaluate the sensitivity of the mean ages to changes in allocation fluxes.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Differences in allocation resulted in different NSC age and transit time distributions. The simulated starvation flattened the NSC age distribution and increased the mean NSC transit time, which can be used to estimate the age of the NSC available and the time it would take to exhaust the reserves.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w:t>
      </w: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ages and transit times were sensitive to </w:t>
      </w:r>
      <w:r w:rsidDel="00000000" w:rsidR="00000000" w:rsidRPr="00000000">
        <w:rPr>
          <w:rFonts w:ascii="Times New Roman" w:cs="Times New Roman" w:eastAsia="Times New Roman" w:hAnsi="Times New Roman"/>
          <w:rtl w:val="0"/>
        </w:rPr>
        <w:t xml:space="preserve">carbon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fluxes in roots and </w:t>
      </w:r>
      <w:r w:rsidDel="00000000" w:rsidR="00000000" w:rsidRPr="00000000">
        <w:rPr>
          <w:rFonts w:ascii="Times New Roman" w:cs="Times New Roman" w:eastAsia="Times New Roman" w:hAnsi="Times New Roman"/>
          <w:rtl w:val="0"/>
        </w:rPr>
        <w:t xml:space="preserve">allocation of carbon from wood storage.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Our results </w:t>
      </w:r>
      <w:r w:rsidDel="00000000" w:rsidR="00000000" w:rsidRPr="00000000">
        <w:rPr>
          <w:rFonts w:ascii="Times New Roman" w:cs="Times New Roman" w:eastAsia="Times New Roman" w:hAnsi="Times New Roman"/>
          <w:rtl w:val="0"/>
        </w:rPr>
        <w:t xml:space="preserve">demonstrate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how trees with different storage traits are expected to react differently to starvation. </w:t>
      </w:r>
      <w:r w:rsidDel="00000000" w:rsidR="00000000" w:rsidRPr="00000000">
        <w:rPr>
          <w:rFonts w:ascii="Times New Roman" w:cs="Times New Roman" w:eastAsia="Times New Roman" w:hAnsi="Times New Roman"/>
          <w:rtl w:val="0"/>
        </w:rPr>
        <w:t xml:space="preserve">They also provide a probabilistic explanation for the “last-in, first-out” pattern of NSC mobilization from well-mixed carbon pools.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Keywords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t xml:space="preserve">Carbon allocation, </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on-structural carbohydrates, tree storage dynamics,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arbon ages and transit times, tree carbon dynamics, modeling.</w:t>
        <w:br w:type="textWrapping"/>
      </w:r>
    </w:p>
    <w:bookmarkStart w:colFirst="0" w:colLast="0" w:name="gjdgxs" w:id="0"/>
    <w:bookmarkEnd w:id="0"/>
    <w:p w:rsidR="00000000" w:rsidDel="00000000" w:rsidP="00000000" w:rsidRDefault="00000000" w:rsidRPr="00000000" w14:paraId="00000019">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availability and mobility of the non-structural carbon (NSC) reserves, mostly sugars and starch, </w:t>
      </w:r>
      <w:r w:rsidDel="00000000" w:rsidR="00000000" w:rsidRPr="00000000">
        <w:rPr>
          <w:rFonts w:ascii="Times New Roman" w:cs="Times New Roman" w:eastAsia="Times New Roman" w:hAnsi="Times New Roman"/>
          <w:rtl w:val="0"/>
        </w:rPr>
        <w:t xml:space="preserve">determine trees’ ability to survive </w:t>
      </w:r>
      <w:r w:rsidDel="00000000" w:rsidR="00000000" w:rsidRPr="00000000">
        <w:rPr>
          <w:rFonts w:ascii="Times New Roman" w:cs="Times New Roman" w:eastAsia="Times New Roman" w:hAnsi="Times New Roman"/>
          <w:rtl w:val="0"/>
        </w:rPr>
        <w:t xml:space="preserve">photosynthetic</w:t>
      </w:r>
      <w:r w:rsidDel="00000000" w:rsidR="00000000" w:rsidRPr="00000000">
        <w:rPr>
          <w:rFonts w:ascii="Times New Roman" w:cs="Times New Roman" w:eastAsia="Times New Roman" w:hAnsi="Times New Roman"/>
          <w:rtl w:val="0"/>
        </w:rPr>
        <w:t xml:space="preserve"> shortages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smallCaps w:val="0"/>
          <w:vertAlign w:val="baseline"/>
          <w:rtl w:val="0"/>
        </w:rPr>
        <w:t xml:space="preserve">(Dietze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2014; Hartmann &amp; Trumbore, 2016; Martínez-Vilalta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2016; Overdieck, 2016; Trugman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 Wiley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Carbon limitation may </w:t>
      </w:r>
      <w:r w:rsidDel="00000000" w:rsidR="00000000" w:rsidRPr="00000000">
        <w:rPr>
          <w:rFonts w:ascii="Times New Roman" w:cs="Times New Roman" w:eastAsia="Times New Roman" w:hAnsi="Times New Roman"/>
          <w:rtl w:val="0"/>
        </w:rPr>
        <w:t xml:space="preserve">occur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due to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stresses such as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droughts, physical damage, pests, diseases, and floods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that may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becom</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baseline"/>
          <w:rtl w:val="0"/>
        </w:rPr>
        <w:t xml:space="preserve"> more frequent due to climatic changes </w:t>
      </w:r>
      <w:r w:rsidDel="00000000" w:rsidR="00000000" w:rsidRPr="00000000">
        <w:rPr>
          <w:rFonts w:ascii="Times New Roman" w:cs="Times New Roman" w:eastAsia="Times New Roman" w:hAnsi="Times New Roman"/>
          <w:vertAlign w:val="baseline"/>
          <w:rtl w:val="0"/>
        </w:rPr>
        <w:t xml:space="preserve">(IPCC, 2018; Klein &amp; Hartmann,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vertAlign w:val="baseline"/>
          <w:rtl w:val="0"/>
        </w:rPr>
        <w:t xml:space="preserve"> Tree mortality associated with these stressful conditions </w:t>
      </w:r>
      <w:r w:rsidDel="00000000" w:rsidR="00000000" w:rsidRPr="00000000">
        <w:rPr>
          <w:rFonts w:ascii="Times New Roman" w:cs="Times New Roman" w:eastAsia="Times New Roman" w:hAnsi="Times New Roman"/>
          <w:vertAlign w:val="baseline"/>
          <w:rtl w:val="0"/>
        </w:rPr>
        <w:t xml:space="preserve">(Bréda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2006; Carnicer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2011; von Arx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2017)</w:t>
      </w:r>
      <w:r w:rsidDel="00000000" w:rsidR="00000000" w:rsidRPr="00000000">
        <w:rPr>
          <w:rFonts w:ascii="Times New Roman" w:cs="Times New Roman" w:eastAsia="Times New Roman" w:hAnsi="Times New Roman"/>
          <w:vertAlign w:val="baseline"/>
          <w:rtl w:val="0"/>
        </w:rPr>
        <w:t xml:space="preserve"> may cause biodiversity loss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(Nunez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2019)</w:t>
      </w:r>
      <w:r w:rsidDel="00000000" w:rsidR="00000000" w:rsidRPr="00000000">
        <w:rPr>
          <w:rFonts w:ascii="Times New Roman" w:cs="Times New Roman" w:eastAsia="Times New Roman" w:hAnsi="Times New Roman"/>
          <w:vertAlign w:val="baseline"/>
          <w:rtl w:val="0"/>
        </w:rPr>
        <w:t xml:space="preserve">, economic losses </w:t>
      </w:r>
      <w:r w:rsidDel="00000000" w:rsidR="00000000" w:rsidRPr="00000000">
        <w:rPr>
          <w:rFonts w:ascii="Times New Roman" w:cs="Times New Roman" w:eastAsia="Times New Roman" w:hAnsi="Times New Roman"/>
          <w:vertAlign w:val="baseline"/>
          <w:rtl w:val="0"/>
        </w:rPr>
        <w:t xml:space="preserve">(Strand, 2017; Oliveira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2019)</w:t>
      </w:r>
      <w:r w:rsidDel="00000000" w:rsidR="00000000" w:rsidRPr="00000000">
        <w:rPr>
          <w:rFonts w:ascii="Times New Roman" w:cs="Times New Roman" w:eastAsia="Times New Roman" w:hAnsi="Times New Roman"/>
          <w:vertAlign w:val="baseline"/>
          <w:rtl w:val="0"/>
        </w:rPr>
        <w:t xml:space="preserve"> and long-term </w:t>
      </w:r>
      <w:r w:rsidDel="00000000" w:rsidR="00000000" w:rsidRPr="00000000">
        <w:rPr>
          <w:rFonts w:ascii="Times New Roman" w:cs="Times New Roman" w:eastAsia="Times New Roman" w:hAnsi="Times New Roman"/>
          <w:rtl w:val="0"/>
        </w:rPr>
        <w:t xml:space="preserve">modifications</w:t>
      </w:r>
      <w:r w:rsidDel="00000000" w:rsidR="00000000" w:rsidRPr="00000000">
        <w:rPr>
          <w:rFonts w:ascii="Times New Roman" w:cs="Times New Roman" w:eastAsia="Times New Roman" w:hAnsi="Times New Roman"/>
          <w:vertAlign w:val="baseline"/>
          <w:rtl w:val="0"/>
        </w:rPr>
        <w:t xml:space="preserve"> to the global carbon cycle </w:t>
      </w:r>
      <w:r w:rsidDel="00000000" w:rsidR="00000000" w:rsidRPr="00000000">
        <w:rPr>
          <w:rFonts w:ascii="Times New Roman" w:cs="Times New Roman" w:eastAsia="Times New Roman" w:hAnsi="Times New Roman"/>
          <w:vertAlign w:val="baseline"/>
          <w:rtl w:val="0"/>
        </w:rPr>
        <w:t xml:space="preserve">(McDowell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2018; Pugh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2019)</w:t>
      </w:r>
      <w:r w:rsidDel="00000000" w:rsidR="00000000" w:rsidRPr="00000000">
        <w:rPr>
          <w:rFonts w:ascii="Times New Roman" w:cs="Times New Roman" w:eastAsia="Times New Roman" w:hAnsi="Times New Roman"/>
          <w:vertAlign w:val="baseline"/>
          <w:rtl w:val="0"/>
        </w:rPr>
        <w:t xml:space="preserve">. Under stres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 trees mobilize NSC from storage to sustain metabolic and growth requirements </w:t>
      </w:r>
      <w:r w:rsidDel="00000000" w:rsidR="00000000" w:rsidRPr="00000000">
        <w:rPr>
          <w:rFonts w:ascii="Times New Roman" w:cs="Times New Roman" w:eastAsia="Times New Roman" w:hAnsi="Times New Roman"/>
          <w:smallCaps w:val="0"/>
          <w:vertAlign w:val="baseline"/>
          <w:rtl w:val="0"/>
        </w:rPr>
        <w:t xml:space="preserve">(Anderegg &amp; Anderegg, 2013; Klein &amp; Hoch, 2015; Mei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Although carbon allocation has been widely investigated during the last decades, it is a complex process that is still not fully understood </w:t>
      </w:r>
      <w:r w:rsidDel="00000000" w:rsidR="00000000" w:rsidRPr="00000000">
        <w:rPr>
          <w:rFonts w:ascii="Times New Roman" w:cs="Times New Roman" w:eastAsia="Times New Roman" w:hAnsi="Times New Roman"/>
          <w:smallCaps w:val="0"/>
          <w:vertAlign w:val="baseline"/>
          <w:rtl w:val="0"/>
        </w:rPr>
        <w:t xml:space="preserve">(Hartmann &amp; Trumbore, 2016)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general, carbon fixed during photosynthesis is transported as NSC from chloroplasts to different plant organs (e.g., leaves, branches, stems, and roots) where it is allocated either to metabolism (respiration, growth, defense, osmotic regulation, among others) or to storage, which may occur passively or actively </w:t>
      </w:r>
      <w:r w:rsidDel="00000000" w:rsidR="00000000" w:rsidRPr="00000000">
        <w:rPr>
          <w:rFonts w:ascii="Times New Roman" w:cs="Times New Roman" w:eastAsia="Times New Roman" w:hAnsi="Times New Roman"/>
          <w:smallCaps w:val="0"/>
          <w:vertAlign w:val="baseline"/>
          <w:rtl w:val="0"/>
        </w:rPr>
        <w:t xml:space="preserve">(Lacointe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2004; Wiley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Huang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2019b)</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 represen</w:t>
      </w:r>
      <w:r w:rsidDel="00000000" w:rsidR="00000000" w:rsidRPr="00000000">
        <w:rPr>
          <w:rFonts w:ascii="Times New Roman" w:cs="Times New Roman" w:eastAsia="Times New Roman" w:hAnsi="Times New Roman"/>
          <w:rtl w:val="0"/>
        </w:rPr>
        <w:t xml:space="preserve">t and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understand these dynamics, compartmental models have been proposed where NSC is allocated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both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organ specific compartments (e.g., leaves, stems and roots) and compound specific compartments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mallCaps w:val="0"/>
          <w:vertAlign w:val="baseline"/>
          <w:rtl w:val="0"/>
        </w:rPr>
        <w:t xml:space="preserve">(Richardson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2012; Klein &amp; Hoch, 2015; Ceballos-Núñez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One example of recent advances is the observation that the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C-modeled mean age of NSC in tree stems increases with depth in the stem. This has been modeled in two ways. Richardson et al. (2015) proposed a two pool model of NSC with ‘active’ (&lt; 1 year old)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labile carbon that is quickly cycled through the tree and replenished mostly by the influx of newly assimilated carbon</w:t>
      </w:r>
      <w:r w:rsidDel="00000000" w:rsidR="00000000" w:rsidRPr="00000000">
        <w:rPr>
          <w:rFonts w:ascii="Times New Roman" w:cs="Times New Roman" w:eastAsia="Times New Roman" w:hAnsi="Times New Roman"/>
          <w:rtl w:val="0"/>
        </w:rPr>
        <w:t xml:space="preserve"> and ‘stored’, older NSC that accumulates when photosynthesis surpasses demand and is retrieved at slow rates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two compartments have been associated with specific compo</w:t>
      </w:r>
      <w:r w:rsidDel="00000000" w:rsidR="00000000" w:rsidRPr="00000000">
        <w:rPr>
          <w:rFonts w:ascii="Times New Roman" w:cs="Times New Roman" w:eastAsia="Times New Roman" w:hAnsi="Times New Roman"/>
          <w:rtl w:val="0"/>
        </w:rPr>
        <w:t xml:space="preserve">unds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sugar and starch- </w:t>
      </w:r>
      <w:r w:rsidDel="00000000" w:rsidR="00000000" w:rsidRPr="00000000">
        <w:rPr>
          <w:rFonts w:ascii="Times New Roman" w:cs="Times New Roman" w:eastAsia="Times New Roman" w:hAnsi="Times New Roman"/>
          <w:smallCaps w:val="0"/>
          <w:vertAlign w:val="baseline"/>
          <w:rtl w:val="0"/>
        </w:rPr>
        <w:t xml:space="preserve">(Klein &amp; Hoch, 2015)</w:t>
      </w:r>
      <w:r w:rsidDel="00000000" w:rsidR="00000000" w:rsidRPr="00000000">
        <w:rPr>
          <w:rFonts w:ascii="Times New Roman" w:cs="Times New Roman" w:eastAsia="Times New Roman" w:hAnsi="Times New Roman"/>
          <w:rtl w:val="0"/>
        </w:rPr>
        <w:t xml:space="preserve">. However, the similar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ag</w:t>
      </w:r>
      <w:r w:rsidDel="00000000" w:rsidR="00000000" w:rsidRPr="00000000">
        <w:rPr>
          <w:rFonts w:ascii="Times New Roman" w:cs="Times New Roman" w:eastAsia="Times New Roman" w:hAnsi="Times New Roman"/>
          <w:rtl w:val="0"/>
        </w:rPr>
        <w:t xml:space="preserve">es reported for sugar and starch pools using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 do not support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generalization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(Richardson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Despite recent efforts, it is still difficult to differentiate and measure fast and slow cycling pools of NSC in trees.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Alternatively, </w:t>
      </w:r>
      <w:r w:rsidDel="00000000" w:rsidR="00000000" w:rsidRPr="00000000">
        <w:rPr>
          <w:rFonts w:ascii="Times New Roman" w:cs="Times New Roman" w:eastAsia="Times New Roman" w:hAnsi="Times New Roman"/>
          <w:smallCaps w:val="0"/>
          <w:vertAlign w:val="baseline"/>
          <w:rtl w:val="0"/>
        </w:rPr>
        <w:t xml:space="preserve">Trumbore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explained the </w:t>
      </w:r>
      <w:r w:rsidDel="00000000" w:rsidR="00000000" w:rsidRPr="00000000">
        <w:rPr>
          <w:rFonts w:ascii="Times New Roman" w:cs="Times New Roman" w:eastAsia="Times New Roman" w:hAnsi="Times New Roman"/>
          <w:rtl w:val="0"/>
        </w:rPr>
        <w:t xml:space="preserve">increasing ages of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w:t>
      </w:r>
      <w:r w:rsidDel="00000000" w:rsidR="00000000" w:rsidRPr="00000000">
        <w:rPr>
          <w:rFonts w:ascii="Times New Roman" w:cs="Times New Roman" w:eastAsia="Times New Roman" w:hAnsi="Times New Roman"/>
          <w:rtl w:val="0"/>
        </w:rPr>
        <w:t xml:space="preserve">with depth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stem-wood by transport, </w:t>
      </w:r>
      <w:r w:rsidDel="00000000" w:rsidR="00000000" w:rsidRPr="00000000">
        <w:rPr>
          <w:rFonts w:ascii="Times New Roman" w:cs="Times New Roman" w:eastAsia="Times New Roman" w:hAnsi="Times New Roman"/>
          <w:rtl w:val="0"/>
        </w:rPr>
        <w:t xml:space="preserve">using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 simple diffusion model of one NSC compartment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radial mixing of</w:t>
      </w:r>
      <w:r w:rsidDel="00000000" w:rsidR="00000000" w:rsidRPr="00000000">
        <w:rPr>
          <w:rFonts w:ascii="Times New Roman" w:cs="Times New Roman" w:eastAsia="Times New Roman" w:hAnsi="Times New Roman"/>
          <w:rtl w:val="0"/>
        </w:rPr>
        <w:t xml:space="preserve"> mobile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carbon of different ages.</w:t>
      </w:r>
      <w:r w:rsidDel="00000000" w:rsidR="00000000" w:rsidRPr="00000000">
        <w:rPr>
          <w:rFonts w:ascii="Times New Roman" w:cs="Times New Roman" w:eastAsia="Times New Roman" w:hAnsi="Times New Roman"/>
          <w:rtl w:val="0"/>
        </w:rPr>
        <w:t xml:space="preserve"> In this model, 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n</w:t>
      </w:r>
      <w:r w:rsidDel="00000000" w:rsidR="00000000" w:rsidRPr="00000000">
        <w:rPr>
          <w:rFonts w:ascii="Times New Roman" w:cs="Times New Roman" w:eastAsia="Times New Roman" w:hAnsi="Times New Roman"/>
          <w:rtl w:val="0"/>
        </w:rPr>
        <w:t xml:space="preserve">et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mixture of NSC inwards fr</w:t>
      </w:r>
      <w:r w:rsidDel="00000000" w:rsidR="00000000" w:rsidRPr="00000000">
        <w:rPr>
          <w:rFonts w:ascii="Times New Roman" w:cs="Times New Roman" w:eastAsia="Times New Roman" w:hAnsi="Times New Roman"/>
          <w:rtl w:val="0"/>
        </w:rPr>
        <w:t xml:space="preserve">om the phloem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along rays</w:t>
      </w:r>
      <w:r w:rsidDel="00000000" w:rsidR="00000000" w:rsidRPr="00000000">
        <w:rPr>
          <w:rFonts w:ascii="Times New Roman" w:cs="Times New Roman" w:eastAsia="Times New Roman" w:hAnsi="Times New Roman"/>
          <w:rtl w:val="0"/>
        </w:rPr>
        <w:t xml:space="preserve"> is a source of NSC that is younger than the structural C where it is found.</w:t>
      </w:r>
      <w:r w:rsidDel="00000000" w:rsidR="00000000" w:rsidRPr="00000000">
        <w:rPr>
          <w:rFonts w:ascii="Times New Roman" w:cs="Times New Roman" w:eastAsia="Times New Roman" w:hAnsi="Times New Roman"/>
          <w:rtl w:val="0"/>
        </w:rPr>
        <w:t xml:space="preserve"> The ability of different models to explain the same observation indicates the importance of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 </w:t>
      </w:r>
      <w:r w:rsidDel="00000000" w:rsidR="00000000" w:rsidRPr="00000000">
        <w:rPr>
          <w:rFonts w:ascii="Times New Roman" w:cs="Times New Roman" w:eastAsia="Times New Roman" w:hAnsi="Times New Roman"/>
          <w:rtl w:val="0"/>
        </w:rPr>
        <w:t xml:space="preserve">model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representation of carbon allocation</w:t>
      </w:r>
      <w:r w:rsidDel="00000000" w:rsidR="00000000" w:rsidRPr="00000000">
        <w:rPr>
          <w:rFonts w:ascii="Times New Roman" w:cs="Times New Roman" w:eastAsia="Times New Roman" w:hAnsi="Times New Roman"/>
          <w:rtl w:val="0"/>
        </w:rPr>
        <w:t xml:space="preserve"> 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impro</w:t>
      </w:r>
      <w:r w:rsidDel="00000000" w:rsidR="00000000" w:rsidRPr="00000000">
        <w:rPr>
          <w:rFonts w:ascii="Times New Roman" w:cs="Times New Roman" w:eastAsia="Times New Roman" w:hAnsi="Times New Roman"/>
          <w:rtl w:val="0"/>
        </w:rPr>
        <w:t xml:space="preserve">ving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our ability to estimate and understand NSC dynamics.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trees,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dynamics determine the age and tran</w:t>
      </w:r>
      <w:r w:rsidDel="00000000" w:rsidR="00000000" w:rsidRPr="00000000">
        <w:rPr>
          <w:rFonts w:ascii="Times New Roman" w:cs="Times New Roman" w:eastAsia="Times New Roman" w:hAnsi="Times New Roman"/>
          <w:rtl w:val="0"/>
        </w:rPr>
        <w:t xml:space="preserve">sit time distributions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the carbon in the different organ specific and compound specific pools (Ceballos-N</w:t>
      </w:r>
      <w:r w:rsidDel="00000000" w:rsidR="00000000" w:rsidRPr="00000000">
        <w:rPr>
          <w:rFonts w:ascii="Times New Roman" w:cs="Times New Roman" w:eastAsia="Times New Roman" w:hAnsi="Times New Roman"/>
          <w:rtl w:val="0"/>
        </w:rPr>
        <w:t xml:space="preserve">úñez</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et 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2018). Carbon age is defined as the time elapsed since a carbon atom enters the system until the time of observation </w:t>
      </w:r>
      <w:r w:rsidDel="00000000" w:rsidR="00000000" w:rsidRPr="00000000">
        <w:rPr>
          <w:rFonts w:ascii="Times New Roman" w:cs="Times New Roman" w:eastAsia="Times New Roman" w:hAnsi="Times New Roman"/>
          <w:smallCaps w:val="0"/>
          <w:vertAlign w:val="baseline"/>
          <w:rtl w:val="0"/>
        </w:rPr>
        <w:t xml:space="preserve">(Bolin &amp; Rodhe, 1973)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i.e., </w:t>
      </w:r>
      <w:r w:rsidDel="00000000" w:rsidR="00000000" w:rsidRPr="00000000">
        <w:rPr>
          <w:rFonts w:ascii="Times New Roman" w:cs="Times New Roman" w:eastAsia="Times New Roman" w:hAnsi="Times New Roman"/>
          <w:rtl w:val="0"/>
        </w:rPr>
        <w:t xml:space="preserve">an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age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zero represents the moment of carbon fixation from the atmosphere. Transit time is defined as the time that a carbon atom remains in the system until it exits </w:t>
      </w:r>
      <w:r w:rsidDel="00000000" w:rsidR="00000000" w:rsidRPr="00000000">
        <w:rPr>
          <w:rFonts w:ascii="Times New Roman" w:cs="Times New Roman" w:eastAsia="Times New Roman" w:hAnsi="Times New Roman"/>
          <w:smallCaps w:val="0"/>
          <w:vertAlign w:val="baseline"/>
          <w:rtl w:val="0"/>
        </w:rPr>
        <w:t xml:space="preserve">(Ceballos-Núñez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give an example: when defining our observed system as all the NSC in a tree, carbon atoms would enter through photosynthesis (with age equal to zero) and leave when being allocated to the formation of structural tissue (growth) or to catabolic requirements (e.g., loss as 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w:t>
      </w:r>
      <w:r w:rsidDel="00000000" w:rsidR="00000000" w:rsidRPr="00000000">
        <w:rPr>
          <w:rFonts w:ascii="Times New Roman" w:cs="Times New Roman" w:eastAsia="Times New Roman" w:hAnsi="Times New Roman"/>
          <w:rtl w:val="0"/>
        </w:rPr>
        <w:t xml:space="preserve">ere, we define NSC transit time as 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time elapsed between these two points. These definitions allow us to estimate the distributions of the NSC ages and NSC transit times across all carbon pools using models</w:t>
      </w:r>
      <w:r w:rsidDel="00000000" w:rsidR="00000000" w:rsidRPr="00000000">
        <w:rPr>
          <w:rFonts w:ascii="Times New Roman" w:cs="Times New Roman" w:eastAsia="Times New Roman" w:hAnsi="Times New Roman"/>
          <w:color w:val="000000"/>
          <w:u w:val="none"/>
          <w:rtl w:val="0"/>
        </w:rPr>
        <w:t xml:space="preserve"> </w:t>
      </w:r>
      <w:r w:rsidDel="00000000" w:rsidR="00000000" w:rsidRPr="00000000">
        <w:rPr>
          <w:rFonts w:ascii="Times New Roman" w:cs="Times New Roman" w:eastAsia="Times New Roman" w:hAnsi="Times New Roman"/>
          <w:rtl w:val="0"/>
        </w:rPr>
        <w:t xml:space="preserve">(Ceballos-Núñez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2018; Metzler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2018)</w:t>
      </w:r>
      <w:r w:rsidDel="00000000" w:rsidR="00000000" w:rsidRPr="00000000">
        <w:rPr>
          <w:rFonts w:ascii="Times New Roman" w:cs="Times New Roman" w:eastAsia="Times New Roman" w:hAnsi="Times New Roman"/>
          <w:rtl w:val="0"/>
        </w:rPr>
        <w:t xml:space="preserve">. This offers a useful alternative to evaluate NSC dynamics in trees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precise measurement of these quantities remains elusive</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mean age and mean transit time of the NSC of different organs have been estimated from </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 measurements in the sugars and the respired </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respectively, and by pulse labeling techniques in trees </w:t>
      </w:r>
      <w:r w:rsidDel="00000000" w:rsidR="00000000" w:rsidRPr="00000000">
        <w:rPr>
          <w:rFonts w:ascii="Times New Roman" w:cs="Times New Roman" w:eastAsia="Times New Roman" w:hAnsi="Times New Roman"/>
          <w:smallCaps w:val="0"/>
          <w:vertAlign w:val="baseline"/>
          <w:rtl w:val="0"/>
        </w:rPr>
        <w:t xml:space="preserve">(</w:t>
      </w:r>
      <w:r w:rsidDel="00000000" w:rsidR="00000000" w:rsidRPr="00000000">
        <w:rPr>
          <w:rFonts w:ascii="Times New Roman" w:cs="Times New Roman" w:eastAsia="Times New Roman" w:hAnsi="Times New Roman"/>
          <w:smallCaps w:val="0"/>
          <w:vertAlign w:val="baseline"/>
          <w:rtl w:val="0"/>
        </w:rPr>
        <w:t xml:space="preserve">Carbone</w:t>
      </w:r>
      <w:r w:rsidDel="00000000" w:rsidR="00000000" w:rsidRPr="00000000">
        <w:rPr>
          <w:rFonts w:ascii="Times New Roman" w:cs="Times New Roman" w:eastAsia="Times New Roman" w:hAnsi="Times New Roman"/>
          <w:smallCaps w:val="0"/>
          <w:vertAlign w:val="baseline"/>
          <w:rtl w:val="0"/>
        </w:rPr>
        <w:t xml:space="preserv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2006, 2013; Epron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2012; Trumbore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2015;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2016,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For healthy, unstressed trees not experiencing 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NSC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respiration and growth consists mainly of carbon from the current g</w:t>
      </w:r>
      <w:r w:rsidDel="00000000" w:rsidR="00000000" w:rsidRPr="00000000">
        <w:rPr>
          <w:rFonts w:ascii="Times New Roman" w:cs="Times New Roman" w:eastAsia="Times New Roman" w:hAnsi="Times New Roman"/>
          <w:rtl w:val="0"/>
        </w:rPr>
        <w:t xml:space="preserve">rowth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year (</w:t>
      </w:r>
      <m:oMath>
        <m:r>
          <w:rPr>
            <w:rFonts w:ascii="Times New Roman" w:cs="Times New Roman" w:eastAsia="Times New Roman" w:hAnsi="Times New Roman"/>
            <w:i w:val="0"/>
            <w:smallCaps w:val="0"/>
            <w:strike w:val="0"/>
            <w:color w:val="000000"/>
            <w:u w:val="none"/>
            <w:shd w:fill="auto" w:val="clear"/>
            <w:vertAlign w:val="baseline"/>
          </w:rPr>
          <m:t xml:space="preserve">&lt;1</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year old) </w:t>
      </w:r>
      <w:r w:rsidDel="00000000" w:rsidR="00000000" w:rsidRPr="00000000">
        <w:rPr>
          <w:rFonts w:ascii="Times New Roman" w:cs="Times New Roman" w:eastAsia="Times New Roman" w:hAnsi="Times New Roman"/>
          <w:smallCaps w:val="0"/>
          <w:vertAlign w:val="baseline"/>
          <w:rtl w:val="0"/>
        </w:rPr>
        <w:t xml:space="preserve">(Richardson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2015;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However,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revious studies have shown that trees under C </w:t>
      </w:r>
      <w:r w:rsidDel="00000000" w:rsidR="00000000" w:rsidRPr="00000000">
        <w:rPr>
          <w:rFonts w:ascii="Times New Roman" w:cs="Times New Roman" w:eastAsia="Times New Roman" w:hAnsi="Times New Roman"/>
          <w:rtl w:val="0"/>
        </w:rPr>
        <w:t xml:space="preserve">supply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limi</w:t>
      </w:r>
      <w:r w:rsidDel="00000000" w:rsidR="00000000" w:rsidRPr="00000000">
        <w:rPr>
          <w:rFonts w:ascii="Times New Roman" w:cs="Times New Roman" w:eastAsia="Times New Roman" w:hAnsi="Times New Roman"/>
          <w:rtl w:val="0"/>
        </w:rPr>
        <w:t xml:space="preserve">tation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start mobilizing stored carbon, resulting in an increase in the mean age of the C used for </w:t>
      </w:r>
      <w:r w:rsidDel="00000000" w:rsidR="00000000" w:rsidRPr="00000000">
        <w:rPr>
          <w:rFonts w:ascii="Times New Roman" w:cs="Times New Roman" w:eastAsia="Times New Roman" w:hAnsi="Times New Roman"/>
          <w:rtl w:val="0"/>
        </w:rPr>
        <w:t xml:space="preserve">new growth or metabolism </w:t>
      </w:r>
      <w:r w:rsidDel="00000000" w:rsidR="00000000" w:rsidRPr="00000000">
        <w:rPr>
          <w:rFonts w:ascii="Times New Roman" w:cs="Times New Roman" w:eastAsia="Times New Roman" w:hAnsi="Times New Roman"/>
          <w:smallCaps w:val="0"/>
          <w:vertAlign w:val="baseline"/>
          <w:rtl w:val="0"/>
        </w:rPr>
        <w:t xml:space="preserve">(</w:t>
      </w:r>
      <w:r w:rsidDel="00000000" w:rsidR="00000000" w:rsidRPr="00000000">
        <w:rPr>
          <w:rFonts w:ascii="Times New Roman" w:cs="Times New Roman" w:eastAsia="Times New Roman" w:hAnsi="Times New Roman"/>
          <w:smallCaps w:val="0"/>
          <w:vertAlign w:val="baseline"/>
          <w:rtl w:val="0"/>
        </w:rPr>
        <w:t xml:space="preserve">Vargas</w:t>
      </w:r>
      <w:r w:rsidDel="00000000" w:rsidR="00000000" w:rsidRPr="00000000">
        <w:rPr>
          <w:rFonts w:ascii="Times New Roman" w:cs="Times New Roman" w:eastAsia="Times New Roman" w:hAnsi="Times New Roman"/>
          <w:smallCaps w:val="0"/>
          <w:vertAlign w:val="baseline"/>
          <w:rtl w:val="0"/>
        </w:rPr>
        <w:t xml:space="preserv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2009; Carbone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Trumbore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2015; Ceballos-Núñez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How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quantity and mobility of stored carbon varies </w:t>
      </w:r>
      <w:r w:rsidDel="00000000" w:rsidR="00000000" w:rsidRPr="00000000">
        <w:rPr>
          <w:rFonts w:ascii="Times New Roman" w:cs="Times New Roman" w:eastAsia="Times New Roman" w:hAnsi="Times New Roman"/>
          <w:rtl w:val="0"/>
        </w:rPr>
        <w:t xml:space="preserve">with tree species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and/or between organs in the same tree </w:t>
      </w:r>
      <w:r w:rsidDel="00000000" w:rsidR="00000000" w:rsidRPr="00000000">
        <w:rPr>
          <w:rFonts w:ascii="Times New Roman" w:cs="Times New Roman" w:eastAsia="Times New Roman" w:hAnsi="Times New Roman"/>
          <w:rtl w:val="0"/>
        </w:rPr>
        <w:t xml:space="preserve">will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result in different age a</w:t>
      </w:r>
      <w:r w:rsidDel="00000000" w:rsidR="00000000" w:rsidRPr="00000000">
        <w:rPr>
          <w:rFonts w:ascii="Times New Roman" w:cs="Times New Roman" w:eastAsia="Times New Roman" w:hAnsi="Times New Roman"/>
          <w:rtl w:val="0"/>
        </w:rPr>
        <w:t xml:space="preserve">nd transit time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distributions. To date, we lack systematic understanding about how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age distributions differ between tree organs and tree species, and about the differences in the use of the NSC reserves under outstanding carbon limitation. To answer these questions, and to test hypotheses about C allocation strategies in trees, it is important to have </w:t>
      </w:r>
      <w:r w:rsidDel="00000000" w:rsidR="00000000" w:rsidRPr="00000000">
        <w:rPr>
          <w:rFonts w:ascii="Times New Roman" w:cs="Times New Roman" w:eastAsia="Times New Roman" w:hAnsi="Times New Roman"/>
          <w:rtl w:val="0"/>
        </w:rPr>
        <w:t xml:space="preserve">the ability to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estimate NSC age and transit time distributions.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representation of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carbon allocation in compartmental systems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allows such estimation of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age and transit time distributions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smallCaps w:val="0"/>
          <w:vertAlign w:val="baseline"/>
          <w:rtl w:val="0"/>
        </w:rPr>
        <w:t xml:space="preserve">(Ceballos-Núñez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 Metzler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 Metzler &amp; Sierra,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These distributions describe the relative abundance of carbon of different ages in each NSC pool.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By compartmentalizing two whole-tree carbon allocation models proposed by Klein &amp; Hoch (2015) and Ogle &amp; Pacala (2009), and estimating the age and transit time distributions based on the mathematical framework developed by Metzler &amp; Sierra (2018) and Metzler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et 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(2018), we address here three main questions: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How different are the predictions of NSC dynamics overal</w:t>
      </w:r>
      <w:r w:rsidDel="00000000" w:rsidR="00000000" w:rsidRPr="00000000">
        <w:rPr>
          <w:rFonts w:ascii="Times New Roman" w:cs="Times New Roman" w:eastAsia="Times New Roman" w:hAnsi="Times New Roman"/>
          <w:rtl w:val="0"/>
        </w:rPr>
        <w:t xml:space="preserve">l and between tree organs, for contrasting plant types (evergreen vs. deciduous) or for contrasting environmental conditions (severe growth limitations vs. favorable conditions)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What is the predicted age structure of the NSC reserves available and how long, theoretical</w:t>
      </w:r>
      <w:r w:rsidDel="00000000" w:rsidR="00000000" w:rsidRPr="00000000">
        <w:rPr>
          <w:rFonts w:ascii="Times New Roman" w:cs="Times New Roman" w:eastAsia="Times New Roman" w:hAnsi="Times New Roman"/>
          <w:rtl w:val="0"/>
        </w:rPr>
        <w:t xml:space="preserve">ly, trees would take to consume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these reserves? And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iii)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what are the </w:t>
      </w:r>
      <w:r w:rsidDel="00000000" w:rsidR="00000000" w:rsidRPr="00000000">
        <w:rPr>
          <w:rFonts w:ascii="Times New Roman" w:cs="Times New Roman" w:eastAsia="Times New Roman" w:hAnsi="Times New Roman"/>
          <w:rtl w:val="0"/>
        </w:rPr>
        <w:t xml:space="preserve">principal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carbon fluxes that influence the NSC mean ages and mean transit times? We expect that compartmental models, which consider organ specific and compound specific carbon pools,</w:t>
      </w:r>
      <w:r w:rsidDel="00000000" w:rsidR="00000000" w:rsidRPr="00000000">
        <w:rPr>
          <w:rFonts w:ascii="Times New Roman" w:cs="Times New Roman" w:eastAsia="Times New Roman" w:hAnsi="Times New Roman"/>
          <w:rtl w:val="0"/>
        </w:rPr>
        <w:t xml:space="preserve"> will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allow us to estimate differences in the NSC age distributions of tre</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 with different life strategies, and to associate them with different storage traits. We also expect that, by estimating the changes of the NSC transit time during a severe carbon limitation, we can describe the age structure of the carbon available for sustaining the tree’s metabolism and growth and to estimate how long it can take for the trees to exhaust their reserves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bookmarkStart w:colFirst="0" w:colLast="0" w:name="30j0zll" w:id="1"/>
    <w:bookmarkEnd w:id="1"/>
    <w:p w:rsidR="00000000" w:rsidDel="00000000" w:rsidP="00000000" w:rsidRDefault="00000000" w:rsidRPr="00000000" w14:paraId="0000001F">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Methods</w:t>
      </w:r>
    </w:p>
    <w:bookmarkStart w:colFirst="0" w:colLast="0" w:name="1fob9te" w:id="2"/>
    <w:bookmarkEnd w:id="2"/>
    <w:p w:rsidR="00000000" w:rsidDel="00000000" w:rsidP="00000000" w:rsidRDefault="00000000" w:rsidRPr="00000000" w14:paraId="00000020">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descriptions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used compartmental linear models of carbon allocation in individual trees</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estimat</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NSC age and transit time distributions (Figs. 1 and 2). </w:t>
      </w:r>
      <w:r w:rsidDel="00000000" w:rsidR="00000000" w:rsidRPr="00000000">
        <w:rPr>
          <w:rFonts w:ascii="Times New Roman" w:cs="Times New Roman" w:eastAsia="Times New Roman" w:hAnsi="Times New Roman"/>
          <w:rtl w:val="0"/>
        </w:rPr>
        <w:t xml:space="preserve">We used species of different leaf phenology -evergreen and deciduous- and different growth environments, mediterranean and temperate forest.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Compartmental models describe the exchange of mass between compartments following mass conservation principles </w:t>
      </w:r>
      <w:r w:rsidDel="00000000" w:rsidR="00000000" w:rsidRPr="00000000">
        <w:rPr>
          <w:rFonts w:ascii="Times New Roman" w:cs="Times New Roman" w:eastAsia="Times New Roman" w:hAnsi="Times New Roman"/>
          <w:smallCaps w:val="0"/>
          <w:strike w:val="0"/>
          <w:vertAlign w:val="baseline"/>
          <w:rtl w:val="0"/>
        </w:rPr>
        <w:t xml:space="preserve">(Jacquez &amp; Simon, 1993; Metzler &amp; Sierra,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means that: i) the mass of NSC leaving each compartment is a fraction of the mass of the NSC compartment, and ii) the mass entering the compartment is immediately mixed with the mass of the NSC compartment, making the mass of the compartment homogeneous at any time </w:t>
      </w:r>
      <w:r w:rsidDel="00000000" w:rsidR="00000000" w:rsidRPr="00000000">
        <w:rPr>
          <w:rFonts w:ascii="Times New Roman" w:cs="Times New Roman" w:eastAsia="Times New Roman" w:hAnsi="Times New Roman"/>
          <w:smallCaps w:val="0"/>
          <w:strike w:val="0"/>
          <w:vertAlign w:val="baseline"/>
          <w:rtl w:val="0"/>
        </w:rPr>
        <w:t xml:space="preserve">(Metzler &amp; Sierra,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structure of the compartmental linear models follow those described in Klein &amp; Hoch (2015)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Pinus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Mill. and on Ogle &amp; Pacala (2009)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Acer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Pinus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 with small variations based on theoretical assumptions (Figs. 1 and 2). We estimated the model parameters (annual fraction of carbon transferred between pools) based on the carbon fluxes and pool stocks reported in the two studies for each species (Tables 2 and 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model proposed by Klein &amp; Hoch (2015) was parameterized using a carbon balance approach and exhaustive eco-physiological measurements during more than 13 years </w:t>
      </w:r>
      <w:r w:rsidDel="00000000" w:rsidR="00000000" w:rsidRPr="00000000">
        <w:rPr>
          <w:rFonts w:ascii="Times New Roman" w:cs="Times New Roman" w:eastAsia="Times New Roman" w:hAnsi="Times New Roman"/>
          <w:rtl w:val="0"/>
        </w:rPr>
        <w:t xml:space="preserve">at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Yatir forest, Israel.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occurs in humid mediterranean regions, but Yatir forest is a semi-arid forest with only 285 mm of annual precipitation and an extended drought period of several months, so trees there are at the limit of the species’ growth requirements </w:t>
      </w:r>
      <w:r w:rsidDel="00000000" w:rsidR="00000000" w:rsidRPr="00000000">
        <w:rPr>
          <w:rFonts w:ascii="Times New Roman" w:cs="Times New Roman" w:eastAsia="Times New Roman" w:hAnsi="Times New Roman"/>
          <w:smallCaps w:val="0"/>
          <w:vertAlign w:val="baseline"/>
          <w:rtl w:val="0"/>
        </w:rPr>
        <w:t xml:space="preserve">(Klein &amp; Hoch,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Model parameters were estimated for a typical mature</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healthy tree where the amount of carbon fixed was assumed to be very close to the amount of carbon released, i.e., trees were close to a steady state condition with respect to carbon </w:t>
      </w:r>
      <w:r w:rsidDel="00000000" w:rsidR="00000000" w:rsidRPr="00000000">
        <w:rPr>
          <w:rFonts w:ascii="Times New Roman" w:cs="Times New Roman" w:eastAsia="Times New Roman" w:hAnsi="Times New Roman"/>
          <w:smallCaps w:val="0"/>
          <w:vertAlign w:val="baseline"/>
          <w:rtl w:val="0"/>
        </w:rPr>
        <w:t xml:space="preserve">(Klein &amp; Hoch,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Three organ specific carbon pools were defined as: stem, foliage and belowground; each with three compound specific carbon pools: starch (stored NSC), soluble sugars (active NSC) and structural carbohydrates (i.e., biomass) (Fig. 1). </w:t>
      </w:r>
      <w:r w:rsidDel="00000000" w:rsidR="00000000" w:rsidRPr="00000000">
        <w:rPr>
          <w:rFonts w:ascii="Times New Roman" w:cs="Times New Roman" w:eastAsia="Times New Roman" w:hAnsi="Times New Roman"/>
          <w:rtl w:val="0"/>
        </w:rPr>
        <w:t xml:space="preserve">In the original model,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starch and soluble sugars were categorized into stored (slow cycling) and active (fast cycling) NSC pools,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respectively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All fluxes of carbon were reported in the original publication in grams of carbon per tree per day (gC d</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converted to grams of carbon per tree per year (gC yr</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Then, </w:t>
      </w:r>
      <w:r w:rsidDel="00000000" w:rsidR="00000000" w:rsidRPr="00000000">
        <w:rPr>
          <w:rFonts w:ascii="Times New Roman" w:cs="Times New Roman" w:eastAsia="Times New Roman" w:hAnsi="Times New Roman"/>
          <w:rtl w:val="0"/>
        </w:rPr>
        <w:t xml:space="preserve">we calculated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annual fraction of carbon that leaves each pool (yr</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i.e</w:t>
      </w:r>
      <w:r w:rsidDel="00000000" w:rsidR="00000000" w:rsidRPr="00000000">
        <w:rPr>
          <w:rFonts w:ascii="Times New Roman" w:cs="Times New Roman" w:eastAsia="Times New Roman" w:hAnsi="Times New Roman"/>
          <w:rtl w:val="0"/>
        </w:rPr>
        <w:t xml:space="preserve">. the ratio of flux divided by pool size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the donor pool. These fractions were used as the parameters for the model (Fig. 1</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Table 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Ogle and Pacala (2009) proposed a mechanistic model named “Allometrically Constrained Growth and Carbon Allocation" (ACGCA). We used the ACGCA model to estimate the fluxes and pool sizes of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model in Figure 2 for a typical mature and healthy tree of </w:t>
      </w:r>
      <w:r w:rsidDel="00000000" w:rsidR="00000000" w:rsidRPr="00000000">
        <w:rPr>
          <w:rFonts w:ascii="Times New Roman" w:cs="Times New Roman" w:eastAsia="Times New Roman" w:hAnsi="Times New Roman"/>
          <w:rtl w:val="0"/>
        </w:rPr>
        <w:t xml:space="preserve">both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species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at steady state (Table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parameters for steady state were obtained after running the ACGCA model for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00 time steps, to the point where pool sizes </w:t>
      </w:r>
      <w:r w:rsidDel="00000000" w:rsidR="00000000" w:rsidRPr="00000000">
        <w:rPr>
          <w:rFonts w:ascii="Times New Roman" w:cs="Times New Roman" w:eastAsia="Times New Roman" w:hAnsi="Times New Roman"/>
          <w:rtl w:val="0"/>
        </w:rPr>
        <w:t xml:space="preserve">and fluxes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did not change with time. ACGCA estimates the pool stocks in grams of glucose per tree (gGluc) and the fluxes in grams of glucose per tree per year (gGluc yr</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Here, we converted these parameter values to grams of carbon (gC) and grams of carbon per year (gC yr</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respectively, based on the molar masses of carbon and glucose (12 and 180.15 g mol</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respectively). Then, the model parameters were also calculated by dividing the flux value by the size of the compartment from which C was removed, obtaining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annual fraction of carbon leaving each pool.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ACGCA model was designed to estimate growth and reproduce a range of physiological states defined by tree’s allometries and labile carbon (NSC) status </w:t>
      </w:r>
      <w:r w:rsidDel="00000000" w:rsidR="00000000" w:rsidRPr="00000000">
        <w:rPr>
          <w:rFonts w:ascii="Times New Roman" w:cs="Times New Roman" w:eastAsia="Times New Roman" w:hAnsi="Times New Roman"/>
          <w:smallCaps w:val="0"/>
          <w:vertAlign w:val="baseline"/>
          <w:rtl w:val="0"/>
        </w:rPr>
        <w:t xml:space="preserve">(Ogle &amp; Pacala, 2009)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model we used for our estimations and simulations follows a linear compartmental interpretation of the ACGCA model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model is structurally similar to the one used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It considers organ specific carbon pools as foliage, branches and coarse roots, stem, and fine roots; and compound specific carbon pools as transient NSC, active NSC, stored NSC, and structural carbohydrates per tree organ (Fig. 2). Nevertheless, the chemical nature of the carbon in these pools is restricted to glucose; no differentiation between starch and </w:t>
      </w:r>
      <w:r w:rsidDel="00000000" w:rsidR="00000000" w:rsidRPr="00000000">
        <w:rPr>
          <w:rFonts w:ascii="Times New Roman" w:cs="Times New Roman" w:eastAsia="Times New Roman" w:hAnsi="Times New Roman"/>
          <w:rtl w:val="0"/>
        </w:rPr>
        <w:t xml:space="preserve">sugar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made.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These models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described with a system of ordinary differential equations expressed in the general linear non-autonomous form presented in Ceballos-Núñez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et 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,(2018):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right"/>
        <w:rPr>
          <w:rFonts w:ascii="Times New Roman" w:cs="Times New Roman" w:eastAsia="Times New Roman" w:hAnsi="Times New Roman"/>
          <w:i w:val="0"/>
          <w:smallCaps w:val="0"/>
          <w:strike w:val="0"/>
          <w:color w:val="000000"/>
          <w:u w:val="none"/>
          <w:shd w:fill="auto" w:val="clear"/>
          <w:vertAlign w:val="baseline"/>
        </w:rPr>
      </w:pPr>
      <m:oMath>
        <m:f>
          <m:fPr>
            <m:ctrlPr>
              <w:rPr>
                <w:rFonts w:ascii="Times New Roman" w:cs="Times New Roman" w:eastAsia="Times New Roman" w:hAnsi="Times New Roman"/>
                <w:i w:val="0"/>
                <w:smallCaps w:val="0"/>
                <w:strike w:val="0"/>
                <w:color w:val="000000"/>
                <w:u w:val="none"/>
                <w:shd w:fill="auto" w:val="clear"/>
                <w:vertAlign w:val="baseline"/>
              </w:rPr>
            </m:ctrlPr>
          </m:fPr>
          <m:num>
            <m:r>
              <w:rPr>
                <w:rFonts w:ascii="Times New Roman" w:cs="Times New Roman" w:eastAsia="Times New Roman" w:hAnsi="Times New Roman"/>
                <w:i w:val="0"/>
                <w:smallCaps w:val="0"/>
                <w:strike w:val="0"/>
                <w:color w:val="000000"/>
                <w:u w:val="none"/>
                <w:shd w:fill="auto" w:val="clear"/>
                <w:vertAlign w:val="baseline"/>
              </w:rPr>
              <m:t xml:space="preserve">dx(t)</m:t>
            </m:r>
          </m:num>
          <m:den>
            <m:r>
              <w:rPr>
                <w:rFonts w:ascii="Times New Roman" w:cs="Times New Roman" w:eastAsia="Times New Roman" w:hAnsi="Times New Roman"/>
                <w:i w:val="0"/>
                <w:smallCaps w:val="0"/>
                <w:strike w:val="0"/>
                <w:color w:val="000000"/>
                <w:u w:val="none"/>
                <w:shd w:fill="auto" w:val="clear"/>
                <w:vertAlign w:val="baseline"/>
              </w:rPr>
              <m:t xml:space="preserve">dt</m:t>
            </m:r>
          </m:den>
        </m:f>
        <m:r>
          <w:rPr>
            <w:rFonts w:ascii="Times New Roman" w:cs="Times New Roman" w:eastAsia="Times New Roman" w:hAnsi="Times New Roman"/>
            <w:i w:val="0"/>
            <w:smallCaps w:val="0"/>
            <w:strike w:val="0"/>
            <w:color w:val="000000"/>
            <w:u w:val="none"/>
            <w:shd w:fill="auto" w:val="clear"/>
            <w:vertAlign w:val="baseline"/>
          </w:rPr>
          <m:t xml:space="preserve">=B</m:t>
        </m:r>
        <m:r>
          <w:rPr>
            <w:rFonts w:ascii="Times New Roman" w:cs="Times New Roman" w:eastAsia="Times New Roman" w:hAnsi="Times New Roman"/>
            <w:i w:val="0"/>
            <w:smallCaps w:val="0"/>
            <w:strike w:val="0"/>
            <w:color w:val="000000"/>
            <w:u w:val="none"/>
            <w:shd w:fill="auto" w:val="clear"/>
            <w:vertAlign w:val="baseline"/>
          </w:rPr>
          <m:t>⋅</m:t>
        </m:r>
        <m:r>
          <w:rPr>
            <w:rFonts w:ascii="Times New Roman" w:cs="Times New Roman" w:eastAsia="Times New Roman" w:hAnsi="Times New Roman"/>
            <w:i w:val="0"/>
            <w:smallCaps w:val="0"/>
            <w:strike w:val="0"/>
            <w:color w:val="000000"/>
            <w:u w:val="none"/>
            <w:shd w:fill="auto" w:val="clear"/>
            <w:vertAlign w:val="baseline"/>
          </w:rPr>
          <m:t xml:space="preserve">x</m:t>
        </m:r>
        <m:d>
          <m:dPr>
            <m:begChr m:val="("/>
            <m:endChr m:val=")"/>
            <m:ctrlPr>
              <w:rPr>
                <w:rFonts w:ascii="Times New Roman" w:cs="Times New Roman" w:eastAsia="Times New Roman" w:hAnsi="Times New Roman"/>
                <w:i w:val="0"/>
                <w:smallCaps w:val="0"/>
                <w:strike w:val="0"/>
                <w:color w:val="000000"/>
                <w:u w:val="none"/>
                <w:shd w:fill="auto" w:val="clear"/>
                <w:vertAlign w:val="baseline"/>
              </w:rPr>
            </m:ctrlPr>
          </m:dPr>
          <m:e>
            <m:r>
              <w:rPr>
                <w:rFonts w:ascii="Times New Roman" w:cs="Times New Roman" w:eastAsia="Times New Roman" w:hAnsi="Times New Roman"/>
                <w:i w:val="0"/>
                <w:smallCaps w:val="0"/>
                <w:strike w:val="0"/>
                <w:color w:val="000000"/>
                <w:u w:val="none"/>
                <w:shd w:fill="auto" w:val="clear"/>
                <w:vertAlign w:val="baseline"/>
              </w:rPr>
              <m:t xml:space="preserve">t</m:t>
            </m:r>
          </m:e>
        </m:d>
        <m:r>
          <w:rPr>
            <w:rFonts w:ascii="Times New Roman" w:cs="Times New Roman" w:eastAsia="Times New Roman" w:hAnsi="Times New Roman"/>
            <w:i w:val="0"/>
            <w:smallCaps w:val="0"/>
            <w:strike w:val="0"/>
            <w:color w:val="000000"/>
            <w:u w:val="none"/>
            <w:shd w:fill="auto" w:val="clear"/>
            <w:vertAlign w:val="baseline"/>
          </w:rPr>
          <m:t xml:space="preserve">+b⋅u</m:t>
        </m:r>
        <m:d>
          <m:dPr>
            <m:begChr m:val="("/>
            <m:endChr m:val=")"/>
            <m:ctrlPr>
              <w:rPr>
                <w:rFonts w:ascii="Times New Roman" w:cs="Times New Roman" w:eastAsia="Times New Roman" w:hAnsi="Times New Roman"/>
                <w:i w:val="0"/>
                <w:smallCaps w:val="0"/>
                <w:strike w:val="0"/>
                <w:color w:val="000000"/>
                <w:u w:val="none"/>
                <w:shd w:fill="auto" w:val="clear"/>
                <w:vertAlign w:val="baseline"/>
              </w:rPr>
            </m:ctrlPr>
          </m:dPr>
          <m:e>
            <m:r>
              <w:rPr>
                <w:rFonts w:ascii="Times New Roman" w:cs="Times New Roman" w:eastAsia="Times New Roman" w:hAnsi="Times New Roman"/>
                <w:i w:val="0"/>
                <w:smallCaps w:val="0"/>
                <w:strike w:val="0"/>
                <w:color w:val="000000"/>
                <w:u w:val="none"/>
                <w:shd w:fill="auto" w:val="clear"/>
                <w:vertAlign w:val="baseline"/>
              </w:rPr>
              <m:t xml:space="preserve">t</m:t>
            </m:r>
          </m:e>
        </m:d>
        <m:r>
          <w:rPr>
            <w:rFonts w:ascii="Times New Roman" w:cs="Times New Roman" w:eastAsia="Times New Roman" w:hAnsi="Times New Roman"/>
            <w:i w:val="0"/>
            <w:smallCaps w:val="0"/>
            <w:strike w:val="0"/>
            <w:color w:val="000000"/>
            <w:u w:val="none"/>
            <w:shd w:fill="auto" w:val="clear"/>
            <w:vertAlign w:val="baseline"/>
          </w:rPr>
          <m:t xml:space="preserve">,     x(t=0)=</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x</m:t>
            </m:r>
          </m:e>
          <m:sub>
            <m:r>
              <w:rPr>
                <w:rFonts w:ascii="Times New Roman" w:cs="Times New Roman" w:eastAsia="Times New Roman" w:hAnsi="Times New Roman"/>
                <w:i w:val="0"/>
                <w:smallCaps w:val="0"/>
                <w:strike w:val="0"/>
                <w:color w:val="000000"/>
                <w:u w:val="none"/>
                <w:shd w:fill="auto" w:val="clear"/>
                <w:vertAlign w:val="baseline"/>
              </w:rPr>
              <m:t xml:space="preserve">0</m:t>
            </m:r>
          </m:sub>
        </m:sSub>
        <m:r>
          <w:rPr>
            <w:rFonts w:ascii="Times New Roman" w:cs="Times New Roman" w:eastAsia="Times New Roman" w:hAnsi="Times New Roman"/>
            <w:i w:val="0"/>
            <w:smallCaps w:val="0"/>
            <w:strike w:val="0"/>
            <w:color w:val="000000"/>
            <w:u w:val="none"/>
            <w:shd w:fill="auto" w:val="clear"/>
            <w:vertAlign w:val="baseline"/>
          </w:rPr>
          <m:t xml:space="preserve">,</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where </w:t>
      </w:r>
      <m:oMath>
        <m:f>
          <m:fPr>
            <m:ctrlPr>
              <w:rPr>
                <w:rFonts w:ascii="Times New Roman" w:cs="Times New Roman" w:eastAsia="Times New Roman" w:hAnsi="Times New Roman"/>
                <w:i w:val="0"/>
                <w:smallCaps w:val="0"/>
                <w:strike w:val="0"/>
                <w:color w:val="000000"/>
                <w:u w:val="none"/>
                <w:shd w:fill="auto" w:val="clear"/>
                <w:vertAlign w:val="baseline"/>
              </w:rPr>
            </m:ctrlPr>
          </m:fPr>
          <m:num>
            <m:r>
              <w:rPr>
                <w:rFonts w:ascii="Times New Roman" w:cs="Times New Roman" w:eastAsia="Times New Roman" w:hAnsi="Times New Roman"/>
                <w:i w:val="0"/>
                <w:smallCaps w:val="0"/>
                <w:strike w:val="0"/>
                <w:color w:val="000000"/>
                <w:u w:val="none"/>
                <w:shd w:fill="auto" w:val="clear"/>
                <w:vertAlign w:val="baseline"/>
              </w:rPr>
              <m:t xml:space="preserve">dx(t)</m:t>
            </m:r>
          </m:num>
          <m:den>
            <m:r>
              <w:rPr>
                <w:rFonts w:ascii="Times New Roman" w:cs="Times New Roman" w:eastAsia="Times New Roman" w:hAnsi="Times New Roman"/>
                <w:i w:val="0"/>
                <w:smallCaps w:val="0"/>
                <w:strike w:val="0"/>
                <w:color w:val="000000"/>
                <w:u w:val="none"/>
                <w:shd w:fill="auto" w:val="clear"/>
                <w:vertAlign w:val="baseline"/>
              </w:rPr>
              <m:t xml:space="preserve">dt</m:t>
            </m:r>
          </m:den>
        </m:f>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vector of rates of change of carbon with respect to time in each compartment; </w:t>
      </w:r>
      <m:oMath>
        <m:r>
          <w:rPr>
            <w:rFonts w:ascii="Times New Roman" w:cs="Times New Roman" w:eastAsia="Times New Roman" w:hAnsi="Times New Roman"/>
            <w:i w:val="0"/>
            <w:smallCaps w:val="0"/>
            <w:strike w:val="0"/>
            <w:color w:val="000000"/>
            <w:u w:val="none"/>
            <w:shd w:fill="auto" w:val="clear"/>
            <w:vertAlign w:val="baseline"/>
          </w:rPr>
          <m:t xml:space="preserve">B</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a </w:t>
      </w:r>
      <m:oMath>
        <m:r>
          <w:rPr>
            <w:rFonts w:ascii="Times New Roman" w:cs="Times New Roman" w:eastAsia="Times New Roman" w:hAnsi="Times New Roman"/>
            <w:i w:val="0"/>
            <w:smallCaps w:val="0"/>
            <w:strike w:val="0"/>
            <w:color w:val="000000"/>
            <w:u w:val="none"/>
            <w:shd w:fill="auto" w:val="clear"/>
            <w:vertAlign w:val="baseline"/>
          </w:rPr>
          <m:t xml:space="preserve">m×m</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square matrix where </w:t>
      </w:r>
      <m:oMath>
        <m:r>
          <w:rPr>
            <w:rFonts w:ascii="Times New Roman" w:cs="Times New Roman" w:eastAsia="Times New Roman" w:hAnsi="Times New Roman"/>
            <w:i w:val="0"/>
            <w:smallCaps w:val="0"/>
            <w:strike w:val="0"/>
            <w:color w:val="000000"/>
            <w:u w:val="none"/>
            <w:shd w:fill="auto" w:val="clear"/>
            <w:vertAlign w:val="baseline"/>
          </w:rPr>
          <m:t xml:space="preserve">m</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number of compartments in the model, the diagonal elements of the matrix are the fraction of carbon leaving each pool and the off-diagonal entries represent the fraction of carbon transferred among compartments; </w:t>
      </w:r>
      <m:oMath>
        <m:r>
          <w:rPr>
            <w:rFonts w:ascii="Times New Roman" w:cs="Times New Roman" w:eastAsia="Times New Roman" w:hAnsi="Times New Roman"/>
            <w:i w:val="0"/>
            <w:smallCaps w:val="0"/>
            <w:strike w:val="0"/>
            <w:color w:val="000000"/>
            <w:u w:val="none"/>
            <w:shd w:fill="auto" w:val="clear"/>
            <w:vertAlign w:val="baseline"/>
          </w:rPr>
          <m:t xml:space="preserve">x(t)</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vector of mass of carbon in each compartment; </w:t>
      </w:r>
      <m:oMath>
        <m:r>
          <w:rPr>
            <w:rFonts w:ascii="Times New Roman" w:cs="Times New Roman" w:eastAsia="Times New Roman" w:hAnsi="Times New Roman"/>
            <w:i w:val="0"/>
            <w:smallCaps w:val="0"/>
            <w:strike w:val="0"/>
            <w:color w:val="000000"/>
            <w:u w:val="none"/>
            <w:shd w:fill="auto" w:val="clear"/>
            <w:vertAlign w:val="baseline"/>
          </w:rPr>
          <m:t xml:space="preserve">b</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vector of partitioning of the photosynthetic input </w:t>
      </w:r>
      <m:oMath>
        <m:r>
          <w:rPr>
            <w:rFonts w:ascii="Times New Roman" w:cs="Times New Roman" w:eastAsia="Times New Roman" w:hAnsi="Times New Roman"/>
            <w:i w:val="0"/>
            <w:smallCaps w:val="0"/>
            <w:strike w:val="0"/>
            <w:color w:val="000000"/>
            <w:u w:val="none"/>
            <w:shd w:fill="auto" w:val="clear"/>
            <w:vertAlign w:val="baseline"/>
          </w:rPr>
          <m:t xml:space="preserve">u(t)</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x</m:t>
            </m:r>
          </m:e>
          <m:sub>
            <m:r>
              <w:rPr>
                <w:rFonts w:ascii="Times New Roman" w:cs="Times New Roman" w:eastAsia="Times New Roman" w:hAnsi="Times New Roman"/>
                <w:i w:val="0"/>
                <w:smallCaps w:val="0"/>
                <w:strike w:val="0"/>
                <w:color w:val="000000"/>
                <w:u w:val="none"/>
                <w:shd w:fill="auto" w:val="clear"/>
                <w:vertAlign w:val="baseline"/>
              </w:rPr>
              <m:t xml:space="preserve">0</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a vector of initial values of the carbon compartments.</w:t>
      </w:r>
    </w:p>
    <w:p w:rsidR="00000000" w:rsidDel="00000000" w:rsidP="00000000" w:rsidRDefault="00000000" w:rsidRPr="00000000" w14:paraId="00000028">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of NSC ages and transit times of mature healthy trees (close to steady state)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description of the models in the system of differential </w:t>
      </w:r>
      <w:r w:rsidDel="00000000" w:rsidR="00000000" w:rsidRPr="00000000">
        <w:rPr>
          <w:rFonts w:ascii="Times New Roman" w:cs="Times New Roman" w:eastAsia="Times New Roman" w:hAnsi="Times New Roman"/>
          <w:rtl w:val="0"/>
        </w:rPr>
        <w:t xml:space="preserve">equations</w:t>
      </w:r>
      <w:r w:rsidDel="00000000" w:rsidR="00000000" w:rsidRPr="00000000">
        <w:rPr>
          <w:rFonts w:ascii="Times New Roman" w:cs="Times New Roman" w:eastAsia="Times New Roman" w:hAnsi="Times New Roman"/>
          <w:rtl w:val="0"/>
        </w:rPr>
        <w:t xml:space="preserve"> (Equation 1) allowed us to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estimate the age and transit time distributions at steady state for each species</w:t>
      </w:r>
      <w:r w:rsidDel="00000000" w:rsidR="00000000" w:rsidRPr="00000000">
        <w:rPr>
          <w:rFonts w:ascii="Times New Roman" w:cs="Times New Roman" w:eastAsia="Times New Roman" w:hAnsi="Times New Roman"/>
          <w:rtl w:val="0"/>
        </w:rPr>
        <w:t xml:space="preserve">. Here,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we interpret steady state as the condition of mature and healthy trees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whose carbon uptake is nearly balanced by respiration and litter fall. These distributions were calculated as the sum of exponential distributions using the formulas developed by </w:t>
      </w:r>
      <w:r w:rsidDel="00000000" w:rsidR="00000000" w:rsidRPr="00000000">
        <w:rPr>
          <w:rFonts w:ascii="Times New Roman" w:cs="Times New Roman" w:eastAsia="Times New Roman" w:hAnsi="Times New Roman"/>
          <w:rtl w:val="0"/>
        </w:rPr>
        <w:t xml:space="preserve">Metzler &amp; Sierra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age density distribution of the carbon that is in the system is given by the probability of finding carbon particles of a certain age </w:t>
      </w:r>
      <m:oMath>
        <m:r>
          <w:rPr>
            <w:rFonts w:ascii="Times New Roman" w:cs="Times New Roman" w:eastAsia="Times New Roman" w:hAnsi="Times New Roman"/>
            <w:i w:val="0"/>
            <w:smallCaps w:val="0"/>
            <w:strike w:val="0"/>
            <w:color w:val="000000"/>
            <w:u w:val="none"/>
            <w:shd w:fill="auto" w:val="clear"/>
            <w:vertAlign w:val="baseline"/>
          </w:rPr>
          <m:t xml:space="preserve">y≥0</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f</m:t>
            </m:r>
          </m:e>
          <m:sub>
            <m:r>
              <w:rPr>
                <w:rFonts w:ascii="Times New Roman" w:cs="Times New Roman" w:eastAsia="Times New Roman" w:hAnsi="Times New Roman"/>
                <w:i w:val="0"/>
                <w:smallCaps w:val="0"/>
                <w:strike w:val="0"/>
                <w:color w:val="000000"/>
                <w:u w:val="none"/>
                <w:shd w:fill="auto" w:val="clear"/>
                <w:vertAlign w:val="baseline"/>
              </w:rPr>
              <m:t xml:space="preserve">A</m:t>
            </m:r>
          </m:sub>
        </m:sSub>
        <m:r>
          <w:rPr>
            <w:rFonts w:ascii="Times New Roman" w:cs="Times New Roman" w:eastAsia="Times New Roman" w:hAnsi="Times New Roman"/>
            <w:i w:val="0"/>
            <w:smallCaps w:val="0"/>
            <w:strike w:val="0"/>
            <w:color w:val="000000"/>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it follows the equation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right"/>
        <w:rPr>
          <w:rFonts w:ascii="Times New Roman" w:cs="Times New Roman" w:eastAsia="Times New Roman" w:hAnsi="Times New Roman"/>
          <w:i w:val="0"/>
          <w:smallCaps w:val="0"/>
          <w:strike w:val="0"/>
          <w:color w:val="000000"/>
          <w:u w:val="none"/>
          <w:shd w:fill="auto" w:val="clear"/>
          <w:vertAlign w:val="baseline"/>
        </w:rPr>
      </w:pP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f</m:t>
            </m:r>
          </m:e>
          <m:sub>
            <m:r>
              <w:rPr>
                <w:rFonts w:ascii="Times New Roman" w:cs="Times New Roman" w:eastAsia="Times New Roman" w:hAnsi="Times New Roman"/>
                <w:i w:val="0"/>
                <w:smallCaps w:val="0"/>
                <w:strike w:val="0"/>
                <w:color w:val="000000"/>
                <w:u w:val="none"/>
                <w:shd w:fill="auto" w:val="clear"/>
                <w:vertAlign w:val="baseline"/>
              </w:rPr>
              <m:t xml:space="preserve">A</m:t>
            </m:r>
          </m:sub>
        </m:sSub>
        <m:r>
          <w:rPr>
            <w:rFonts w:ascii="Times New Roman" w:cs="Times New Roman" w:eastAsia="Times New Roman" w:hAnsi="Times New Roman"/>
            <w:i w:val="0"/>
            <w:smallCaps w:val="0"/>
            <w:strike w:val="0"/>
            <w:color w:val="000000"/>
            <w:u w:val="none"/>
            <w:shd w:fill="auto" w:val="clear"/>
            <w:vertAlign w:val="baseline"/>
          </w:rPr>
          <m:t xml:space="preserve">(y)=</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z</m:t>
            </m:r>
          </m:e>
          <m:sup>
            <m:r>
              <w:rPr>
                <w:rFonts w:ascii="Times New Roman" w:cs="Times New Roman" w:eastAsia="Times New Roman" w:hAnsi="Times New Roman"/>
                <w:i w:val="0"/>
                <w:smallCaps w:val="0"/>
                <w:strike w:val="0"/>
                <w:color w:val="000000"/>
                <w:u w:val="none"/>
                <w:shd w:fill="auto" w:val="clear"/>
                <w:vertAlign w:val="baseline"/>
              </w:rPr>
              <m:t xml:space="preserve">T</m:t>
            </m:r>
          </m:sup>
        </m:sSup>
        <m:r>
          <w:rPr>
            <w:rFonts w:ascii="Times New Roman" w:cs="Times New Roman" w:eastAsia="Times New Roman" w:hAnsi="Times New Roman"/>
            <w:i w:val="0"/>
            <w:smallCaps w:val="0"/>
            <w:strike w:val="0"/>
            <w:color w:val="000000"/>
            <w:u w:val="none"/>
            <w:shd w:fill="auto" w:val="clear"/>
            <w:vertAlign w:val="baseline"/>
          </w:rPr>
          <m:t>⋅</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e</m:t>
            </m:r>
          </m:e>
          <m:sup>
            <m:r>
              <w:rPr>
                <w:rFonts w:ascii="Times New Roman" w:cs="Times New Roman" w:eastAsia="Times New Roman" w:hAnsi="Times New Roman"/>
                <w:i w:val="0"/>
                <w:smallCaps w:val="0"/>
                <w:strike w:val="0"/>
                <w:color w:val="000000"/>
                <w:u w:val="none"/>
                <w:shd w:fill="auto" w:val="clear"/>
                <w:vertAlign w:val="baseline"/>
              </w:rPr>
              <m:t xml:space="preserve">y⋅B</m:t>
            </m:r>
          </m:sup>
        </m:sSup>
        <m:r>
          <w:rPr>
            <w:rFonts w:ascii="Times New Roman" w:cs="Times New Roman" w:eastAsia="Times New Roman" w:hAnsi="Times New Roman"/>
            <w:i w:val="0"/>
            <w:smallCaps w:val="0"/>
            <w:strike w:val="0"/>
            <w:color w:val="000000"/>
            <w:u w:val="none"/>
            <w:shd w:fill="auto" w:val="clear"/>
            <w:vertAlign w:val="baseline"/>
          </w:rPr>
          <m:t>⋅</m:t>
        </m:r>
        <m:f>
          <m:fPr>
            <m:ctrlPr>
              <w:rPr>
                <w:rFonts w:ascii="Times New Roman" w:cs="Times New Roman" w:eastAsia="Times New Roman" w:hAnsi="Times New Roman"/>
                <w:i w:val="0"/>
                <w:smallCaps w:val="0"/>
                <w:strike w:val="0"/>
                <w:color w:val="000000"/>
                <w:u w:val="none"/>
                <w:shd w:fill="auto" w:val="clear"/>
                <w:vertAlign w:val="baseline"/>
              </w:rPr>
            </m:ctrlPr>
          </m:fPr>
          <m:num>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num>
          <m:den>
            <m:r>
              <w:rPr>
                <w:rFonts w:ascii="Times New Roman" w:cs="Times New Roman" w:eastAsia="Times New Roman" w:hAnsi="Times New Roman"/>
                <w:i w:val="0"/>
                <w:smallCaps w:val="0"/>
                <w:strike w:val="0"/>
                <w:color w:val="000000"/>
                <w:u w:val="none"/>
                <w:shd w:fill="auto" w:val="clear"/>
                <w:vertAlign w:val="baseline"/>
              </w:rPr>
              <m:t xml:space="preserve">||</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r>
              <w:rPr>
                <w:rFonts w:ascii="Times New Roman" w:cs="Times New Roman" w:eastAsia="Times New Roman" w:hAnsi="Times New Roman"/>
                <w:i w:val="0"/>
                <w:smallCaps w:val="0"/>
                <w:strike w:val="0"/>
                <w:color w:val="000000"/>
                <w:u w:val="none"/>
                <w:shd w:fill="auto" w:val="clear"/>
                <w:vertAlign w:val="baseline"/>
              </w:rPr>
              <m:t xml:space="preserve">||</m:t>
            </m:r>
          </m:den>
        </m:f>
        <m:r>
          <w:rPr>
            <w:rFonts w:ascii="Times New Roman" w:cs="Times New Roman" w:eastAsia="Times New Roman" w:hAnsi="Times New Roman"/>
            <w:i w:val="0"/>
            <w:smallCaps w:val="0"/>
            <w:strike w:val="0"/>
            <w:color w:val="000000"/>
            <w:u w:val="none"/>
            <w:shd w:fill="auto" w:val="clear"/>
            <w:vertAlign w:val="baseline"/>
          </w:rPr>
          <m:t xml:space="preserve">, y≥0,</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where </w:t>
      </w:r>
      <m:oMath>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z</m:t>
            </m:r>
          </m:e>
          <m:sup>
            <m:r>
              <w:rPr>
                <w:rFonts w:ascii="Times New Roman" w:cs="Times New Roman" w:eastAsia="Times New Roman" w:hAnsi="Times New Roman"/>
                <w:i w:val="0"/>
                <w:smallCaps w:val="0"/>
                <w:strike w:val="0"/>
                <w:color w:val="000000"/>
                <w:u w:val="none"/>
                <w:shd w:fill="auto" w:val="clear"/>
                <w:vertAlign w:val="baseline"/>
              </w:rPr>
              <m:t xml:space="preserve">T</m:t>
            </m:r>
          </m:sup>
        </m:sSup>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vector of release rates from the system, </w:t>
      </w:r>
      <m:oMath>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e</m:t>
            </m:r>
          </m:e>
          <m:sup>
            <m:r>
              <w:rPr>
                <w:rFonts w:ascii="Times New Roman" w:cs="Times New Roman" w:eastAsia="Times New Roman" w:hAnsi="Times New Roman"/>
                <w:i w:val="0"/>
                <w:smallCaps w:val="0"/>
                <w:strike w:val="0"/>
                <w:color w:val="000000"/>
                <w:u w:val="none"/>
                <w:shd w:fill="auto" w:val="clear"/>
                <w:vertAlign w:val="baseline"/>
              </w:rPr>
              <m:t xml:space="preserve">y⋅B</m:t>
            </m:r>
          </m:sup>
        </m:sSup>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matrix exponential evaluated at age </w:t>
      </w:r>
      <m:oMath>
        <m:r>
          <w:rPr>
            <w:rFonts w:ascii="Times New Roman" w:cs="Times New Roman" w:eastAsia="Times New Roman" w:hAnsi="Times New Roman"/>
            <w:i w:val="0"/>
            <w:smallCaps w:val="0"/>
            <w:strike w:val="0"/>
            <w:color w:val="000000"/>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interpreted as the probability matrix of transfers among compartments, </w:t>
      </w:r>
      <m:oMath>
        <m:f>
          <m:fPr>
            <m:ctrlPr>
              <w:rPr>
                <w:rFonts w:ascii="Times New Roman" w:cs="Times New Roman" w:eastAsia="Times New Roman" w:hAnsi="Times New Roman"/>
                <w:i w:val="0"/>
                <w:smallCaps w:val="0"/>
                <w:strike w:val="0"/>
                <w:color w:val="000000"/>
                <w:u w:val="none"/>
                <w:shd w:fill="auto" w:val="clear"/>
                <w:vertAlign w:val="baseline"/>
              </w:rPr>
            </m:ctrlPr>
          </m:fPr>
          <m:num>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num>
          <m:den>
            <m:r>
              <w:rPr>
                <w:rFonts w:ascii="Times New Roman" w:cs="Times New Roman" w:eastAsia="Times New Roman" w:hAnsi="Times New Roman"/>
                <w:i w:val="0"/>
                <w:smallCaps w:val="0"/>
                <w:strike w:val="0"/>
                <w:color w:val="000000"/>
                <w:u w:val="none"/>
                <w:shd w:fill="auto" w:val="clear"/>
                <w:vertAlign w:val="baseline"/>
              </w:rPr>
              <m:t xml:space="preserve">||</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r>
              <w:rPr>
                <w:rFonts w:ascii="Times New Roman" w:cs="Times New Roman" w:eastAsia="Times New Roman" w:hAnsi="Times New Roman"/>
                <w:i w:val="0"/>
                <w:smallCaps w:val="0"/>
                <w:strike w:val="0"/>
                <w:color w:val="000000"/>
                <w:u w:val="none"/>
                <w:shd w:fill="auto" w:val="clear"/>
                <w:vertAlign w:val="baseline"/>
              </w:rPr>
              <m:t xml:space="preserve">||</m:t>
            </m:r>
          </m:den>
        </m:f>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distribution of carbon among the different pools, and </w:t>
      </w:r>
      <m:oMath>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the steady-state content of the system (</w:t>
      </w:r>
      <w:r w:rsidDel="00000000" w:rsidR="00000000" w:rsidRPr="00000000">
        <w:rPr>
          <w:rFonts w:ascii="Times New Roman" w:cs="Times New Roman" w:eastAsia="Times New Roman" w:hAnsi="Times New Roman"/>
          <w:rtl w:val="0"/>
        </w:rPr>
        <w:t xml:space="preserve">Equation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We use here the symbol </w:t>
      </w:r>
      <m:oMath>
        <m:r>
          <w:rPr>
            <w:rFonts w:ascii="Times New Roman" w:cs="Times New Roman" w:eastAsia="Times New Roman" w:hAnsi="Times New Roman"/>
            <w:i w:val="0"/>
            <w:smallCaps w:val="0"/>
            <w:strike w:val="0"/>
            <w:color w:val="000000"/>
            <w:u w:val="none"/>
            <w:shd w:fill="auto" w:val="clear"/>
            <w:vertAlign w:val="baseline"/>
          </w:rPr>
          <m:t xml:space="preserve">||⋅||</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 represent the vector norm, which is the sum of the absolute val</w:t>
      </w:r>
      <w:r w:rsidDel="00000000" w:rsidR="00000000" w:rsidRPr="00000000">
        <w:rPr>
          <w:rFonts w:ascii="Times New Roman" w:cs="Times New Roman" w:eastAsia="Times New Roman" w:hAnsi="Times New Roman"/>
          <w:rtl w:val="0"/>
        </w:rPr>
        <w:t xml:space="preserve">ues of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all entries of the vector.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mean age is given by the expected value (</w:t>
      </w:r>
      <m:oMath>
        <m:r>
          <w:rPr>
            <w:rFonts w:ascii="Times New Roman" w:cs="Times New Roman" w:eastAsia="Times New Roman" w:hAnsi="Times New Roman"/>
            <w:i w:val="0"/>
            <w:smallCaps w:val="0"/>
            <w:strike w:val="0"/>
            <w:color w:val="000000"/>
            <w:u w:val="none"/>
            <w:shd w:fill="auto" w:val="clear"/>
            <w:vertAlign w:val="baseline"/>
          </w:rPr>
          <m:t xml:space="preserve">E[A]</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right"/>
        <w:rPr>
          <w:rFonts w:ascii="Times New Roman" w:cs="Times New Roman" w:eastAsia="Times New Roman" w:hAnsi="Times New Roman"/>
          <w:i w:val="0"/>
          <w:smallCaps w:val="0"/>
          <w:strike w:val="0"/>
          <w:color w:val="000000"/>
          <w:u w:val="none"/>
          <w:shd w:fill="auto" w:val="clear"/>
          <w:vertAlign w:val="baseline"/>
        </w:rPr>
      </w:pPr>
      <m:oMath>
        <m:r>
          <w:rPr>
            <w:rFonts w:ascii="Times New Roman" w:cs="Times New Roman" w:eastAsia="Times New Roman" w:hAnsi="Times New Roman"/>
            <w:i w:val="0"/>
            <w:smallCaps w:val="0"/>
            <w:strike w:val="0"/>
            <w:color w:val="000000"/>
            <w:u w:val="none"/>
            <w:shd w:fill="auto" w:val="clear"/>
            <w:vertAlign w:val="baseline"/>
          </w:rPr>
          <m:t xml:space="preserve">E[A]=</m:t>
        </m:r>
        <m:f>
          <m:fPr>
            <m:ctrlPr>
              <w:rPr>
                <w:rFonts w:ascii="Times New Roman" w:cs="Times New Roman" w:eastAsia="Times New Roman" w:hAnsi="Times New Roman"/>
                <w:i w:val="0"/>
                <w:smallCaps w:val="0"/>
                <w:strike w:val="0"/>
                <w:color w:val="000000"/>
                <w:u w:val="none"/>
                <w:shd w:fill="auto" w:val="clear"/>
                <w:vertAlign w:val="baseline"/>
              </w:rPr>
            </m:ctrlPr>
          </m:fPr>
          <m:num>
            <m:r>
              <w:rPr>
                <w:rFonts w:ascii="Times New Roman" w:cs="Times New Roman" w:eastAsia="Times New Roman" w:hAnsi="Times New Roman"/>
                <w:i w:val="0"/>
                <w:smallCaps w:val="0"/>
                <w:strike w:val="0"/>
                <w:color w:val="000000"/>
                <w:u w:val="none"/>
                <w:shd w:fill="auto" w:val="clear"/>
                <w:vertAlign w:val="baseline"/>
              </w:rPr>
              <m:t xml:space="preserve">||</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B</m:t>
                </m:r>
              </m:e>
              <m:sup>
                <m:r>
                  <w:rPr>
                    <w:rFonts w:ascii="Times New Roman" w:cs="Times New Roman" w:eastAsia="Times New Roman" w:hAnsi="Times New Roman"/>
                    <w:i w:val="0"/>
                    <w:smallCaps w:val="0"/>
                    <w:strike w:val="0"/>
                    <w:color w:val="000000"/>
                    <w:u w:val="none"/>
                    <w:shd w:fill="auto" w:val="clear"/>
                    <w:vertAlign w:val="baseline"/>
                  </w:rPr>
                  <m:t xml:space="preserve">-1</m:t>
                </m:r>
              </m:sup>
            </m:sSup>
            <m:r>
              <w:rPr>
                <w:rFonts w:ascii="Times New Roman" w:cs="Times New Roman" w:eastAsia="Times New Roman" w:hAnsi="Times New Roman"/>
                <w:i w:val="0"/>
                <w:smallCaps w:val="0"/>
                <w:strike w:val="0"/>
                <w:color w:val="000000"/>
                <w:u w:val="none"/>
                <w:shd w:fill="auto" w:val="clear"/>
                <w:vertAlign w:val="baseline"/>
              </w:rPr>
              <m:t>⋅</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r>
              <w:rPr>
                <w:rFonts w:ascii="Times New Roman" w:cs="Times New Roman" w:eastAsia="Times New Roman" w:hAnsi="Times New Roman"/>
                <w:i w:val="0"/>
                <w:smallCaps w:val="0"/>
                <w:strike w:val="0"/>
                <w:color w:val="000000"/>
                <w:u w:val="none"/>
                <w:shd w:fill="auto" w:val="clear"/>
                <w:vertAlign w:val="baseline"/>
              </w:rPr>
              <m:t xml:space="preserve">||</m:t>
            </m:r>
          </m:num>
          <m:den>
            <m:r>
              <w:rPr>
                <w:rFonts w:ascii="Times New Roman" w:cs="Times New Roman" w:eastAsia="Times New Roman" w:hAnsi="Times New Roman"/>
                <w:i w:val="0"/>
                <w:smallCaps w:val="0"/>
                <w:strike w:val="0"/>
                <w:color w:val="000000"/>
                <w:u w:val="none"/>
                <w:shd w:fill="auto" w:val="clear"/>
                <w:vertAlign w:val="baseline"/>
              </w:rPr>
              <m:t xml:space="preserve">||</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r>
              <w:rPr>
                <w:rFonts w:ascii="Times New Roman" w:cs="Times New Roman" w:eastAsia="Times New Roman" w:hAnsi="Times New Roman"/>
                <w:i w:val="0"/>
                <w:smallCaps w:val="0"/>
                <w:strike w:val="0"/>
                <w:color w:val="000000"/>
                <w:u w:val="none"/>
                <w:shd w:fill="auto" w:val="clear"/>
                <w:vertAlign w:val="baseline"/>
              </w:rPr>
              <m:t xml:space="preserve">||</m:t>
            </m:r>
          </m:den>
        </m:f>
        <m:r>
          <w:rPr>
            <w:rFonts w:ascii="Times New Roman" w:cs="Times New Roman" w:eastAsia="Times New Roman" w:hAnsi="Times New Roman"/>
            <w:i w:val="0"/>
            <w:smallCaps w:val="0"/>
            <w:strike w:val="0"/>
            <w:color w:val="000000"/>
            <w:u w:val="none"/>
            <w:shd w:fill="auto" w:val="clear"/>
            <w:vertAlign w:val="baseline"/>
          </w:rPr>
          <m:t xml:space="preserve">.</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Transit time can be considered as forward transit time (FFT) or backward transit time (BTT) </w:t>
      </w:r>
      <w:r w:rsidDel="00000000" w:rsidR="00000000" w:rsidRPr="00000000">
        <w:rPr>
          <w:rFonts w:ascii="Times New Roman" w:cs="Times New Roman" w:eastAsia="Times New Roman" w:hAnsi="Times New Roman"/>
          <w:smallCaps w:val="0"/>
          <w:vertAlign w:val="baseline"/>
          <w:rtl w:val="0"/>
        </w:rPr>
        <w:t xml:space="preserve">(Metzler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FFT is the time a particle would take to travel the system after its arrival at a given time. The BTT is the age that a particle has when it leaves the system. Therefore, the </w:t>
      </w:r>
      <w:r w:rsidDel="00000000" w:rsidR="00000000" w:rsidRPr="00000000">
        <w:rPr>
          <w:rFonts w:ascii="Times New Roman" w:cs="Times New Roman" w:eastAsia="Times New Roman" w:hAnsi="Times New Roman"/>
          <w:rtl w:val="0"/>
        </w:rPr>
        <w:t xml:space="preserve">BTT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density distribution (</w:t>
      </w: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f</m:t>
            </m:r>
          </m:e>
          <m:sub>
            <m:r>
              <w:rPr>
                <w:rFonts w:ascii="Times New Roman" w:cs="Times New Roman" w:eastAsia="Times New Roman" w:hAnsi="Times New Roman"/>
                <w:i w:val="0"/>
                <w:smallCaps w:val="0"/>
                <w:strike w:val="0"/>
                <w:color w:val="000000"/>
                <w:u w:val="none"/>
                <w:shd w:fill="auto" w:val="clear"/>
                <w:vertAlign w:val="baseline"/>
              </w:rPr>
              <m:t xml:space="preserve">BTT</m:t>
            </m:r>
          </m:sub>
        </m:sSub>
        <m:r>
          <w:rPr>
            <w:rFonts w:ascii="Times New Roman" w:cs="Times New Roman" w:eastAsia="Times New Roman" w:hAnsi="Times New Roman"/>
            <w:i w:val="0"/>
            <w:smallCaps w:val="0"/>
            <w:strike w:val="0"/>
            <w:color w:val="000000"/>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describes the probability that a carbon particle has a certain age </w:t>
      </w:r>
      <m:oMath>
        <m:r>
          <w:rPr>
            <w:rFonts w:ascii="Times New Roman" w:cs="Times New Roman" w:eastAsia="Times New Roman" w:hAnsi="Times New Roman"/>
            <w:i w:val="0"/>
            <w:smallCaps w:val="0"/>
            <w:strike w:val="0"/>
            <w:color w:val="000000"/>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when it leaves the system at time </w:t>
      </w:r>
      <m:oMath>
        <m:r>
          <w:rPr>
            <w:rFonts w:ascii="Times New Roman" w:cs="Times New Roman" w:eastAsia="Times New Roman" w:hAnsi="Times New Roman"/>
            <w:i w:val="0"/>
            <w:smallCaps w:val="0"/>
            <w:strike w:val="0"/>
            <w:color w:val="000000"/>
            <w:u w:val="none"/>
            <w:shd w:fill="auto" w:val="clear"/>
            <w:vertAlign w:val="baseline"/>
          </w:rPr>
          <m:t xml:space="preserve">t</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w:t>
      </w:r>
      <w:r w:rsidDel="00000000" w:rsidR="00000000" w:rsidRPr="00000000">
        <w:rPr>
          <w:rFonts w:ascii="Times New Roman" w:cs="Times New Roman" w:eastAsia="Times New Roman" w:hAnsi="Times New Roman"/>
          <w:rtl w:val="0"/>
        </w:rPr>
        <w:t xml:space="preserve">our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aim concerns the age of the carbon when it leaves the system as respired 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we will deal here with the BTT only expressed as: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right"/>
        <w:rPr>
          <w:rFonts w:ascii="Times New Roman" w:cs="Times New Roman" w:eastAsia="Times New Roman" w:hAnsi="Times New Roman"/>
          <w:i w:val="0"/>
          <w:smallCaps w:val="0"/>
          <w:strike w:val="0"/>
          <w:color w:val="000000"/>
          <w:u w:val="none"/>
          <w:shd w:fill="auto" w:val="clear"/>
          <w:vertAlign w:val="baseline"/>
        </w:rPr>
      </w:pP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f</m:t>
            </m:r>
          </m:e>
          <m:sub>
            <m:r>
              <w:rPr>
                <w:rFonts w:ascii="Times New Roman" w:cs="Times New Roman" w:eastAsia="Times New Roman" w:hAnsi="Times New Roman"/>
                <w:i w:val="0"/>
                <w:smallCaps w:val="0"/>
                <w:strike w:val="0"/>
                <w:color w:val="000000"/>
                <w:u w:val="none"/>
                <w:shd w:fill="auto" w:val="clear"/>
                <w:vertAlign w:val="baseline"/>
              </w:rPr>
              <m:t xml:space="preserve">BTT</m:t>
            </m:r>
          </m:sub>
        </m:sSub>
        <m:r>
          <w:rPr>
            <w:rFonts w:ascii="Times New Roman" w:cs="Times New Roman" w:eastAsia="Times New Roman" w:hAnsi="Times New Roman"/>
            <w:i w:val="0"/>
            <w:smallCaps w:val="0"/>
            <w:strike w:val="0"/>
            <w:color w:val="000000"/>
            <w:u w:val="none"/>
            <w:shd w:fill="auto" w:val="clear"/>
            <w:vertAlign w:val="baseline"/>
          </w:rPr>
          <m:t xml:space="preserve">(y)=</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z</m:t>
            </m:r>
          </m:e>
          <m:sup>
            <m:r>
              <w:rPr>
                <w:rFonts w:ascii="Times New Roman" w:cs="Times New Roman" w:eastAsia="Times New Roman" w:hAnsi="Times New Roman"/>
                <w:i w:val="0"/>
                <w:smallCaps w:val="0"/>
                <w:strike w:val="0"/>
                <w:color w:val="000000"/>
                <w:u w:val="none"/>
                <w:shd w:fill="auto" w:val="clear"/>
                <w:vertAlign w:val="baseline"/>
              </w:rPr>
              <m:t xml:space="preserve">T</m:t>
            </m:r>
          </m:sup>
        </m:sSup>
        <m:r>
          <w:rPr>
            <w:rFonts w:ascii="Times New Roman" w:cs="Times New Roman" w:eastAsia="Times New Roman" w:hAnsi="Times New Roman"/>
            <w:i w:val="0"/>
            <w:smallCaps w:val="0"/>
            <w:strike w:val="0"/>
            <w:color w:val="000000"/>
            <w:u w:val="none"/>
            <w:shd w:fill="auto" w:val="clear"/>
            <w:vertAlign w:val="baseline"/>
          </w:rPr>
          <m:t>⋅</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e</m:t>
            </m:r>
          </m:e>
          <m:sup>
            <m:r>
              <w:rPr>
                <w:rFonts w:ascii="Times New Roman" w:cs="Times New Roman" w:eastAsia="Times New Roman" w:hAnsi="Times New Roman"/>
                <w:i w:val="0"/>
                <w:smallCaps w:val="0"/>
                <w:strike w:val="0"/>
                <w:color w:val="000000"/>
                <w:u w:val="none"/>
                <w:shd w:fill="auto" w:val="clear"/>
                <w:vertAlign w:val="baseline"/>
              </w:rPr>
              <m:t xml:space="preserve">y⋅B</m:t>
            </m:r>
          </m:sup>
        </m:sSup>
        <m:r>
          <w:rPr>
            <w:rFonts w:ascii="Times New Roman" w:cs="Times New Roman" w:eastAsia="Times New Roman" w:hAnsi="Times New Roman"/>
            <w:i w:val="0"/>
            <w:smallCaps w:val="0"/>
            <w:strike w:val="0"/>
            <w:color w:val="000000"/>
            <w:u w:val="none"/>
            <w:shd w:fill="auto" w:val="clear"/>
            <w:vertAlign w:val="baseline"/>
          </w:rPr>
          <m:t>⋅</m:t>
        </m:r>
        <m:r>
          <w:rPr>
            <w:rFonts w:ascii="Times New Roman" w:cs="Times New Roman" w:eastAsia="Times New Roman" w:hAnsi="Times New Roman"/>
            <w:i w:val="0"/>
            <w:smallCaps w:val="0"/>
            <w:strike w:val="0"/>
            <w:color w:val="000000"/>
            <w:u w:val="none"/>
            <w:shd w:fill="auto" w:val="clear"/>
            <w:vertAlign w:val="baseline"/>
          </w:rPr>
          <m:t>β</m:t>
        </m:r>
        <m:r>
          <w:rPr>
            <w:rFonts w:ascii="Times New Roman" w:cs="Times New Roman" w:eastAsia="Times New Roman" w:hAnsi="Times New Roman"/>
            <w:i w:val="0"/>
            <w:smallCaps w:val="0"/>
            <w:strike w:val="0"/>
            <w:color w:val="000000"/>
            <w:u w:val="none"/>
            <w:shd w:fill="auto" w:val="clear"/>
            <w:vertAlign w:val="baseline"/>
          </w:rPr>
          <m:t xml:space="preserve">, y≥0.</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mean backward transit time is defined as (</w:t>
      </w:r>
      <m:oMath>
        <m:r>
          <w:rPr>
            <w:rFonts w:ascii="Times New Roman" w:cs="Times New Roman" w:eastAsia="Times New Roman" w:hAnsi="Times New Roman"/>
            <w:i w:val="0"/>
            <w:smallCaps w:val="0"/>
            <w:strike w:val="0"/>
            <w:color w:val="000000"/>
            <w:u w:val="none"/>
            <w:shd w:fill="auto" w:val="clear"/>
            <w:vertAlign w:val="baseline"/>
          </w:rPr>
          <m:t xml:space="preserve">E[BTT]</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right"/>
        <w:rPr>
          <w:rFonts w:ascii="Times New Roman" w:cs="Times New Roman" w:eastAsia="Times New Roman" w:hAnsi="Times New Roman"/>
          <w:i w:val="0"/>
          <w:smallCaps w:val="0"/>
          <w:strike w:val="0"/>
          <w:color w:val="000000"/>
          <w:u w:val="none"/>
          <w:shd w:fill="auto" w:val="clear"/>
          <w:vertAlign w:val="baseline"/>
        </w:rPr>
      </w:pPr>
      <m:oMath>
        <m:r>
          <w:rPr>
            <w:rFonts w:ascii="Times New Roman" w:cs="Times New Roman" w:eastAsia="Times New Roman" w:hAnsi="Times New Roman"/>
            <w:i w:val="0"/>
            <w:smallCaps w:val="0"/>
            <w:strike w:val="0"/>
            <w:color w:val="000000"/>
            <w:u w:val="none"/>
            <w:shd w:fill="auto" w:val="clear"/>
            <w:vertAlign w:val="baseline"/>
          </w:rPr>
          <m:t xml:space="preserve">E[BTT]=</m:t>
        </m:r>
        <m:f>
          <m:fPr>
            <m:ctrlPr>
              <w:rPr>
                <w:rFonts w:ascii="Times New Roman" w:cs="Times New Roman" w:eastAsia="Times New Roman" w:hAnsi="Times New Roman"/>
                <w:i w:val="0"/>
                <w:smallCaps w:val="0"/>
                <w:strike w:val="0"/>
                <w:color w:val="000000"/>
                <w:u w:val="none"/>
                <w:shd w:fill="auto" w:val="clear"/>
                <w:vertAlign w:val="baseline"/>
              </w:rPr>
            </m:ctrlPr>
          </m:fPr>
          <m:num>
            <m:r>
              <w:rPr>
                <w:rFonts w:ascii="Times New Roman" w:cs="Times New Roman" w:eastAsia="Times New Roman" w:hAnsi="Times New Roman"/>
                <w:i w:val="0"/>
                <w:smallCaps w:val="0"/>
                <w:strike w:val="0"/>
                <w:color w:val="000000"/>
                <w:u w:val="none"/>
                <w:shd w:fill="auto" w:val="clear"/>
                <w:vertAlign w:val="baseline"/>
              </w:rPr>
              <m:t xml:space="preserve">||</m:t>
            </m:r>
            <m:sSup>
              <m:sSupPr>
                <m:ctrlPr>
                  <w:rPr>
                    <w:rFonts w:ascii="Times New Roman" w:cs="Times New Roman" w:eastAsia="Times New Roman" w:hAnsi="Times New Roman"/>
                    <w:i w:val="0"/>
                    <w:smallCaps w:val="0"/>
                    <w:strike w:val="0"/>
                    <w:color w:val="000000"/>
                    <w:u w:val="none"/>
                    <w:shd w:fill="auto" w:val="clear"/>
                    <w:vertAlign w:val="baseline"/>
                  </w:rPr>
                </m:ctrlPr>
              </m:sSupPr>
              <m:e>
                <m:r>
                  <w:rPr>
                    <w:rFonts w:ascii="Times New Roman" w:cs="Times New Roman" w:eastAsia="Times New Roman" w:hAnsi="Times New Roman"/>
                    <w:i w:val="0"/>
                    <w:smallCaps w:val="0"/>
                    <w:strike w:val="0"/>
                    <w:color w:val="000000"/>
                    <w:u w:val="none"/>
                    <w:shd w:fill="auto" w:val="clear"/>
                    <w:vertAlign w:val="baseline"/>
                  </w:rPr>
                  <m:t xml:space="preserve">x</m:t>
                </m:r>
              </m:e>
              <m:sup>
                <m:r>
                  <w:rPr>
                    <w:rFonts w:ascii="Times New Roman" w:cs="Times New Roman" w:eastAsia="Times New Roman" w:hAnsi="Times New Roman"/>
                    <w:i w:val="0"/>
                    <w:smallCaps w:val="0"/>
                    <w:strike w:val="0"/>
                    <w:color w:val="000000"/>
                    <w:u w:val="none"/>
                    <w:shd w:fill="auto" w:val="clear"/>
                    <w:vertAlign w:val="baseline"/>
                  </w:rPr>
                  <m:t xml:space="preserve">*</m:t>
                </m:r>
              </m:sup>
            </m:sSup>
            <m:r>
              <w:rPr>
                <w:rFonts w:ascii="Times New Roman" w:cs="Times New Roman" w:eastAsia="Times New Roman" w:hAnsi="Times New Roman"/>
                <w:i w:val="0"/>
                <w:smallCaps w:val="0"/>
                <w:strike w:val="0"/>
                <w:color w:val="000000"/>
                <w:u w:val="none"/>
                <w:shd w:fill="auto" w:val="clear"/>
                <w:vertAlign w:val="baseline"/>
              </w:rPr>
              <m:t xml:space="preserve">||</m:t>
            </m:r>
          </m:num>
          <m:den>
            <m:r>
              <w:rPr>
                <w:rFonts w:ascii="Times New Roman" w:cs="Times New Roman" w:eastAsia="Times New Roman" w:hAnsi="Times New Roman"/>
                <w:i w:val="0"/>
                <w:smallCaps w:val="0"/>
                <w:strike w:val="0"/>
                <w:color w:val="000000"/>
                <w:u w:val="none"/>
                <w:shd w:fill="auto" w:val="clear"/>
                <w:vertAlign w:val="baseline"/>
              </w:rPr>
              <m:t xml:space="preserve">||u||</m:t>
            </m:r>
          </m:den>
        </m:f>
        <m:r>
          <w:rPr>
            <w:rFonts w:ascii="Times New Roman" w:cs="Times New Roman" w:eastAsia="Times New Roman" w:hAnsi="Times New Roman"/>
            <w:i w:val="0"/>
            <w:smallCaps w:val="0"/>
            <w:strike w:val="0"/>
            <w:color w:val="000000"/>
            <w:u w:val="none"/>
            <w:shd w:fill="auto" w:val="clear"/>
            <w:vertAlign w:val="baseline"/>
          </w:rPr>
          <m:t xml:space="preserve">.</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Note that the definitions presented here can only be applied to autonomous systems at steady state </w:t>
      </w:r>
      <w:r w:rsidDel="00000000" w:rsidR="00000000" w:rsidRPr="00000000">
        <w:rPr>
          <w:rFonts w:ascii="Times New Roman" w:cs="Times New Roman" w:eastAsia="Times New Roman" w:hAnsi="Times New Roman"/>
          <w:i w:val="0"/>
          <w:smallCaps w:val="0"/>
          <w:strike w:val="0"/>
          <w:vertAlign w:val="baseline"/>
          <w:rtl w:val="0"/>
        </w:rPr>
        <w:t xml:space="preserve">(Metzler &amp; Sierra,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Therefore, these formulas were used to characterize the NSC dynamics of mature and healthy trees where the carbon inflow </w:t>
      </w:r>
      <m:oMath>
        <m:r>
          <w:rPr>
            <w:rFonts w:ascii="Times New Roman" w:cs="Times New Roman" w:eastAsia="Times New Roman" w:hAnsi="Times New Roman"/>
            <w:i w:val="0"/>
            <w:smallCaps w:val="0"/>
            <w:strike w:val="0"/>
            <w:color w:val="000000"/>
            <w:u w:val="none"/>
            <w:shd w:fill="auto" w:val="clear"/>
            <w:vertAlign w:val="baseline"/>
          </w:rPr>
          <m:t xml:space="preserve">u</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the coefficients in </w:t>
      </w:r>
      <m:oMath>
        <m:r>
          <w:rPr>
            <w:rFonts w:ascii="Times New Roman" w:cs="Times New Roman" w:eastAsia="Times New Roman" w:hAnsi="Times New Roman"/>
            <w:i w:val="0"/>
            <w:smallCaps w:val="0"/>
            <w:strike w:val="0"/>
            <w:color w:val="000000"/>
            <w:u w:val="none"/>
            <w:shd w:fill="auto" w:val="clear"/>
            <w:vertAlign w:val="baseline"/>
          </w:rPr>
          <m:t xml:space="preserve">B</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do not change over time. To characterize NSC dynamics, the age and transit time distributions were calculated only for the NSC pools of the described models in Figs. 1 and  2.</w:t>
      </w:r>
    </w:p>
    <w:bookmarkStart w:colFirst="0" w:colLast="0" w:name="3znysh7" w:id="3"/>
    <w:bookmarkEnd w:id="3"/>
    <w:p w:rsidR="00000000" w:rsidDel="00000000" w:rsidP="00000000" w:rsidRDefault="00000000" w:rsidRPr="00000000" w14:paraId="00000033">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of NSC ages and transit times of trees under carbon source limitation (out of steady state)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estimated time-dependent NSC age and transit time distributions for </w:t>
      </w:r>
      <w:r w:rsidDel="00000000" w:rsidR="00000000" w:rsidRPr="00000000">
        <w:rPr>
          <w:rFonts w:ascii="Times New Roman" w:cs="Times New Roman" w:eastAsia="Times New Roman" w:hAnsi="Times New Roman"/>
          <w:rtl w:val="0"/>
        </w:rPr>
        <w:t xml:space="preserve">40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year</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after the assimilation input </w:t>
      </w:r>
      <m:oMath>
        <m:r>
          <w:rPr>
            <w:rFonts w:ascii="Times New Roman" w:cs="Times New Roman" w:eastAsia="Times New Roman" w:hAnsi="Times New Roman"/>
            <w:i w:val="0"/>
            <w:smallCaps w:val="0"/>
            <w:strike w:val="0"/>
            <w:color w:val="000000"/>
            <w:u w:val="none"/>
            <w:shd w:fill="auto" w:val="clear"/>
            <w:vertAlign w:val="baseline"/>
          </w:rPr>
          <m:t xml:space="preserve">(u(t))</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was set to zero </w:t>
      </w:r>
      <w:r w:rsidDel="00000000" w:rsidR="00000000" w:rsidRPr="00000000">
        <w:rPr>
          <w:rFonts w:ascii="Times New Roman" w:cs="Times New Roman" w:eastAsia="Times New Roman" w:hAnsi="Times New Roman"/>
          <w:rtl w:val="0"/>
        </w:rPr>
        <w:t xml:space="preserv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(y,t),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 f</m:t>
            </m:r>
          </m:e>
          <m:sub>
            <m:r>
              <w:rPr>
                <w:rFonts w:ascii="Times New Roman" w:cs="Times New Roman" w:eastAsia="Times New Roman" w:hAnsi="Times New Roman"/>
              </w:rPr>
              <m:t xml:space="preserve">BTT</m:t>
            </m:r>
          </m:sub>
        </m:sSub>
        <m:r>
          <w:rPr>
            <w:rFonts w:ascii="Times New Roman" w:cs="Times New Roman" w:eastAsia="Times New Roman" w:hAnsi="Times New Roman"/>
          </w:rPr>
          <m:t xml:space="preserve">(y, t)</m:t>
        </m:r>
      </m:oMath>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while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keeping the transfer carbon coefficients (matrix </w:t>
      </w:r>
      <m:oMath>
        <m:r>
          <w:rPr>
            <w:rFonts w:ascii="Times New Roman" w:cs="Times New Roman" w:eastAsia="Times New Roman" w:hAnsi="Times New Roman"/>
            <w:i w:val="0"/>
            <w:smallCaps w:val="0"/>
            <w:strike w:val="0"/>
            <w:color w:val="000000"/>
            <w:u w:val="none"/>
            <w:shd w:fill="auto" w:val="clear"/>
            <w:vertAlign w:val="baseline"/>
          </w:rPr>
          <m:t xml:space="preserve">B</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constant. We used zero assimilation to have a clear view of how trees use their NSC when they depend exclusively on sto</w:t>
      </w:r>
      <w:r w:rsidDel="00000000" w:rsidR="00000000" w:rsidRPr="00000000">
        <w:rPr>
          <w:rFonts w:ascii="Times New Roman" w:cs="Times New Roman" w:eastAsia="Times New Roman" w:hAnsi="Times New Roman"/>
          <w:rtl w:val="0"/>
        </w:rPr>
        <w:t xml:space="preserve">rage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approach allowed us to evaluate how limitations in carbon assimilation would impact the age and transit time distributions of carbon in mature and healthy trees. The changes in these quantities reflect </w:t>
      </w:r>
      <w:r w:rsidDel="00000000" w:rsidR="00000000" w:rsidRPr="00000000">
        <w:rPr>
          <w:rFonts w:ascii="Times New Roman" w:cs="Times New Roman" w:eastAsia="Times New Roman" w:hAnsi="Times New Roman"/>
          <w:rtl w:val="0"/>
        </w:rPr>
        <w:t xml:space="preserve">the age of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remaining NSC </w:t>
      </w:r>
      <w:r w:rsidDel="00000000" w:rsidR="00000000" w:rsidRPr="00000000">
        <w:rPr>
          <w:rFonts w:ascii="Times New Roman" w:cs="Times New Roman" w:eastAsia="Times New Roman" w:hAnsi="Times New Roman"/>
          <w:rtl w:val="0"/>
        </w:rPr>
        <w:t xml:space="preserve">reserves and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age of carbon used for respiration at each time step un</w:t>
      </w:r>
      <w:r w:rsidDel="00000000" w:rsidR="00000000" w:rsidRPr="00000000">
        <w:rPr>
          <w:rFonts w:ascii="Times New Roman" w:cs="Times New Roman" w:eastAsia="Times New Roman" w:hAnsi="Times New Roman"/>
          <w:rtl w:val="0"/>
        </w:rPr>
        <w:t xml:space="preserve">der 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our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simulations, we </w:t>
      </w:r>
      <w:r w:rsidDel="00000000" w:rsidR="00000000" w:rsidRPr="00000000">
        <w:rPr>
          <w:rFonts w:ascii="Times New Roman" w:cs="Times New Roman" w:eastAsia="Times New Roman" w:hAnsi="Times New Roman"/>
          <w:rtl w:val="0"/>
        </w:rPr>
        <w:t xml:space="preserve">kept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assimilation flux </w:t>
      </w:r>
      <m:oMath>
        <m:r>
          <w:rPr>
            <w:rFonts w:ascii="Times New Roman" w:cs="Times New Roman" w:eastAsia="Times New Roman" w:hAnsi="Times New Roman"/>
            <w:i w:val="0"/>
            <w:smallCaps w:val="0"/>
            <w:strike w:val="0"/>
            <w:color w:val="000000"/>
            <w:u w:val="none"/>
            <w:shd w:fill="auto" w:val="clear"/>
            <w:vertAlign w:val="baseline"/>
          </w:rPr>
          <m:t xml:space="preserve">u(t)</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constant at the levels reported for healthy trees in steady state (Table 2)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the first 10 years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m:oMath>
        <m:r>
          <w:rPr>
            <w:rFonts w:ascii="Times New Roman" w:cs="Times New Roman" w:eastAsia="Times New Roman" w:hAnsi="Times New Roman"/>
            <w:i w:val="0"/>
            <w:smallCaps w:val="0"/>
            <w:strike w:val="0"/>
            <w:color w:val="000000"/>
            <w:u w:val="none"/>
            <w:shd w:fill="auto" w:val="clear"/>
            <w:vertAlign w:val="baseline"/>
          </w:rPr>
          <m:t xml:space="preserve">t&lt;</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t</m:t>
            </m:r>
          </m:e>
          <m:sub>
            <m:r>
              <w:rPr>
                <w:rFonts w:ascii="Times New Roman" w:cs="Times New Roman" w:eastAsia="Times New Roman" w:hAnsi="Times New Roman"/>
                <w:i w:val="0"/>
                <w:smallCaps w:val="0"/>
                <w:strike w:val="0"/>
                <w:color w:val="000000"/>
                <w:u w:val="none"/>
                <w:shd w:fill="auto" w:val="clear"/>
                <w:vertAlign w:val="baseline"/>
              </w:rPr>
              <m:t xml:space="preserve">0</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then set it to zero in any subsequent time </w:t>
      </w:r>
      <m:oMath>
        <m:r>
          <w:rPr>
            <w:rFonts w:ascii="Times New Roman" w:cs="Times New Roman" w:eastAsia="Times New Roman" w:hAnsi="Times New Roman"/>
            <w:i w:val="0"/>
            <w:smallCaps w:val="0"/>
            <w:strike w:val="0"/>
            <w:color w:val="000000"/>
            <w:u w:val="none"/>
            <w:shd w:fill="auto" w:val="clear"/>
            <w:vertAlign w:val="baseline"/>
          </w:rPr>
          <m:t xml:space="preserve">t ≥</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 t</m:t>
            </m:r>
          </m:e>
          <m:sub>
            <m:r>
              <w:rPr>
                <w:rFonts w:ascii="Times New Roman" w:cs="Times New Roman" w:eastAsia="Times New Roman" w:hAnsi="Times New Roman"/>
                <w:i w:val="0"/>
                <w:smallCaps w:val="0"/>
                <w:strike w:val="0"/>
                <w:color w:val="000000"/>
                <w:u w:val="none"/>
                <w:shd w:fill="auto" w:val="clear"/>
                <w:vertAlign w:val="baseline"/>
              </w:rPr>
              <m:t xml:space="preserve">0</m:t>
            </m:r>
          </m:sub>
        </m:sSub>
      </m:oMath>
      <w:r w:rsidDel="00000000" w:rsidR="00000000" w:rsidRPr="00000000">
        <w:rPr>
          <w:rFonts w:ascii="Times New Roman" w:cs="Times New Roman" w:eastAsia="Times New Roman" w:hAnsi="Times New Roman"/>
          <w:rtl w:val="0"/>
        </w:rPr>
        <w:t xml:space="preserve">until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=50. Until </w:t>
      </w: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t</m:t>
            </m:r>
          </m:e>
          <m:sub>
            <m:r>
              <w:rPr>
                <w:rFonts w:ascii="Times New Roman" w:cs="Times New Roman" w:eastAsia="Times New Roman" w:hAnsi="Times New Roman"/>
                <w:i w:val="0"/>
                <w:smallCaps w:val="0"/>
                <w:strike w:val="0"/>
                <w:color w:val="000000"/>
                <w:u w:val="none"/>
                <w:shd w:fill="auto" w:val="clear"/>
                <w:vertAlign w:val="baseline"/>
              </w:rPr>
              <m:t xml:space="preserve">0</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NSC age and transit time distributions </w:t>
      </w: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f</m:t>
            </m:r>
          </m:e>
          <m:sub>
            <m:r>
              <w:rPr>
                <w:rFonts w:ascii="Times New Roman" w:cs="Times New Roman" w:eastAsia="Times New Roman" w:hAnsi="Times New Roman"/>
                <w:i w:val="0"/>
                <w:smallCaps w:val="0"/>
                <w:strike w:val="0"/>
                <w:color w:val="000000"/>
                <w:u w:val="none"/>
                <w:shd w:fill="auto" w:val="clear"/>
                <w:vertAlign w:val="baseline"/>
              </w:rPr>
              <m:t xml:space="preserve">A</m:t>
            </m:r>
          </m:sub>
        </m:sSub>
        <m:r>
          <w:rPr>
            <w:rFonts w:ascii="Times New Roman" w:cs="Times New Roman" w:eastAsia="Times New Roman" w:hAnsi="Times New Roman"/>
            <w:i w:val="0"/>
            <w:smallCaps w:val="0"/>
            <w:strike w:val="0"/>
            <w:color w:val="000000"/>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f</m:t>
            </m:r>
          </m:e>
          <m:sub>
            <m:r>
              <w:rPr>
                <w:rFonts w:ascii="Times New Roman" w:cs="Times New Roman" w:eastAsia="Times New Roman" w:hAnsi="Times New Roman"/>
                <w:i w:val="0"/>
                <w:smallCaps w:val="0"/>
                <w:strike w:val="0"/>
                <w:color w:val="000000"/>
                <w:u w:val="none"/>
                <w:shd w:fill="auto" w:val="clear"/>
                <w:vertAlign w:val="baseline"/>
              </w:rPr>
              <m:t xml:space="preserve">BTT</m:t>
            </m:r>
          </m:sub>
        </m:sSub>
        <m:r>
          <w:rPr>
            <w:rFonts w:ascii="Times New Roman" w:cs="Times New Roman" w:eastAsia="Times New Roman" w:hAnsi="Times New Roman"/>
            <w:i w:val="0"/>
            <w:smallCaps w:val="0"/>
            <w:strike w:val="0"/>
            <w:color w:val="000000"/>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did not change. These distributions constitute the initial (steady state) conditions for the system prior to the </w:t>
      </w:r>
      <w:r w:rsidDel="00000000" w:rsidR="00000000" w:rsidRPr="00000000">
        <w:rPr>
          <w:rFonts w:ascii="Times New Roman" w:cs="Times New Roman" w:eastAsia="Times New Roman" w:hAnsi="Times New Roman"/>
          <w:rtl w:val="0"/>
        </w:rPr>
        <w:t xml:space="preserve">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mathematical framework for estimating the age and transit time </w:t>
      </w:r>
      <w:r w:rsidDel="00000000" w:rsidR="00000000" w:rsidRPr="00000000">
        <w:rPr>
          <w:rFonts w:ascii="Times New Roman" w:cs="Times New Roman" w:eastAsia="Times New Roman" w:hAnsi="Times New Roman"/>
          <w:rtl w:val="0"/>
        </w:rPr>
        <w:t xml:space="preserve">distributions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when the elements of the system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quation 1) depend on time, and are out of steady state, was developed by Metzler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et 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(2018)</w:t>
      </w:r>
      <w:r w:rsidDel="00000000" w:rsidR="00000000" w:rsidRPr="00000000">
        <w:rPr>
          <w:rFonts w:ascii="Times New Roman" w:cs="Times New Roman" w:eastAsia="Times New Roman" w:hAnsi="Times New Roman"/>
          <w:rtl w:val="0"/>
        </w:rPr>
        <w:t xml:space="preserve">. The approach consists of solving the system of differential equations (Equation 1) first, and then take this solution to reconstruct an analogous linear system of differential equations with the same solution trajectory. From the new system, it is possible to obtain a mathematical object called the state transition operator, which encapsulates all the dynamics of the system, including the probabilities of carbon particles moving from one pool to another. Since we know the initial age distributions from the steady-state system, we use the state transition operator to move the initial age distribution forward in time.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therefore estimated the NSC age and transit time </w:t>
      </w:r>
      <w:r w:rsidDel="00000000" w:rsidR="00000000" w:rsidRPr="00000000">
        <w:rPr>
          <w:rFonts w:ascii="Times New Roman" w:cs="Times New Roman" w:eastAsia="Times New Roman" w:hAnsi="Times New Roman"/>
          <w:rtl w:val="0"/>
        </w:rPr>
        <w:t xml:space="preserve">distributions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their respective mean</w:t>
      </w:r>
      <w:r w:rsidDel="00000000" w:rsidR="00000000" w:rsidRPr="00000000">
        <w:rPr>
          <w:rFonts w:ascii="Times New Roman" w:cs="Times New Roman" w:eastAsia="Times New Roman" w:hAnsi="Times New Roman"/>
          <w:rtl w:val="0"/>
        </w:rPr>
        <w:t xml:space="preserve"> values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the subsequent times </w:t>
      </w:r>
      <m:oMath>
        <m:r>
          <w:rPr>
            <w:rFonts w:ascii="Times New Roman" w:cs="Times New Roman" w:eastAsia="Times New Roman" w:hAnsi="Times New Roman"/>
            <w:i w:val="0"/>
            <w:smallCaps w:val="0"/>
            <w:strike w:val="0"/>
            <w:color w:val="000000"/>
            <w:u w:val="none"/>
            <w:shd w:fill="auto" w:val="clear"/>
            <w:vertAlign w:val="baseline"/>
          </w:rPr>
          <m:t xml:space="preserve">t&gt;</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t</m:t>
            </m:r>
          </m:e>
          <m:sub>
            <m:r>
              <w:rPr>
                <w:rFonts w:ascii="Times New Roman" w:cs="Times New Roman" w:eastAsia="Times New Roman" w:hAnsi="Times New Roman"/>
                <w:i w:val="0"/>
                <w:smallCaps w:val="0"/>
                <w:strike w:val="0"/>
                <w:color w:val="000000"/>
                <w:u w:val="none"/>
                <w:shd w:fill="auto" w:val="clear"/>
                <w:vertAlign w:val="baseline"/>
              </w:rPr>
              <m:t xml:space="preserve">0</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We calculated the percentage of the NSC consumed in each time step after the carbon limitation started by computing the solutions of each model (Equation 1) for each time step, which gives us the amount of the NSC remaining in each carbon pool, and then subtracting this quantity from the initial amount of NSC in the system.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We used the python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packages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“bgc-md” and “CompartmentalSystems”, which implement the formulas required for these computations </w:t>
      </w:r>
      <w:r w:rsidDel="00000000" w:rsidR="00000000" w:rsidRPr="00000000">
        <w:rPr>
          <w:rFonts w:ascii="Times New Roman" w:cs="Times New Roman" w:eastAsia="Times New Roman" w:hAnsi="Times New Roman"/>
          <w:smallCaps w:val="0"/>
          <w:strike w:val="0"/>
          <w:vertAlign w:val="baseline"/>
          <w:rtl w:val="0"/>
        </w:rPr>
        <w:t xml:space="preserve">(Metzler </w:t>
      </w:r>
      <w:r w:rsidDel="00000000" w:rsidR="00000000" w:rsidRPr="00000000">
        <w:rPr>
          <w:rFonts w:ascii="Times New Roman" w:cs="Times New Roman" w:eastAsia="Times New Roman" w:hAnsi="Times New Roman"/>
          <w:i w:val="1"/>
          <w:smallCaps w:val="0"/>
          <w:strike w:val="0"/>
          <w:vertAlign w:val="baseline"/>
          <w:rtl w:val="0"/>
        </w:rPr>
        <w:t xml:space="preserve">et al.</w:t>
      </w:r>
      <w:r w:rsidDel="00000000" w:rsidR="00000000" w:rsidRPr="00000000">
        <w:rPr>
          <w:rFonts w:ascii="Times New Roman" w:cs="Times New Roman" w:eastAsia="Times New Roman" w:hAnsi="Times New Roman"/>
          <w:smallCaps w:val="0"/>
          <w:strike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bookmarkStart w:colFirst="0" w:colLast="0" w:name="2et92p0" w:id="4"/>
    <w:bookmarkEnd w:id="4"/>
    <w:p w:rsidR="00000000" w:rsidDel="00000000" w:rsidP="00000000" w:rsidRDefault="00000000" w:rsidRPr="00000000" w14:paraId="00000036">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and uncertainty of the NSC mean age and mean transit time to variations in sink strength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understand the sensitivity of the NSC mean age and mean transit time</w:t>
      </w:r>
      <w:r w:rsidDel="00000000" w:rsidR="00000000" w:rsidRPr="00000000">
        <w:rPr>
          <w:rFonts w:ascii="Times New Roman" w:cs="Times New Roman" w:eastAsia="Times New Roman" w:hAnsi="Times New Roman"/>
          <w:rtl w:val="0"/>
        </w:rPr>
        <w:t xml:space="preserve"> at steady state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 changes in the sink carbon fluxes,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evaluated the change in NSC mean age and mean transit time to a given numerical alteration of the fraction of carbon leaving each pool (coefficients of matrix </w:t>
      </w:r>
      <m:oMath>
        <m:r>
          <w:rPr>
            <w:rFonts w:ascii="Times New Roman" w:cs="Times New Roman" w:eastAsia="Times New Roman" w:hAnsi="Times New Roman"/>
            <w:i w:val="0"/>
            <w:smallCaps w:val="0"/>
            <w:strike w:val="0"/>
            <w:color w:val="000000"/>
            <w:u w:val="none"/>
            <w:shd w:fill="auto" w:val="clear"/>
            <w:vertAlign w:val="baseline"/>
          </w:rPr>
          <m:t xml:space="preserve">B</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w:t>
      </w:r>
      <w:r w:rsidDel="00000000" w:rsidR="00000000" w:rsidRPr="00000000">
        <w:rPr>
          <w:rFonts w:ascii="Times New Roman" w:cs="Times New Roman" w:eastAsia="Times New Roman" w:hAnsi="Times New Roman"/>
          <w:rtl w:val="0"/>
        </w:rPr>
        <w:t xml:space="preserve">Equation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 This analysis allowed us to identify the pool-specific fluxes that have </w:t>
      </w:r>
      <w:r w:rsidDel="00000000" w:rsidR="00000000" w:rsidRPr="00000000">
        <w:rPr>
          <w:rFonts w:ascii="Times New Roman" w:cs="Times New Roman" w:eastAsia="Times New Roman" w:hAnsi="Times New Roman"/>
          <w:rtl w:val="0"/>
        </w:rPr>
        <w:t xml:space="preserve">the greatest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influence on the overall NSC ages and transit times in mature trees. For that, we used the method “Elementary Effects” </w:t>
      </w:r>
      <w:r w:rsidDel="00000000" w:rsidR="00000000" w:rsidRPr="00000000">
        <w:rPr>
          <w:rFonts w:ascii="Times New Roman" w:cs="Times New Roman" w:eastAsia="Times New Roman" w:hAnsi="Times New Roman"/>
          <w:smallCaps w:val="0"/>
          <w:strike w:val="0"/>
          <w:vertAlign w:val="baseline"/>
          <w:rtl w:val="0"/>
        </w:rPr>
        <w:t xml:space="preserve">(Morris, 1991; Campolongo </w:t>
      </w:r>
      <w:r w:rsidDel="00000000" w:rsidR="00000000" w:rsidRPr="00000000">
        <w:rPr>
          <w:rFonts w:ascii="Times New Roman" w:cs="Times New Roman" w:eastAsia="Times New Roman" w:hAnsi="Times New Roman"/>
          <w:i w:val="1"/>
          <w:smallCaps w:val="0"/>
          <w:strike w:val="0"/>
          <w:vertAlign w:val="baseline"/>
          <w:rtl w:val="0"/>
        </w:rPr>
        <w:t xml:space="preserve">et al.</w:t>
      </w:r>
      <w:r w:rsidDel="00000000" w:rsidR="00000000" w:rsidRPr="00000000">
        <w:rPr>
          <w:rFonts w:ascii="Times New Roman" w:cs="Times New Roman" w:eastAsia="Times New Roman" w:hAnsi="Times New Roman"/>
          <w:smallCaps w:val="0"/>
          <w:strike w:val="0"/>
          <w:vertAlign w:val="baseline"/>
          <w:rtl w:val="0"/>
        </w:rPr>
        <w:t xml:space="preserve">, 2007)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method analyzes the change in model output if exactly one parameter (</w:t>
      </w:r>
      <m:oMath>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p</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changed by a random fraction (</w:t>
      </w:r>
      <m:oMath>
        <m:r>
          <w:rPr>
            <w:rFonts w:ascii="Times New Roman" w:cs="Times New Roman" w:eastAsia="Times New Roman" w:hAnsi="Times New Roman"/>
            <w:i w:val="0"/>
            <w:smallCaps w:val="0"/>
            <w:strike w:val="0"/>
            <w:color w:val="000000"/>
            <w:u w:val="none"/>
            <w:shd w:fill="auto" w:val="clear"/>
            <w:vertAlign w:val="baseline"/>
          </w:rPr>
          <m:t xml:space="preserve">d</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p</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between L levels (150) </w:t>
      </w:r>
      <w:r w:rsidDel="00000000" w:rsidR="00000000" w:rsidRPr="00000000">
        <w:rPr>
          <w:rFonts w:ascii="Times New Roman" w:cs="Times New Roman" w:eastAsia="Times New Roman" w:hAnsi="Times New Roman"/>
          <w:rtl w:val="0"/>
        </w:rPr>
        <w:t xml:space="preserve">in the parameter space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parameter space was estimated based on the parameter variability provided by Klein &amp; Hoch (2015) and Ogle &amp; Pacala (2009) (Table 2).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It then changes each parameter once and repeats this process throughout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(parameters)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simulations that are called a “trajectory” </w:t>
      </w:r>
      <w:r w:rsidDel="00000000" w:rsidR="00000000" w:rsidRPr="00000000">
        <w:rPr>
          <w:rFonts w:ascii="Times New Roman" w:cs="Times New Roman" w:eastAsia="Times New Roman" w:hAnsi="Times New Roman"/>
          <w:smallCaps w:val="0"/>
          <w:strike w:val="0"/>
          <w:vertAlign w:val="baseline"/>
          <w:rtl w:val="0"/>
        </w:rPr>
        <w:t xml:space="preserve">(Cuntz </w:t>
      </w:r>
      <w:r w:rsidDel="00000000" w:rsidR="00000000" w:rsidRPr="00000000">
        <w:rPr>
          <w:rFonts w:ascii="Times New Roman" w:cs="Times New Roman" w:eastAsia="Times New Roman" w:hAnsi="Times New Roman"/>
          <w:i w:val="1"/>
          <w:smallCaps w:val="0"/>
          <w:strike w:val="0"/>
          <w:vertAlign w:val="baseline"/>
          <w:rtl w:val="0"/>
        </w:rPr>
        <w:t xml:space="preserve">et al.</w:t>
      </w:r>
      <w:r w:rsidDel="00000000" w:rsidR="00000000" w:rsidRPr="00000000">
        <w:rPr>
          <w:rFonts w:ascii="Times New Roman" w:cs="Times New Roman" w:eastAsia="Times New Roman" w:hAnsi="Times New Roman"/>
          <w:smallCaps w:val="0"/>
          <w:strike w:val="0"/>
          <w:vertAlign w:val="baseline"/>
          <w:rtl w:val="0"/>
        </w:rPr>
        <w:t xml:space="preserve">,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Then, we ran 100 trajectories. We estimated a bigger parameter space than the one reported for </w:t>
      </w:r>
      <w:r w:rsidDel="00000000" w:rsidR="00000000" w:rsidRPr="00000000">
        <w:rPr>
          <w:rFonts w:ascii="Times New Roman" w:cs="Times New Roman" w:eastAsia="Times New Roman" w:hAnsi="Times New Roman"/>
          <w:rtl w:val="0"/>
        </w:rPr>
        <w:t xml:space="preserve">each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species to capture a more general trend outside of the limits of each species. Then, the Elementary Effect of each parameter </w:t>
      </w:r>
      <m:oMath>
        <m:r>
          <w:rPr>
            <w:rFonts w:ascii="Times New Roman" w:cs="Times New Roman" w:eastAsia="Times New Roman" w:hAnsi="Times New Roman"/>
            <w:i w:val="0"/>
            <w:smallCaps w:val="0"/>
            <w:strike w:val="0"/>
            <w:color w:val="000000"/>
            <w:u w:val="none"/>
            <w:shd w:fill="auto" w:val="clear"/>
            <w:vertAlign w:val="baseline"/>
          </w:rPr>
          <m:t xml:space="preserve">E</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E</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each trajectory is calculated as a differential quotient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right"/>
        <w:rPr>
          <w:rFonts w:ascii="Times New Roman" w:cs="Times New Roman" w:eastAsia="Times New Roman" w:hAnsi="Times New Roman"/>
          <w:i w:val="0"/>
          <w:smallCaps w:val="0"/>
          <w:strike w:val="0"/>
          <w:color w:val="000000"/>
          <w:u w:val="none"/>
          <w:shd w:fill="auto" w:val="clear"/>
          <w:vertAlign w:val="baseline"/>
        </w:rPr>
      </w:pPr>
      <m:oMath>
        <m:r>
          <w:rPr>
            <w:rFonts w:ascii="Times New Roman" w:cs="Times New Roman" w:eastAsia="Times New Roman" w:hAnsi="Times New Roman"/>
            <w:i w:val="0"/>
            <w:smallCaps w:val="0"/>
            <w:strike w:val="0"/>
            <w:color w:val="000000"/>
            <w:u w:val="none"/>
            <w:shd w:fill="auto" w:val="clear"/>
            <w:vertAlign w:val="baseline"/>
          </w:rPr>
          <m:t xml:space="preserve">E</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E</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r>
          <w:rPr>
            <w:rFonts w:ascii="Times New Roman" w:cs="Times New Roman" w:eastAsia="Times New Roman" w:hAnsi="Times New Roman"/>
            <w:i w:val="0"/>
            <w:smallCaps w:val="0"/>
            <w:strike w:val="0"/>
            <w:color w:val="000000"/>
            <w:u w:val="none"/>
            <w:shd w:fill="auto" w:val="clear"/>
            <w:vertAlign w:val="baseline"/>
          </w:rPr>
          <m:t xml:space="preserve">=</m:t>
        </m:r>
        <m:f>
          <m:fPr>
            <m:ctrlPr>
              <w:rPr>
                <w:rFonts w:ascii="Times New Roman" w:cs="Times New Roman" w:eastAsia="Times New Roman" w:hAnsi="Times New Roman"/>
                <w:i w:val="0"/>
                <w:smallCaps w:val="0"/>
                <w:strike w:val="0"/>
                <w:color w:val="000000"/>
                <w:u w:val="none"/>
                <w:shd w:fill="auto" w:val="clear"/>
                <w:vertAlign w:val="baseline"/>
              </w:rPr>
            </m:ctrlPr>
          </m:fPr>
          <m:num>
            <m:r>
              <w:rPr>
                <w:rFonts w:ascii="Times New Roman" w:cs="Times New Roman" w:eastAsia="Times New Roman" w:hAnsi="Times New Roman"/>
                <w:i w:val="0"/>
                <w:smallCaps w:val="0"/>
                <w:strike w:val="0"/>
                <w:color w:val="000000"/>
                <w:u w:val="none"/>
                <w:shd w:fill="auto" w:val="clear"/>
                <w:vertAlign w:val="baseline"/>
              </w:rPr>
              <m:t xml:space="preserve">f(</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p</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r>
              <w:rPr>
                <w:rFonts w:ascii="Times New Roman" w:cs="Times New Roman" w:eastAsia="Times New Roman" w:hAnsi="Times New Roman"/>
                <w:i w:val="0"/>
                <w:smallCaps w:val="0"/>
                <w:strike w:val="0"/>
                <w:color w:val="000000"/>
                <w:u w:val="none"/>
                <w:shd w:fill="auto" w:val="clear"/>
                <w:vertAlign w:val="baseline"/>
              </w:rPr>
              <m:t xml:space="preserve">+d</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p</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r>
              <w:rPr>
                <w:rFonts w:ascii="Times New Roman" w:cs="Times New Roman" w:eastAsia="Times New Roman" w:hAnsi="Times New Roman"/>
                <w:i w:val="0"/>
                <w:smallCaps w:val="0"/>
                <w:strike w:val="0"/>
                <w:color w:val="000000"/>
                <w:u w:val="none"/>
                <w:shd w:fill="auto" w:val="clear"/>
                <w:vertAlign w:val="baseline"/>
              </w:rPr>
              <m:t xml:space="preserve">)-f(</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p</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r>
              <w:rPr>
                <w:rFonts w:ascii="Times New Roman" w:cs="Times New Roman" w:eastAsia="Times New Roman" w:hAnsi="Times New Roman"/>
                <w:i w:val="0"/>
                <w:smallCaps w:val="0"/>
                <w:strike w:val="0"/>
                <w:color w:val="000000"/>
                <w:u w:val="none"/>
                <w:shd w:fill="auto" w:val="clear"/>
                <w:vertAlign w:val="baseline"/>
              </w:rPr>
              <m:t xml:space="preserve">)</m:t>
            </m:r>
          </m:num>
          <m:den>
            <m:r>
              <w:rPr>
                <w:rFonts w:ascii="Times New Roman" w:cs="Times New Roman" w:eastAsia="Times New Roman" w:hAnsi="Times New Roman"/>
                <w:i w:val="0"/>
                <w:smallCaps w:val="0"/>
                <w:strike w:val="0"/>
                <w:color w:val="000000"/>
                <w:u w:val="none"/>
                <w:shd w:fill="auto" w:val="clear"/>
                <w:vertAlign w:val="baseline"/>
              </w:rPr>
              <m:t>δ</m:t>
            </m:r>
          </m:den>
        </m:f>
        <m:r>
          <w:rPr>
            <w:rFonts w:ascii="Times New Roman" w:cs="Times New Roman" w:eastAsia="Times New Roman" w:hAnsi="Times New Roman"/>
            <w:i w:val="0"/>
            <w:smallCaps w:val="0"/>
            <w:strike w:val="0"/>
            <w:color w:val="000000"/>
            <w:u w:val="none"/>
            <w:shd w:fill="auto" w:val="clear"/>
            <w:vertAlign w:val="baseline"/>
          </w:rPr>
          <m:t xml:space="preserve">,</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(6)</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where </w:t>
      </w:r>
      <m:oMath>
        <m:r>
          <m:t>δ</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is </w:t>
      </w:r>
      <m:oMath>
        <m:r>
          <w:rPr>
            <w:rFonts w:ascii="Times New Roman" w:cs="Times New Roman" w:eastAsia="Times New Roman" w:hAnsi="Times New Roman"/>
            <w:i w:val="0"/>
            <w:smallCaps w:val="0"/>
            <w:strike w:val="0"/>
            <w:color w:val="000000"/>
            <w:u w:val="none"/>
            <w:shd w:fill="auto" w:val="clear"/>
            <w:vertAlign w:val="baseline"/>
          </w:rPr>
          <m:t xml:space="preserve">d</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p</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 a fraction of the </w:t>
      </w:r>
      <m:oMath>
        <m:r>
          <w:rPr>
            <w:rFonts w:ascii="Times New Roman" w:cs="Times New Roman" w:eastAsia="Times New Roman" w:hAnsi="Times New Roman"/>
            <w:i w:val="0"/>
            <w:smallCaps w:val="0"/>
            <w:strike w:val="0"/>
            <w:color w:val="000000"/>
            <w:u w:val="none"/>
            <w:shd w:fill="auto" w:val="clear"/>
            <w:vertAlign w:val="baseline"/>
          </w:rPr>
          <m:t xml:space="preserve">d</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p</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range. The mean </w:t>
      </w:r>
      <m:oMath>
        <m:sSup>
          <m:sSupPr>
            <m:ctrlPr>
              <w:rPr>
                <w:rFonts w:ascii="Times New Roman" w:cs="Times New Roman" w:eastAsia="Times New Roman" w:hAnsi="Times New Roman"/>
                <w:i w:val="0"/>
                <w:smallCaps w:val="0"/>
                <w:strike w:val="0"/>
                <w:color w:val="000000"/>
                <w:u w:val="none"/>
                <w:shd w:fill="auto" w:val="clear"/>
                <w:vertAlign w:val="baseline"/>
              </w:rPr>
            </m:ctrlPr>
          </m:sSupPr>
          <m:e>
            <m:r>
              <m:t>μ</m:t>
            </m:r>
          </m:e>
          <m:sup>
            <m:r>
              <w:rPr>
                <w:rFonts w:ascii="Times New Roman" w:cs="Times New Roman" w:eastAsia="Times New Roman" w:hAnsi="Times New Roman"/>
                <w:i w:val="0"/>
                <w:smallCaps w:val="0"/>
                <w:strike w:val="0"/>
                <w:color w:val="000000"/>
                <w:u w:val="none"/>
                <w:shd w:fill="auto" w:val="clear"/>
                <w:vertAlign w:val="baseline"/>
              </w:rPr>
              <m:t xml:space="preserve">*</m:t>
            </m:r>
          </m:sup>
        </m:sSup>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the variance </w:t>
      </w:r>
      <m:oMath>
        <m:r>
          <m:t>σ</m:t>
        </m:r>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the absolute values of the </w:t>
      </w:r>
      <m:oMath>
        <m:r>
          <w:rPr>
            <w:rFonts w:ascii="Times New Roman" w:cs="Times New Roman" w:eastAsia="Times New Roman" w:hAnsi="Times New Roman"/>
            <w:i w:val="0"/>
            <w:smallCaps w:val="0"/>
            <w:strike w:val="0"/>
            <w:color w:val="000000"/>
            <w:u w:val="none"/>
            <w:shd w:fill="auto" w:val="clear"/>
            <w:vertAlign w:val="baseline"/>
          </w:rPr>
          <m:t xml:space="preserve">E</m:t>
        </m:r>
        <m:sSub>
          <m:sSubPr>
            <m:ctrlPr>
              <w:rPr>
                <w:rFonts w:ascii="Times New Roman" w:cs="Times New Roman" w:eastAsia="Times New Roman" w:hAnsi="Times New Roman"/>
                <w:i w:val="0"/>
                <w:smallCaps w:val="0"/>
                <w:strike w:val="0"/>
                <w:color w:val="000000"/>
                <w:u w:val="none"/>
                <w:shd w:fill="auto" w:val="clear"/>
                <w:vertAlign w:val="baseline"/>
              </w:rPr>
            </m:ctrlPr>
          </m:sSubPr>
          <m:e>
            <m:r>
              <w:rPr>
                <w:rFonts w:ascii="Times New Roman" w:cs="Times New Roman" w:eastAsia="Times New Roman" w:hAnsi="Times New Roman"/>
                <w:i w:val="0"/>
                <w:smallCaps w:val="0"/>
                <w:strike w:val="0"/>
                <w:color w:val="000000"/>
                <w:u w:val="none"/>
                <w:shd w:fill="auto" w:val="clear"/>
                <w:vertAlign w:val="baseline"/>
              </w:rPr>
              <m:t xml:space="preserve">E</m:t>
            </m:r>
          </m:e>
          <m:sub>
            <m:r>
              <w:rPr>
                <w:rFonts w:ascii="Times New Roman" w:cs="Times New Roman" w:eastAsia="Times New Roman" w:hAnsi="Times New Roman"/>
                <w:i w:val="0"/>
                <w:smallCaps w:val="0"/>
                <w:strike w:val="0"/>
                <w:color w:val="000000"/>
                <w:u w:val="none"/>
                <w:shd w:fill="auto" w:val="clear"/>
                <w:vertAlign w:val="baseline"/>
              </w:rPr>
              <m:t xml:space="preserve">i</m:t>
            </m:r>
          </m:sub>
        </m:sSub>
      </m:oMat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from the 100 trajectories were used as a measure of sensitivity </w:t>
      </w:r>
      <w:r w:rsidDel="00000000" w:rsidR="00000000" w:rsidRPr="00000000">
        <w:rPr>
          <w:rFonts w:ascii="Times New Roman" w:cs="Times New Roman" w:eastAsia="Times New Roman" w:hAnsi="Times New Roman"/>
          <w:smallCaps w:val="0"/>
          <w:strike w:val="0"/>
          <w:vertAlign w:val="baseline"/>
          <w:rtl w:val="0"/>
        </w:rPr>
        <w:t xml:space="preserve">(Cuntz </w:t>
      </w:r>
      <w:r w:rsidDel="00000000" w:rsidR="00000000" w:rsidRPr="00000000">
        <w:rPr>
          <w:rFonts w:ascii="Times New Roman" w:cs="Times New Roman" w:eastAsia="Times New Roman" w:hAnsi="Times New Roman"/>
          <w:i w:val="1"/>
          <w:smallCaps w:val="0"/>
          <w:strike w:val="0"/>
          <w:vertAlign w:val="baseline"/>
          <w:rtl w:val="0"/>
        </w:rPr>
        <w:t xml:space="preserve">et al.</w:t>
      </w:r>
      <w:r w:rsidDel="00000000" w:rsidR="00000000" w:rsidRPr="00000000">
        <w:rPr>
          <w:rFonts w:ascii="Times New Roman" w:cs="Times New Roman" w:eastAsia="Times New Roman" w:hAnsi="Times New Roman"/>
          <w:smallCaps w:val="0"/>
          <w:strike w:val="0"/>
          <w:vertAlign w:val="baseline"/>
          <w:rtl w:val="0"/>
        </w:rPr>
        <w:t xml:space="preserve">,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Elementary Effects simulations and calculations were done using the R packages “sensitivity V1.15.2“ </w:t>
      </w:r>
      <w:r w:rsidDel="00000000" w:rsidR="00000000" w:rsidRPr="00000000">
        <w:rPr>
          <w:rFonts w:ascii="Times New Roman" w:cs="Times New Roman" w:eastAsia="Times New Roman" w:hAnsi="Times New Roman"/>
          <w:smallCaps w:val="0"/>
          <w:strike w:val="0"/>
          <w:vertAlign w:val="baseline"/>
          <w:rtl w:val="0"/>
        </w:rPr>
        <w:t xml:space="preserve">(Pujol </w:t>
      </w:r>
      <w:r w:rsidDel="00000000" w:rsidR="00000000" w:rsidRPr="00000000">
        <w:rPr>
          <w:rFonts w:ascii="Times New Roman" w:cs="Times New Roman" w:eastAsia="Times New Roman" w:hAnsi="Times New Roman"/>
          <w:i w:val="1"/>
          <w:smallCaps w:val="0"/>
          <w:strike w:val="0"/>
          <w:vertAlign w:val="baseline"/>
          <w:rtl w:val="0"/>
        </w:rPr>
        <w:t xml:space="preserve">et al.</w:t>
      </w:r>
      <w:r w:rsidDel="00000000" w:rsidR="00000000" w:rsidRPr="00000000">
        <w:rPr>
          <w:rFonts w:ascii="Times New Roman" w:cs="Times New Roman" w:eastAsia="Times New Roman" w:hAnsi="Times New Roman"/>
          <w:smallCaps w:val="0"/>
          <w:strike w:val="0"/>
          <w:vertAlign w:val="baseline"/>
          <w:rtl w:val="0"/>
        </w:rPr>
        <w:t xml:space="preserve">, 2017)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”SoilR" </w:t>
      </w:r>
      <w:r w:rsidDel="00000000" w:rsidR="00000000" w:rsidRPr="00000000">
        <w:rPr>
          <w:rFonts w:ascii="Times New Roman" w:cs="Times New Roman" w:eastAsia="Times New Roman" w:hAnsi="Times New Roman"/>
          <w:smallCaps w:val="0"/>
          <w:strike w:val="0"/>
          <w:vertAlign w:val="baseline"/>
          <w:rtl w:val="0"/>
        </w:rPr>
        <w:t xml:space="preserve">(Sierra </w:t>
      </w:r>
      <w:r w:rsidDel="00000000" w:rsidR="00000000" w:rsidRPr="00000000">
        <w:rPr>
          <w:rFonts w:ascii="Times New Roman" w:cs="Times New Roman" w:eastAsia="Times New Roman" w:hAnsi="Times New Roman"/>
          <w:i w:val="1"/>
          <w:smallCaps w:val="0"/>
          <w:strike w:val="0"/>
          <w:vertAlign w:val="baseline"/>
          <w:rtl w:val="0"/>
        </w:rPr>
        <w:t xml:space="preserve">et al.</w:t>
      </w:r>
      <w:r w:rsidDel="00000000" w:rsidR="00000000" w:rsidRPr="00000000">
        <w:rPr>
          <w:rFonts w:ascii="Times New Roman" w:cs="Times New Roman" w:eastAsia="Times New Roman" w:hAnsi="Times New Roman"/>
          <w:smallCaps w:val="0"/>
          <w:strike w:val="0"/>
          <w:vertAlign w:val="baseline"/>
          <w:rtl w:val="0"/>
        </w:rPr>
        <w:t xml:space="preserve">, 2014)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evaluate how the uncertainty in the models’ parameters affects the mean age and the mean transit time of the species evaluated, a Monte Carlo Simulation (MCS) analysis was performed. This method involves repeated model realizations of a random selection of parameter values </w:t>
      </w:r>
      <w:r w:rsidDel="00000000" w:rsidR="00000000" w:rsidRPr="00000000">
        <w:rPr>
          <w:rFonts w:ascii="Times New Roman" w:cs="Times New Roman" w:eastAsia="Times New Roman" w:hAnsi="Times New Roman"/>
          <w:smallCaps w:val="0"/>
          <w:vertAlign w:val="baseline"/>
          <w:rtl w:val="0"/>
        </w:rPr>
        <w:t xml:space="preserve">(Parkinson &amp; Young, 1998)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w:t>
      </w:r>
      <w:r w:rsidDel="00000000" w:rsidR="00000000" w:rsidRPr="00000000">
        <w:rPr>
          <w:rFonts w:ascii="Times New Roman" w:cs="Times New Roman" w:eastAsia="Times New Roman" w:hAnsi="Times New Roman"/>
          <w:rtl w:val="0"/>
        </w:rPr>
        <w:t xml:space="preserve">standard deviation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associated </w:t>
      </w:r>
      <w:r w:rsidDel="00000000" w:rsidR="00000000" w:rsidRPr="00000000">
        <w:rPr>
          <w:rFonts w:ascii="Times New Roman" w:cs="Times New Roman" w:eastAsia="Times New Roman" w:hAnsi="Times New Roman"/>
          <w:rtl w:val="0"/>
        </w:rPr>
        <w:t xml:space="preserve">with each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parameter has been derived from Klein &amp; Hoch (2015)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from Ogle &amp; Pacala (2009)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 </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(Table 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Then we ran 1000 MCSs for estimating the corresponding standard deviation of the mean age and mean transit time of the NSC for the whole tree and for each carbon pool. Just the most influential parameters of each model were re-sampled assuming they come from independent Gaussian distributions.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assumption of independence is potentially limiting given that the MCS analysis would yield different results if there were covariance between the parameters. However, the degree of association between parameters is unknown to us</w:t>
      </w:r>
      <w:r w:rsidDel="00000000" w:rsidR="00000000" w:rsidRPr="00000000">
        <w:rPr>
          <w:rFonts w:ascii="Times New Roman" w:cs="Times New Roman" w:eastAsia="Times New Roman" w:hAnsi="Times New Roman"/>
          <w:rtl w:val="0"/>
        </w:rPr>
        <w:t xml:space="preserve">.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 better information on their correlation would be available, this uncertainty could be re-estimated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bookmarkStart w:colFirst="0" w:colLast="0" w:name="tyjcwt" w:id="5"/>
    <w:bookmarkEnd w:id="5"/>
    <w:p w:rsidR="00000000" w:rsidDel="00000000" w:rsidP="00000000" w:rsidRDefault="00000000" w:rsidRPr="00000000" w14:paraId="0000003B">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bookmarkStart w:colFirst="0" w:colLast="0" w:name="3dy6vkm" w:id="6"/>
    <w:bookmarkEnd w:id="6"/>
    <w:p w:rsidR="00000000" w:rsidDel="00000000" w:rsidP="00000000" w:rsidRDefault="00000000" w:rsidRPr="00000000" w14:paraId="0000003C">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NSC ages and transit times of mature healthy trees (trees close to steady state)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Different tree species of contrasting functional types had distinct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NSC age and transit time distributions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(Figs. 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 For simplicity, </w:t>
      </w:r>
      <w:r w:rsidDel="00000000" w:rsidR="00000000" w:rsidRPr="00000000">
        <w:rPr>
          <w:rFonts w:ascii="Times New Roman" w:cs="Times New Roman" w:eastAsia="Times New Roman" w:hAnsi="Times New Roman"/>
          <w:rtl w:val="0"/>
        </w:rPr>
        <w:t xml:space="preserve">we use the mean values of these distributions to describe these differences here.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w:t>
      </w:r>
      <w:r w:rsidDel="00000000" w:rsidR="00000000" w:rsidRPr="00000000">
        <w:rPr>
          <w:rFonts w:ascii="Times New Roman" w:cs="Times New Roman" w:eastAsia="Times New Roman" w:hAnsi="Times New Roman"/>
          <w:i w:val="1"/>
          <w:rtl w:val="0"/>
        </w:rPr>
        <w:t xml:space="preserve">P. halepensis,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mean NSC transit time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age of carbon being used in metabolism and growth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was very </w:t>
      </w:r>
      <w:r w:rsidDel="00000000" w:rsidR="00000000" w:rsidRPr="00000000">
        <w:rPr>
          <w:rFonts w:ascii="Times New Roman" w:cs="Times New Roman" w:eastAsia="Times New Roman" w:hAnsi="Times New Roman"/>
          <w:rtl w:val="0"/>
        </w:rPr>
        <w:t xml:space="preserve">young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(0.49 ± 0.08 years). Likewise, the overall mean NSC age (the age of the carbon remaining in the tree) was also very </w:t>
      </w:r>
      <w:r w:rsidDel="00000000" w:rsidR="00000000" w:rsidRPr="00000000">
        <w:rPr>
          <w:rFonts w:ascii="Times New Roman" w:cs="Times New Roman" w:eastAsia="Times New Roman" w:hAnsi="Times New Roman"/>
          <w:rtl w:val="0"/>
        </w:rPr>
        <w:t xml:space="preserve">young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(0.98 ± 0.38 years)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contrast, the temperate species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had slower predicted carbon cycling with mean ages of 9.45 ± 3.7 and 4.4 ± 0.72 years and transit times of 2.95 ± 0.31 and 2.4 ± 0.09 years, respectively.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predicted NSC age and transit time distributions among different </w:t>
      </w:r>
      <w:r w:rsidDel="00000000" w:rsidR="00000000" w:rsidRPr="00000000">
        <w:rPr>
          <w:rFonts w:ascii="Times New Roman" w:cs="Times New Roman" w:eastAsia="Times New Roman" w:hAnsi="Times New Roman"/>
          <w:rtl w:val="0"/>
        </w:rPr>
        <w:t xml:space="preserve">carbon pools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showed contrasting behaviors. NSC age distributions for all the NSC pools in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were similar across tissues (Fig. 3</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Table 3). For this species, the NSC stored in stem and roots had the oldest mean ages (Table 3). In contrast, there was a clear distinction in the predicted mean ages of active and stored NSC pools for the temperate species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(Table 3).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NSC stored in the stem had a mean age of 21.3 ± 5.38 years in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but only 14.2 ± 1.63 years in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mean ages of NSC stored in the foliage and fine roots (FSNSC and RSNSC pools) were lower in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(3.5 ± 0.20 and 2.5 ± 0.20 years respectively) than in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(5.2 ± 0.06 and 4.19 ± 0.06 years, respectively, Table 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 general, </w:t>
      </w:r>
      <w:r w:rsidDel="00000000" w:rsidR="00000000" w:rsidRPr="00000000">
        <w:rPr>
          <w:rFonts w:ascii="Times New Roman" w:cs="Times New Roman" w:eastAsia="Times New Roman" w:hAnsi="Times New Roman"/>
          <w:rtl w:val="0"/>
        </w:rPr>
        <w:t xml:space="preserve">the age of the NSC in leaves was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greater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than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expected, </w:t>
      </w:r>
      <w:r w:rsidDel="00000000" w:rsidR="00000000" w:rsidRPr="00000000">
        <w:rPr>
          <w:rFonts w:ascii="Times New Roman" w:cs="Times New Roman" w:eastAsia="Times New Roman" w:hAnsi="Times New Roman"/>
          <w:rtl w:val="0"/>
        </w:rPr>
        <w:t xml:space="preserve">especially in the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deci</w:t>
      </w:r>
      <w:r w:rsidDel="00000000" w:rsidR="00000000" w:rsidRPr="00000000">
        <w:rPr>
          <w:rFonts w:ascii="Times New Roman" w:cs="Times New Roman" w:eastAsia="Times New Roman" w:hAnsi="Times New Roman"/>
          <w:rtl w:val="0"/>
        </w:rPr>
        <w:t xml:space="preserve">duous tree </w:t>
      </w:r>
      <w:r w:rsidDel="00000000" w:rsidR="00000000" w:rsidRPr="00000000">
        <w:rPr>
          <w:rFonts w:ascii="Times New Roman" w:cs="Times New Roman" w:eastAsia="Times New Roman" w:hAnsi="Times New Roman"/>
          <w:i w:val="1"/>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Overall,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w:t>
      </w:r>
      <w:r w:rsidDel="00000000" w:rsidR="00000000" w:rsidRPr="00000000">
        <w:rPr>
          <w:rFonts w:ascii="Times New Roman" w:cs="Times New Roman" w:eastAsia="Times New Roman" w:hAnsi="Times New Roman"/>
          <w:rtl w:val="0"/>
        </w:rPr>
        <w:t xml:space="preserve">age of the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in each </w:t>
      </w:r>
      <w:r w:rsidDel="00000000" w:rsidR="00000000" w:rsidRPr="00000000">
        <w:rPr>
          <w:rFonts w:ascii="Times New Roman" w:cs="Times New Roman" w:eastAsia="Times New Roman" w:hAnsi="Times New Roman"/>
          <w:rtl w:val="0"/>
        </w:rPr>
        <w:t xml:space="preserve">tree organ is given by the combination of the NSC ages of the compound specific compartments -active, stored and transient NSC pools- in each respective organ.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ean age estimates of the NSC in leaves and fine roots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less than two years (Table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the stem, mean ages of NSC were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0.73 </w:t>
      </w:r>
      <w:r w:rsidDel="00000000" w:rsidR="00000000" w:rsidRPr="00000000">
        <w:rPr>
          <w:rFonts w:ascii="Times New Roman" w:cs="Times New Roman" w:eastAsia="Times New Roman" w:hAnsi="Times New Roman"/>
          <w:rtl w:val="0"/>
        </w:rPr>
        <w:t xml:space="preserve">± 0.58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9.97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5.38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w:r w:rsidDel="00000000" w:rsidR="00000000" w:rsidRPr="00000000">
        <w:rPr>
          <w:rFonts w:ascii="Times New Roman" w:cs="Times New Roman" w:eastAsia="Times New Roman" w:hAnsi="Times New Roman"/>
          <w:rtl w:val="0"/>
        </w:rPr>
        <w:t xml:space="preserve">4.58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1.63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years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 A. rubrum and P. taeda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respectively (Table 4).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age and transit time distributions characterized in detail the age composition of the NSC that remains in and leaves the tree (Figs. 3 and 5). The mixture of NSC ages for mature healthy trees followed a phase type distribution (Fig. 3), which is a mixture of exponential distributions </w:t>
      </w:r>
      <w:r w:rsidDel="00000000" w:rsidR="00000000" w:rsidRPr="00000000">
        <w:rPr>
          <w:rFonts w:ascii="Times New Roman" w:cs="Times New Roman" w:eastAsia="Times New Roman" w:hAnsi="Times New Roman"/>
          <w:smallCaps w:val="0"/>
          <w:vertAlign w:val="baseline"/>
          <w:rtl w:val="0"/>
        </w:rPr>
        <w:t xml:space="preserve">(Metzler &amp; Sierra,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shape of the distributions depended on the speed at which the carbon was cycled within the tree.</w:t>
      </w:r>
      <w:r w:rsidDel="00000000" w:rsidR="00000000" w:rsidRPr="00000000">
        <w:rPr>
          <w:rFonts w:ascii="Times New Roman" w:cs="Times New Roman" w:eastAsia="Times New Roman" w:hAnsi="Times New Roman"/>
          <w:rtl w:val="0"/>
        </w:rPr>
        <w:t xml:space="preserve"> Carbon age distributions allowed us to better understand the age composition of each carbon pool. For instance, 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95% of all NSC in the entire tree was younger than 3.3 years.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highlight w:val="white"/>
          <w:u w:val="none"/>
          <w:vertAlign w:val="baseline"/>
          <w:rtl w:val="0"/>
        </w:rPr>
        <w:t xml:space="preserve">95% of the NSC was less than 42 years old, and NSC respired or allocated to growth did not exceed 2.9 years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95% of all NSC was less than 20 years old, </w:t>
      </w:r>
      <w:r w:rsidDel="00000000" w:rsidR="00000000" w:rsidRPr="00000000">
        <w:rPr>
          <w:rFonts w:ascii="Times New Roman" w:cs="Times New Roman" w:eastAsia="Times New Roman" w:hAnsi="Times New Roman"/>
          <w:rtl w:val="0"/>
        </w:rPr>
        <w:t xml:space="preserve">while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95% of the NSC </w:t>
      </w:r>
      <w:r w:rsidDel="00000000" w:rsidR="00000000" w:rsidRPr="00000000">
        <w:rPr>
          <w:rFonts w:ascii="Times New Roman" w:cs="Times New Roman" w:eastAsia="Times New Roman" w:hAnsi="Times New Roman"/>
          <w:rtl w:val="0"/>
        </w:rPr>
        <w:t xml:space="preserve">leaving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system was younger than 2.4 years old. The t</w:t>
      </w:r>
      <w:r w:rsidDel="00000000" w:rsidR="00000000" w:rsidRPr="00000000">
        <w:rPr>
          <w:rFonts w:ascii="Times New Roman" w:cs="Times New Roman" w:eastAsia="Times New Roman" w:hAnsi="Times New Roman"/>
          <w:rtl w:val="0"/>
        </w:rPr>
        <w:t xml:space="preserve">rees’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NSC pools had different NSC age and transit time compositions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Figs. 3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which characterize the different dynamics of each NSC compartment in the trees’ carbon balance.</w:t>
      </w:r>
    </w:p>
    <w:bookmarkStart w:colFirst="0" w:colLast="0" w:name="1t3h5sf" w:id="7"/>
    <w:bookmarkEnd w:id="7"/>
    <w:p w:rsidR="00000000" w:rsidDel="00000000" w:rsidP="00000000" w:rsidRDefault="00000000" w:rsidRPr="00000000" w14:paraId="00000040">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NSC ages and transit times of trees under carbon source limitation (out of steady state)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When simulating </w:t>
      </w:r>
      <w:r w:rsidDel="00000000" w:rsidR="00000000" w:rsidRPr="00000000">
        <w:rPr>
          <w:rFonts w:ascii="Times New Roman" w:cs="Times New Roman" w:eastAsia="Times New Roman" w:hAnsi="Times New Roman"/>
          <w:rtl w:val="0"/>
        </w:rPr>
        <w:t xml:space="preserve">carbon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limitation for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trees characterized in Fig. 3, our model predicted changes in the shape of the NSC age and transit time distributions over time due to NSC storage mobilization (F</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igs. 4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5</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simulated </w:t>
      </w:r>
      <w:r w:rsidDel="00000000" w:rsidR="00000000" w:rsidRPr="00000000">
        <w:rPr>
          <w:rFonts w:ascii="Times New Roman" w:cs="Times New Roman" w:eastAsia="Times New Roman" w:hAnsi="Times New Roman"/>
          <w:rtl w:val="0"/>
        </w:rPr>
        <w:t xml:space="preserve">carbon limitation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progressively reduced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mass of N</w:t>
      </w:r>
      <w:r w:rsidDel="00000000" w:rsidR="00000000" w:rsidRPr="00000000">
        <w:rPr>
          <w:rFonts w:ascii="Times New Roman" w:cs="Times New Roman" w:eastAsia="Times New Roman" w:hAnsi="Times New Roman"/>
          <w:rtl w:val="0"/>
        </w:rPr>
        <w:t xml:space="preserve">SC in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storage compartments (Fig. 4). The carbon mass drawn from storage was younger during the initial phase of the simulations </w:t>
      </w:r>
      <w:r w:rsidDel="00000000" w:rsidR="00000000" w:rsidRPr="00000000">
        <w:rPr>
          <w:rFonts w:ascii="Times New Roman" w:cs="Times New Roman" w:eastAsia="Times New Roman" w:hAnsi="Times New Roman"/>
          <w:rtl w:val="0"/>
        </w:rPr>
        <w:t xml:space="preserve">and increased during the simulations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5). The proportion of young carbon decreased rapidly, flattening the entire NSC age distribution of the trees (Fig. 4). Consequently, both the mean age and mean transit time of the NSC increased </w:t>
      </w:r>
      <w:r w:rsidDel="00000000" w:rsidR="00000000" w:rsidRPr="00000000">
        <w:rPr>
          <w:rFonts w:ascii="Times New Roman" w:cs="Times New Roman" w:eastAsia="Times New Roman" w:hAnsi="Times New Roman"/>
          <w:rtl w:val="0"/>
        </w:rPr>
        <w:t xml:space="preserve">as carbon limitation progressed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mean transit time increased first in an exponential way and then linearly (Fig. 6). The exponential phase </w:t>
      </w:r>
      <w:r w:rsidDel="00000000" w:rsidR="00000000" w:rsidRPr="00000000">
        <w:rPr>
          <w:rFonts w:ascii="Times New Roman" w:cs="Times New Roman" w:eastAsia="Times New Roman" w:hAnsi="Times New Roman"/>
          <w:rtl w:val="0"/>
        </w:rPr>
        <w:t xml:space="preserve">reflects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progressive and fast depletion of young reserves </w:t>
      </w:r>
      <w:r w:rsidDel="00000000" w:rsidR="00000000" w:rsidRPr="00000000">
        <w:rPr>
          <w:rFonts w:ascii="Times New Roman" w:cs="Times New Roman" w:eastAsia="Times New Roman" w:hAnsi="Times New Roman"/>
          <w:rtl w:val="0"/>
        </w:rPr>
        <w:t xml:space="preserve">and increasing importance but slower utilization of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old carbon. Then, when the age distribution of the remaining NSC becomes increasingly uniform, the linear phase describes the aging of the remaining carbon.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increase in mean transit time </w:t>
      </w:r>
      <w:r w:rsidDel="00000000" w:rsidR="00000000" w:rsidRPr="00000000">
        <w:rPr>
          <w:rFonts w:ascii="Times New Roman" w:cs="Times New Roman" w:eastAsia="Times New Roman" w:hAnsi="Times New Roman"/>
          <w:rtl w:val="0"/>
        </w:rPr>
        <w:t xml:space="preserve">during 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indicates that trees used increasingly older reserves for respiration as the storage pool was exhausted. For trees that can store carbon for a longer time, such as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w:t>
      </w:r>
      <w:r w:rsidDel="00000000" w:rsidR="00000000" w:rsidRPr="00000000">
        <w:rPr>
          <w:rFonts w:ascii="Times New Roman" w:cs="Times New Roman" w:eastAsia="Times New Roman" w:hAnsi="Times New Roman"/>
          <w:rtl w:val="0"/>
        </w:rPr>
        <w:t xml:space="preserve">cessation of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assimilation resulted in an increase in the mean transit time of several years, due principally to the availability of several decades old NSC in the stem and coarse roots to support m</w:t>
      </w:r>
      <w:r w:rsidDel="00000000" w:rsidR="00000000" w:rsidRPr="00000000">
        <w:rPr>
          <w:rFonts w:ascii="Times New Roman" w:cs="Times New Roman" w:eastAsia="Times New Roman" w:hAnsi="Times New Roman"/>
          <w:rtl w:val="0"/>
        </w:rPr>
        <w:t xml:space="preserve">etabolism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3). For </w:t>
      </w:r>
      <w:r w:rsidDel="00000000" w:rsidR="00000000" w:rsidRPr="00000000">
        <w:rPr>
          <w:rFonts w:ascii="Times New Roman" w:cs="Times New Roman" w:eastAsia="Times New Roman" w:hAnsi="Times New Roman"/>
          <w:i w:val="1"/>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mean transit time increased from 2.9 </w:t>
      </w:r>
      <w:r w:rsidDel="00000000" w:rsidR="00000000" w:rsidRPr="00000000">
        <w:rPr>
          <w:rFonts w:ascii="Times New Roman" w:cs="Times New Roman" w:eastAsia="Times New Roman" w:hAnsi="Times New Roman"/>
          <w:rtl w:val="0"/>
        </w:rPr>
        <w:t xml:space="preserve">± 0.31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years in healthy conditions to </w:t>
      </w:r>
      <w:r w:rsidDel="00000000" w:rsidR="00000000" w:rsidRPr="00000000">
        <w:rPr>
          <w:rFonts w:ascii="Times New Roman" w:cs="Times New Roman" w:eastAsia="Times New Roman" w:hAnsi="Times New Roman"/>
          <w:rtl w:val="0"/>
        </w:rPr>
        <w:t xml:space="preserve">10.3 ± 0.31 years when trees had consumed 50-60% of the reserves, and to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21 </w:t>
      </w:r>
      <w:r w:rsidDel="00000000" w:rsidR="00000000" w:rsidRPr="00000000">
        <w:rPr>
          <w:rFonts w:ascii="Times New Roman" w:cs="Times New Roman" w:eastAsia="Times New Roman" w:hAnsi="Times New Roman"/>
          <w:rtl w:val="0"/>
        </w:rPr>
        <w:t xml:space="preserve">± 0.31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years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when only 20% of their reserves remained (Fig. 6). For </w:t>
      </w:r>
      <w:r w:rsidDel="00000000" w:rsidR="00000000" w:rsidRPr="00000000">
        <w:rPr>
          <w:rFonts w:ascii="Times New Roman" w:cs="Times New Roman" w:eastAsia="Times New Roman" w:hAnsi="Times New Roman"/>
          <w:i w:val="1"/>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mean transit times increased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from 2.4 </w:t>
      </w:r>
      <w:r w:rsidDel="00000000" w:rsidR="00000000" w:rsidRPr="00000000">
        <w:rPr>
          <w:rFonts w:ascii="Times New Roman" w:cs="Times New Roman" w:eastAsia="Times New Roman" w:hAnsi="Times New Roman"/>
          <w:rtl w:val="0"/>
        </w:rPr>
        <w:t xml:space="preserve">± 0.09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years at steady st</w:t>
      </w:r>
      <w:r w:rsidDel="00000000" w:rsidR="00000000" w:rsidRPr="00000000">
        <w:rPr>
          <w:rFonts w:ascii="Times New Roman" w:cs="Times New Roman" w:eastAsia="Times New Roman" w:hAnsi="Times New Roman"/>
          <w:rtl w:val="0"/>
        </w:rPr>
        <w:t xml:space="preserve">ate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w:t>
      </w:r>
      <w:r w:rsidDel="00000000" w:rsidR="00000000" w:rsidRPr="00000000">
        <w:rPr>
          <w:rFonts w:ascii="Times New Roman" w:cs="Times New Roman" w:eastAsia="Times New Roman" w:hAnsi="Times New Roman"/>
          <w:rtl w:val="0"/>
        </w:rPr>
        <w:t xml:space="preserve">5 ± 0.09 years (50-60% consumption), and to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 </w:t>
      </w:r>
      <w:r w:rsidDel="00000000" w:rsidR="00000000" w:rsidRPr="00000000">
        <w:rPr>
          <w:rFonts w:ascii="Times New Roman" w:cs="Times New Roman" w:eastAsia="Times New Roman" w:hAnsi="Times New Roman"/>
          <w:rtl w:val="0"/>
        </w:rPr>
        <w:t xml:space="preserve">± 0.09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years (80% consumed) (</w:t>
      </w:r>
      <w:r w:rsidDel="00000000" w:rsidR="00000000" w:rsidRPr="00000000">
        <w:rPr>
          <w:rFonts w:ascii="Times New Roman" w:cs="Times New Roman" w:eastAsia="Times New Roman" w:hAnsi="Times New Roman"/>
          <w:rtl w:val="0"/>
        </w:rPr>
        <w:t xml:space="preserve">Fig. 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trees growing in Yatir forest, the transit time increased from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0.48 </w:t>
      </w:r>
      <w:r w:rsidDel="00000000" w:rsidR="00000000" w:rsidRPr="00000000">
        <w:rPr>
          <w:rFonts w:ascii="Times New Roman" w:cs="Times New Roman" w:eastAsia="Times New Roman" w:hAnsi="Times New Roman"/>
          <w:rtl w:val="0"/>
        </w:rPr>
        <w:t xml:space="preserve">± 0.08 years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4 </w:t>
      </w:r>
      <w:r w:rsidDel="00000000" w:rsidR="00000000" w:rsidRPr="00000000">
        <w:rPr>
          <w:rFonts w:ascii="Times New Roman" w:cs="Times New Roman" w:eastAsia="Times New Roman" w:hAnsi="Times New Roman"/>
          <w:rtl w:val="0"/>
        </w:rPr>
        <w:t xml:space="preserve">± 0.08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years at the end of the exponential trend (Fig. 6).</w:t>
      </w:r>
    </w:p>
    <w:bookmarkStart w:colFirst="0" w:colLast="0" w:name="4d34og8" w:id="8"/>
    <w:bookmarkEnd w:id="8"/>
    <w:p w:rsidR="00000000" w:rsidDel="00000000" w:rsidP="00000000" w:rsidRDefault="00000000" w:rsidRPr="00000000" w14:paraId="00000043">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and uncertainty of mean age and mean transit time to variations in sink strength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mean age was mainly sensitive to changes in the consumption of NSC from stored carbon in the stem, branches and coarse roots (Cs) and the loss of NSC in the transition from sapwood to heartwood (LSs) (</w:t>
      </w:r>
      <w:r w:rsidDel="00000000" w:rsidR="00000000" w:rsidRPr="00000000">
        <w:rPr>
          <w:rFonts w:ascii="Times New Roman" w:cs="Times New Roman" w:eastAsia="Times New Roman" w:hAnsi="Times New Roman"/>
          <w:rtl w:val="0"/>
        </w:rPr>
        <w:t xml:space="preserve">Fig. S2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mean transit time was principally sensitive to the allocation of NSC to storage in the roots (Sr and Sbr) and root growth (Gr). In addition, both quantities were sensitive to changes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allocation to root active NSC (Stor and BRl), and </w:t>
      </w:r>
      <w:r w:rsidDel="00000000" w:rsidR="00000000" w:rsidRPr="00000000">
        <w:rPr>
          <w:rFonts w:ascii="Times New Roman" w:cs="Times New Roman" w:eastAsia="Times New Roman" w:hAnsi="Times New Roman"/>
          <w:rtl w:val="0"/>
        </w:rPr>
        <w:t xml:space="preserve">to a lesser degree,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root respiration (Rr) (</w:t>
      </w:r>
      <w:r w:rsidDel="00000000" w:rsidR="00000000" w:rsidRPr="00000000">
        <w:rPr>
          <w:rFonts w:ascii="Times New Roman" w:cs="Times New Roman" w:eastAsia="Times New Roman" w:hAnsi="Times New Roman"/>
          <w:rtl w:val="0"/>
        </w:rPr>
        <w:t xml:space="preserve">Fig. S2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impact of changes in these cycling rates on the mean age and mean transit time is complex and non-linear in some cases as indicated by high variance of the sensitivity index (Figs. S2 and S3). But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 general,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he </w:t>
      </w:r>
      <w:r w:rsidDel="00000000" w:rsidR="00000000" w:rsidRPr="00000000">
        <w:rPr>
          <w:rFonts w:ascii="Times New Roman" w:cs="Times New Roman" w:eastAsia="Times New Roman" w:hAnsi="Times New Roman"/>
          <w:rtl w:val="0"/>
        </w:rPr>
        <w:t xml:space="preserve">higher the consumption from the NSC stem pools, the younger the NSC in the tree; and the greater the storage of NSC in the roots, the older the NSC in the tree.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mean uncertainty </w:t>
      </w:r>
      <w:r w:rsidDel="00000000" w:rsidR="00000000" w:rsidRPr="00000000">
        <w:rPr>
          <w:rFonts w:ascii="Times New Roman" w:cs="Times New Roman" w:eastAsia="Times New Roman" w:hAnsi="Times New Roman"/>
          <w:rtl w:val="0"/>
        </w:rPr>
        <w:t xml:space="preserve">(1.5 years)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the mean ages and transit times </w:t>
      </w:r>
      <w:r w:rsidDel="00000000" w:rsidR="00000000" w:rsidRPr="00000000">
        <w:rPr>
          <w:rFonts w:ascii="Times New Roman" w:cs="Times New Roman" w:eastAsia="Times New Roman" w:hAnsi="Times New Roman"/>
          <w:rtl w:val="0"/>
        </w:rPr>
        <w:t xml:space="preserve">reflected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uncertaint</w:t>
      </w:r>
      <w:r w:rsidDel="00000000" w:rsidR="00000000" w:rsidRPr="00000000">
        <w:rPr>
          <w:rFonts w:ascii="Times New Roman" w:cs="Times New Roman" w:eastAsia="Times New Roman" w:hAnsi="Times New Roman"/>
          <w:rtl w:val="0"/>
        </w:rPr>
        <w:t xml:space="preserve">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in the most influential cycling rates, as described above. This uncertainty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was smaller than the mean differences between species (5.97 years). </w:t>
      </w:r>
      <w:r w:rsidDel="00000000" w:rsidR="00000000" w:rsidRPr="00000000">
        <w:rPr>
          <w:rFonts w:ascii="Times New Roman" w:cs="Times New Roman" w:eastAsia="Times New Roman" w:hAnsi="Times New Roman"/>
          <w:rtl w:val="0"/>
        </w:rPr>
        <w:t xml:space="preserve">In general,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had higher uncertainties than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and</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 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ig. S1). Some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exceptionally high mean ages of the NSC </w:t>
      </w:r>
      <w:r w:rsidDel="00000000" w:rsidR="00000000" w:rsidRPr="00000000">
        <w:rPr>
          <w:rFonts w:ascii="Times New Roman" w:cs="Times New Roman" w:eastAsia="Times New Roman" w:hAnsi="Times New Roman"/>
          <w:rtl w:val="0"/>
        </w:rPr>
        <w:t xml:space="preserve">could be obtained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very rare combinations of parameter values at the very limit of their distributions (Fig. S1)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tl w:val="0"/>
        </w:rPr>
      </w:r>
    </w:p>
    <w:bookmarkStart w:colFirst="0" w:colLast="0" w:name="2s8eyo1" w:id="9"/>
    <w:bookmarkEnd w:id="9"/>
    <w:p w:rsidR="00000000" w:rsidDel="00000000" w:rsidP="00000000" w:rsidRDefault="00000000" w:rsidRPr="00000000" w14:paraId="00000046">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whole-tree compartmental models for carbon allocation tested here allowed us to estimate: i) differences in the NSC age and transit time distributions that reflected carbon storage dynamics of different tree species; ii) the change in the age of the NSC used under </w:t>
      </w:r>
      <w:r w:rsidDel="00000000" w:rsidR="00000000" w:rsidRPr="00000000">
        <w:rPr>
          <w:rFonts w:ascii="Times New Roman" w:cs="Times New Roman" w:eastAsia="Times New Roman" w:hAnsi="Times New Roman"/>
          <w:rtl w:val="0"/>
        </w:rPr>
        <w:t xml:space="preserve">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iii) the main NSC cycling rates that influenced the NSC mean age and mean transit time in mature trees.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NSC dynamics between tree tissues and tree species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predicted NSC age and transit time distributions </w:t>
      </w:r>
      <w:r w:rsidDel="00000000" w:rsidR="00000000" w:rsidRPr="00000000">
        <w:rPr>
          <w:rFonts w:ascii="Times New Roman" w:cs="Times New Roman" w:eastAsia="Times New Roman" w:hAnsi="Times New Roman"/>
          <w:rtl w:val="0"/>
        </w:rPr>
        <w:t xml:space="preserve">indicated large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differences between tree species that reflected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differences in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fun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ctional </w:t>
      </w:r>
      <w:r w:rsidDel="00000000" w:rsidR="00000000" w:rsidRPr="00000000">
        <w:rPr>
          <w:rFonts w:ascii="Times New Roman" w:cs="Times New Roman" w:eastAsia="Times New Roman" w:hAnsi="Times New Roman"/>
          <w:rtl w:val="0"/>
        </w:rPr>
        <w:t xml:space="preserve">types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deciduous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or evergreen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growth environments: highly limited (mediterranean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mesic growth conditions (temperate species)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These differences reflected the locations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where reserves accumulate, and how long they remain in each carbon pool.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instance,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stored more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old carbon, evidenced in the longer tail of the NSC age distribution, </w:t>
      </w:r>
      <w:r w:rsidDel="00000000" w:rsidR="00000000" w:rsidRPr="00000000">
        <w:rPr>
          <w:rFonts w:ascii="Times New Roman" w:cs="Times New Roman" w:eastAsia="Times New Roman" w:hAnsi="Times New Roman"/>
          <w:rtl w:val="0"/>
        </w:rPr>
        <w:t xml:space="preserve">compared to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(Fig. 3). Th</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age distribution of NSC within each pool </w:t>
      </w:r>
      <w:r w:rsidDel="00000000" w:rsidR="00000000" w:rsidRPr="00000000">
        <w:rPr>
          <w:rFonts w:ascii="Times New Roman" w:cs="Times New Roman" w:eastAsia="Times New Roman" w:hAnsi="Times New Roman"/>
          <w:rtl w:val="0"/>
        </w:rPr>
        <w:t xml:space="preserve">reflects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role of each NSC pool in carbon cycl</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storage of mature trees. For temperate species, NSC was stored longer in the stem and coarse roots (SSNSC), </w:t>
      </w:r>
      <w:r w:rsidDel="00000000" w:rsidR="00000000" w:rsidRPr="00000000">
        <w:rPr>
          <w:rFonts w:ascii="Times New Roman" w:cs="Times New Roman" w:eastAsia="Times New Roman" w:hAnsi="Times New Roman"/>
          <w:rtl w:val="0"/>
        </w:rPr>
        <w:t xml:space="preserve">with more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old carbon pr</w:t>
      </w:r>
      <w:r w:rsidDel="00000000" w:rsidR="00000000" w:rsidRPr="00000000">
        <w:rPr>
          <w:rFonts w:ascii="Times New Roman" w:cs="Times New Roman" w:eastAsia="Times New Roman" w:hAnsi="Times New Roman"/>
          <w:rtl w:val="0"/>
        </w:rPr>
        <w:t xml:space="preserve">esent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 3). </w:t>
      </w:r>
      <w:r w:rsidDel="00000000" w:rsidR="00000000" w:rsidRPr="00000000">
        <w:rPr>
          <w:rFonts w:ascii="Times New Roman" w:cs="Times New Roman" w:eastAsia="Times New Roman" w:hAnsi="Times New Roman"/>
          <w:rtl w:val="0"/>
        </w:rPr>
        <w:t xml:space="preserve">In contrast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did not show </w:t>
      </w:r>
      <w:r w:rsidDel="00000000" w:rsidR="00000000" w:rsidRPr="00000000">
        <w:rPr>
          <w:rFonts w:ascii="Times New Roman" w:cs="Times New Roman" w:eastAsia="Times New Roman" w:hAnsi="Times New Roman"/>
          <w:rtl w:val="0"/>
        </w:rPr>
        <w:t xml:space="preserve">actual</w:t>
      </w:r>
      <w:r w:rsidDel="00000000" w:rsidR="00000000" w:rsidRPr="00000000">
        <w:rPr>
          <w:rFonts w:ascii="Times New Roman" w:cs="Times New Roman" w:eastAsia="Times New Roman" w:hAnsi="Times New Roman"/>
          <w:rtl w:val="0"/>
        </w:rPr>
        <w:t xml:space="preserve"> age differences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between slow (stored NSC) and fast (active NSC) pools (Fig. 3) suggesting no capacity for long-term storage of NSC. However, </w:t>
      </w:r>
      <w:r w:rsidDel="00000000" w:rsidR="00000000" w:rsidRPr="00000000">
        <w:rPr>
          <w:rFonts w:ascii="Times New Roman" w:cs="Times New Roman" w:eastAsia="Times New Roman" w:hAnsi="Times New Roman"/>
          <w:rtl w:val="0"/>
        </w:rPr>
        <w:t xml:space="preserve">it may also be possible that long-term storage pools were neglected by the assumptions made in this model (e.g. the fast and slow pools were associated with the sugar and starch compartments, respectively).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results </w:t>
      </w:r>
      <w:r w:rsidDel="00000000" w:rsidR="00000000" w:rsidRPr="00000000">
        <w:rPr>
          <w:rFonts w:ascii="Times New Roman" w:cs="Times New Roman" w:eastAsia="Times New Roman" w:hAnsi="Times New Roman"/>
          <w:rtl w:val="0"/>
        </w:rPr>
        <w:t xml:space="preserve">demonstrate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difficulties of separating and measuring</w:t>
      </w:r>
      <w:r w:rsidDel="00000000" w:rsidR="00000000" w:rsidRPr="00000000">
        <w:rPr>
          <w:rFonts w:ascii="Times New Roman" w:cs="Times New Roman" w:eastAsia="Times New Roman" w:hAnsi="Times New Roman"/>
          <w:rtl w:val="0"/>
        </w:rPr>
        <w:t xml:space="preserve"> fast and slow cycling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NSC pools, and highlight the utility of estimating NSC ages based on compartmental systems to identify and understand the carbon dynamics associated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elusive carbon pools (Richardson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et al.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2015).</w:t>
      </w:r>
      <w:r w:rsidDel="00000000" w:rsidR="00000000" w:rsidRPr="00000000">
        <w:rPr>
          <w:rFonts w:ascii="Times New Roman" w:cs="Times New Roman" w:eastAsia="Times New Roman" w:hAnsi="Times New Roman"/>
          <w:rtl w:val="0"/>
        </w:rPr>
        <w:t xml:space="preserve"> Despite the fact that our mean NSC age estimates in leaf compartments were almost one year older than what has been reported previously </w:t>
      </w:r>
      <w:r w:rsidDel="00000000" w:rsidR="00000000" w:rsidRPr="00000000">
        <w:rPr>
          <w:rFonts w:ascii="Times New Roman" w:cs="Times New Roman" w:eastAsia="Times New Roman" w:hAnsi="Times New Roman"/>
          <w:vertAlign w:val="baseline"/>
          <w:rtl w:val="0"/>
        </w:rPr>
        <w:t xml:space="preserve">(Keel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2007; Gaudinski </w:t>
      </w:r>
      <w:r w:rsidDel="00000000" w:rsidR="00000000" w:rsidRPr="00000000">
        <w:rPr>
          <w:rFonts w:ascii="Times New Roman" w:cs="Times New Roman" w:eastAsia="Times New Roman" w:hAnsi="Times New Roman"/>
          <w:i w:val="1"/>
          <w:vertAlign w:val="baseline"/>
          <w:rtl w:val="0"/>
        </w:rPr>
        <w:t xml:space="preserve">et al.</w:t>
      </w:r>
      <w:r w:rsidDel="00000000" w:rsidR="00000000" w:rsidRPr="00000000">
        <w:rPr>
          <w:rFonts w:ascii="Times New Roman" w:cs="Times New Roman" w:eastAsia="Times New Roman" w:hAnsi="Times New Roman"/>
          <w:vertAlign w:val="baseline"/>
          <w:rtl w:val="0"/>
        </w:rPr>
        <w:t xml:space="preserve">, 2009)</w:t>
      </w:r>
      <w:r w:rsidDel="00000000" w:rsidR="00000000" w:rsidRPr="00000000">
        <w:rPr>
          <w:rFonts w:ascii="Times New Roman" w:cs="Times New Roman" w:eastAsia="Times New Roman" w:hAnsi="Times New Roman"/>
          <w:rtl w:val="0"/>
        </w:rPr>
        <w:t xml:space="preserve">, our results predicted different carbon storage traits between tree species that range from slow carbon cycling trees that accumulate larger proportions of long term reserves (e.g., </w:t>
      </w:r>
      <w:r w:rsidDel="00000000" w:rsidR="00000000" w:rsidRPr="00000000">
        <w:rPr>
          <w:rFonts w:ascii="Times New Roman" w:cs="Times New Roman" w:eastAsia="Times New Roman" w:hAnsi="Times New Roman"/>
          <w:i w:val="1"/>
          <w:rtl w:val="0"/>
        </w:rPr>
        <w:t xml:space="preserve">A. rubrum</w:t>
      </w:r>
      <w:r w:rsidDel="00000000" w:rsidR="00000000" w:rsidRPr="00000000">
        <w:rPr>
          <w:rFonts w:ascii="Times New Roman" w:cs="Times New Roman" w:eastAsia="Times New Roman" w:hAnsi="Times New Roman"/>
          <w:rtl w:val="0"/>
        </w:rPr>
        <w:t xml:space="preserve">) and fast carbon cycling trees with low accumulation of long term reserves (e.g., </w:t>
      </w:r>
      <w:r w:rsidDel="00000000" w:rsidR="00000000" w:rsidRPr="00000000">
        <w:rPr>
          <w:rFonts w:ascii="Times New Roman" w:cs="Times New Roman" w:eastAsia="Times New Roman" w:hAnsi="Times New Roman"/>
          <w:i w:val="1"/>
          <w:rtl w:val="0"/>
        </w:rPr>
        <w:t xml:space="preserve">P. halepensis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NSC transit time distributions reflected the age composition of NSC reserves being used by trees in metabolism and growth.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ur estimates showed that healthy trees used mainly young carbon (Fig. 5). The allocation of mainly young carbon to respiration and growth in mature healthy trees has been already documented </w:t>
      </w:r>
      <w:r w:rsidDel="00000000" w:rsidR="00000000" w:rsidRPr="00000000">
        <w:rPr>
          <w:rFonts w:ascii="Times New Roman" w:cs="Times New Roman" w:eastAsia="Times New Roman" w:hAnsi="Times New Roman"/>
          <w:smallCaps w:val="0"/>
          <w:vertAlign w:val="baseline"/>
          <w:rtl w:val="0"/>
        </w:rPr>
        <w:t xml:space="preserve">(Carbone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behavior has been commonly explained by the “last in, first out” </w:t>
      </w:r>
      <w:r w:rsidDel="00000000" w:rsidR="00000000" w:rsidRPr="00000000">
        <w:rPr>
          <w:rFonts w:ascii="Times New Roman" w:cs="Times New Roman" w:eastAsia="Times New Roman" w:hAnsi="Times New Roman"/>
          <w:rtl w:val="0"/>
        </w:rPr>
        <w:t xml:space="preserve">hypothesis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for using the NSC where the most recently fixed carbon entering the systems is the one that is used at first </w:t>
      </w:r>
      <w:r w:rsidDel="00000000" w:rsidR="00000000" w:rsidRPr="00000000">
        <w:rPr>
          <w:rFonts w:ascii="Times New Roman" w:cs="Times New Roman" w:eastAsia="Times New Roman" w:hAnsi="Times New Roman"/>
          <w:smallCaps w:val="0"/>
          <w:vertAlign w:val="baseline"/>
          <w:rtl w:val="0"/>
        </w:rPr>
        <w:t xml:space="preserve">(Dietze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2014; Hartmann &amp; Trumbore, 2016)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our models, th</w:t>
      </w:r>
      <w:r w:rsidDel="00000000" w:rsidR="00000000" w:rsidRPr="00000000">
        <w:rPr>
          <w:rFonts w:ascii="Times New Roman" w:cs="Times New Roman" w:eastAsia="Times New Roman" w:hAnsi="Times New Roman"/>
          <w:rtl w:val="0"/>
        </w:rPr>
        <w:t xml:space="preserve">is idea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is partly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represented by the differentiation between fast and slow NSC cycling pools in each tissue. This differentiation in organ NSC pools and compound NSC pools (fast and slow cycling pools) represents the spatial heterogeneity of the NSC ages within the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Partly in disagreement with the ‘last in, first out’ principle, previous studies have also shown that some old NSC is mixed in the metabolized 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healthy trees with non-limiting assimilate supply, due to the continuous exchange of carbon between the active NSC and the stored NSC pools </w:t>
      </w:r>
      <w:r w:rsidDel="00000000" w:rsidR="00000000" w:rsidRPr="00000000">
        <w:rPr>
          <w:rFonts w:ascii="Times New Roman" w:cs="Times New Roman" w:eastAsia="Times New Roman" w:hAnsi="Times New Roman"/>
          <w:smallCaps w:val="0"/>
          <w:vertAlign w:val="baseline"/>
          <w:rtl w:val="0"/>
        </w:rPr>
        <w:t xml:space="preserve">(Richardson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2012; Carbone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is in agreement with our results where the NSC transit time distributions (Fig. 5) showed that the carbon being used in metabolism and growth is a mixture of carbon of different ages. The transit time distribution is mainly determined by the age structure of the largest carbon source and the balance between carbon sources and sinks in the tree. In this sense, in healthy-mature trees the inflow of new carbon greatly exceeds the retrieval of old stored carbon for sustaining metabolism and growth, which leads to the high abundance of young NSC in the trees and skewness of the distribution towards low values, with corresponding low values of mean transit time (Figs. 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 Therefore, within our framework, healthy trees may use mainly young carbon due to its high abundance in the NSC pools, and its constant replenishment </w:t>
      </w:r>
      <w:r w:rsidDel="00000000" w:rsidR="00000000" w:rsidRPr="00000000">
        <w:rPr>
          <w:rFonts w:ascii="Times New Roman" w:cs="Times New Roman" w:eastAsia="Times New Roman" w:hAnsi="Times New Roman"/>
          <w:rtl w:val="0"/>
        </w:rPr>
        <w:t xml:space="preserve">due to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rapid assimilation of atmospheric carbon, and not because the younger carbon is more available due to its position in the tree. This concept is supported by the simulation results in Fig. 4 where the young carbon is depleted faster than the old carbon -due to its relative high abundance -until eventually flattening the age distribution of the NSC in each pool.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other words, our results provide a probabilistic interpretation for the use of young carbon for metabolism and growth. Since young NSC is more abundant in storage pools, it has a </w:t>
      </w:r>
      <w:r w:rsidDel="00000000" w:rsidR="00000000" w:rsidRPr="00000000">
        <w:rPr>
          <w:rFonts w:ascii="Times New Roman" w:cs="Times New Roman" w:eastAsia="Times New Roman" w:hAnsi="Times New Roman"/>
          <w:rtl w:val="0"/>
        </w:rPr>
        <w:t xml:space="preserve">greater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probability of being used for plant function. These results provide a new perspective on the understanding of the NSC allocation to metabolism and growth and also highlight the utility of obtaining the NSC transit time distribution in mature trees for understanding carbon source/sink imbalances.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Age structure of NSC reserves under carbon limitation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Under severe carbon limitation, the modeled trees used their NSC reserves </w:t>
      </w:r>
      <w:r w:rsidDel="00000000" w:rsidR="00000000" w:rsidRPr="00000000">
        <w:rPr>
          <w:rFonts w:ascii="Times New Roman" w:cs="Times New Roman" w:eastAsia="Times New Roman" w:hAnsi="Times New Roman"/>
          <w:rtl w:val="0"/>
        </w:rPr>
        <w:t xml:space="preserve">to support metabolic needs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and consequently the NSC mean transit time increased rapidly (Fig. 6). Previous </w:t>
      </w:r>
      <w:r w:rsidDel="00000000" w:rsidR="00000000" w:rsidRPr="00000000">
        <w:rPr>
          <w:rFonts w:ascii="Times New Roman" w:cs="Times New Roman" w:eastAsia="Times New Roman" w:hAnsi="Times New Roman"/>
          <w:rtl w:val="0"/>
        </w:rPr>
        <w:t xml:space="preserve">studies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that interrupted carbon assimilation either by girdling, harvesting of the main trunk, or hurricane damage, also reported a rapid increase in the NSC mean transit time from very young to several years old carbon. For instance, </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respired from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Scleronema micranthum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 measure of transit time, increased from 1 to 15 years old over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year after girdling </w:t>
      </w:r>
      <w:r w:rsidDel="00000000" w:rsidR="00000000" w:rsidRPr="00000000">
        <w:rPr>
          <w:rFonts w:ascii="Times New Roman" w:cs="Times New Roman" w:eastAsia="Times New Roman" w:hAnsi="Times New Roman"/>
          <w:smallCaps w:val="0"/>
          <w:vertAlign w:val="baseline"/>
          <w:rtl w:val="0"/>
        </w:rPr>
        <w:t xml:space="preserve">(Muhr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stump resprouts in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growing after trunk harvesting were found to be made of carbon up to 17 years old </w:t>
      </w:r>
      <w:r w:rsidDel="00000000" w:rsidR="00000000" w:rsidRPr="00000000">
        <w:rPr>
          <w:rFonts w:ascii="Times New Roman" w:cs="Times New Roman" w:eastAsia="Times New Roman" w:hAnsi="Times New Roman"/>
          <w:smallCaps w:val="0"/>
          <w:vertAlign w:val="baseline"/>
          <w:rtl w:val="0"/>
        </w:rPr>
        <w:t xml:space="preserve">(Carbone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up to 10 years old carbon was used to </w:t>
      </w:r>
      <w:r w:rsidDel="00000000" w:rsidR="00000000" w:rsidRPr="00000000">
        <w:rPr>
          <w:rFonts w:ascii="Times New Roman" w:cs="Times New Roman" w:eastAsia="Times New Roman" w:hAnsi="Times New Roman"/>
          <w:rtl w:val="0"/>
        </w:rPr>
        <w:t xml:space="preserve">grow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new roots for tropical trees after a hurricane damage </w:t>
      </w:r>
      <w:r w:rsidDel="00000000" w:rsidR="00000000" w:rsidRPr="00000000">
        <w:rPr>
          <w:rFonts w:ascii="Times New Roman" w:cs="Times New Roman" w:eastAsia="Times New Roman" w:hAnsi="Times New Roman"/>
          <w:smallCaps w:val="0"/>
          <w:vertAlign w:val="baseline"/>
          <w:rtl w:val="0"/>
        </w:rPr>
        <w:t xml:space="preserve">(Vargas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addition, </w:t>
      </w:r>
      <w:r w:rsidDel="00000000" w:rsidR="00000000" w:rsidRPr="00000000">
        <w:rPr>
          <w:rFonts w:ascii="Times New Roman" w:cs="Times New Roman" w:eastAsia="Times New Roman" w:hAnsi="Times New Roman"/>
          <w:smallCaps w:val="0"/>
          <w:vertAlign w:val="baseline"/>
          <w:rtl w:val="0"/>
        </w:rPr>
        <w:t xml:space="preserve">D’Andrea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(2019)</w:t>
      </w:r>
      <w:r w:rsidDel="00000000" w:rsidR="00000000" w:rsidRPr="00000000">
        <w:rPr>
          <w:rFonts w:ascii="Times New Roman" w:cs="Times New Roman" w:eastAsia="Times New Roman" w:hAnsi="Times New Roman"/>
          <w:rtl w:val="0"/>
        </w:rPr>
        <w:t xml:space="preserve"> reported that the mean age of sugars in the phloem of beech trees that were defoliated by frost late in spring increased to ca. 5 years within only few weeks.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were able to describe how this old carbon was used and for how long it could last by observing how the NSC mean transit time increased over time during our simulations. The NSC mean transit time increased in an exponential way that depended on the amount and the cycling speed of the reserves, followed by a linear phase that occurred when the NSC age distribution got flat and only described the aging of the remaining NSC (Fig. 6). </w:t>
      </w:r>
      <w:r w:rsidDel="00000000" w:rsidR="00000000" w:rsidRPr="00000000">
        <w:rPr>
          <w:rFonts w:ascii="Times New Roman" w:cs="Times New Roman" w:eastAsia="Times New Roman" w:hAnsi="Times New Roman"/>
          <w:rtl w:val="0"/>
        </w:rPr>
        <w:t xml:space="preserve">We observed that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exponential increase in the NSC mean transit time described how the trees consume between 80 and 90% of the available carbon, depending on their storage strategy (Fig. 6). The NSC mean transit times towards the end of </w:t>
      </w:r>
      <w:r w:rsidDel="00000000" w:rsidR="00000000" w:rsidRPr="00000000">
        <w:rPr>
          <w:rFonts w:ascii="Times New Roman" w:cs="Times New Roman" w:eastAsia="Times New Roman" w:hAnsi="Times New Roman"/>
          <w:rtl w:val="0"/>
        </w:rPr>
        <w:t xml:space="preserve">the 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xponential increase was higher (14-21 years) than the reported (12-17 years) age of the respired 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trees subjected to starvation </w:t>
      </w:r>
      <w:r w:rsidDel="00000000" w:rsidR="00000000" w:rsidRPr="00000000">
        <w:rPr>
          <w:rFonts w:ascii="Times New Roman" w:cs="Times New Roman" w:eastAsia="Times New Roman" w:hAnsi="Times New Roman"/>
          <w:smallCaps w:val="0"/>
          <w:vertAlign w:val="baseline"/>
          <w:rtl w:val="0"/>
        </w:rPr>
        <w:t xml:space="preserve">(Carbone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difference can be explained by the fact that we did not represent mortality explicitly; therefore, the trees continued using reserves for a longer time than in experiments where the trees d</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 before exhausting 80- 90% of their reserves. Considering a consumption threshold between 50 to 60% </w:t>
      </w:r>
      <w:r w:rsidDel="00000000" w:rsidR="00000000" w:rsidRPr="00000000">
        <w:rPr>
          <w:rFonts w:ascii="Times New Roman" w:cs="Times New Roman" w:eastAsia="Times New Roman" w:hAnsi="Times New Roman"/>
          <w:smallCaps w:val="0"/>
          <w:vertAlign w:val="baseline"/>
          <w:rtl w:val="0"/>
        </w:rPr>
        <w:t xml:space="preserve">(Mei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2015; Wiley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2019)</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mean transit time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10 years for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taeda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A. rubrum,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respectively (Fig. 6</w:t>
      </w:r>
      <w:r w:rsidDel="00000000" w:rsidR="00000000" w:rsidRPr="00000000">
        <w:rPr>
          <w:rFonts w:ascii="Times New Roman" w:cs="Times New Roman" w:eastAsia="Times New Roman" w:hAnsi="Times New Roman"/>
          <w:rtl w:val="0"/>
        </w:rPr>
        <w:t xml:space="preserve">), in accord with what has been reported for starving trees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Our predictions also report a very slow consumption of the reserves when trees are under carbon </w:t>
      </w:r>
      <w:r w:rsidDel="00000000" w:rsidR="00000000" w:rsidRPr="00000000">
        <w:rPr>
          <w:rFonts w:ascii="Times New Roman" w:cs="Times New Roman" w:eastAsia="Times New Roman" w:hAnsi="Times New Roman"/>
          <w:rtl w:val="0"/>
        </w:rPr>
        <w:t xml:space="preserve">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taking between 2 to 5 years to exhaust 80% of their reserves, and between 1 to 3 years to reach the 50-60% of NSC consumption. Measurements in mature trees documented a</w:t>
      </w:r>
      <w:r w:rsidDel="00000000" w:rsidR="00000000" w:rsidRPr="00000000">
        <w:rPr>
          <w:rFonts w:ascii="Times New Roman" w:cs="Times New Roman" w:eastAsia="Times New Roman" w:hAnsi="Times New Roman"/>
          <w:rtl w:val="0"/>
        </w:rPr>
        <w:t xml:space="preserve">n up to three times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faster increase in the NSC mean transit time than in our model </w:t>
      </w:r>
      <w:r w:rsidDel="00000000" w:rsidR="00000000" w:rsidRPr="00000000">
        <w:rPr>
          <w:rFonts w:ascii="Times New Roman" w:cs="Times New Roman" w:eastAsia="Times New Roman" w:hAnsi="Times New Roman"/>
          <w:smallCaps w:val="0"/>
          <w:vertAlign w:val="baseline"/>
          <w:rtl w:val="0"/>
        </w:rPr>
        <w:t xml:space="preserve">(Carbone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discrepancies between our model estimat</w:t>
      </w:r>
      <w:r w:rsidDel="00000000" w:rsidR="00000000" w:rsidRPr="00000000">
        <w:rPr>
          <w:rFonts w:ascii="Times New Roman" w:cs="Times New Roman" w:eastAsia="Times New Roman" w:hAnsi="Times New Roman"/>
          <w:rtl w:val="0"/>
        </w:rPr>
        <w:t xml:space="preserve">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NSC ages report</w:t>
      </w:r>
      <w:r w:rsidDel="00000000" w:rsidR="00000000" w:rsidRPr="00000000">
        <w:rPr>
          <w:rFonts w:ascii="Times New Roman" w:cs="Times New Roman" w:eastAsia="Times New Roman" w:hAnsi="Times New Roman"/>
          <w:rtl w:val="0"/>
        </w:rPr>
        <w:t xml:space="preserve">ed in empirical studies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w:t>
      </w:r>
      <w:r w:rsidDel="00000000" w:rsidR="00000000" w:rsidRPr="00000000">
        <w:rPr>
          <w:rFonts w:ascii="Times New Roman" w:cs="Times New Roman" w:eastAsia="Times New Roman" w:hAnsi="Times New Roman"/>
          <w:rtl w:val="0"/>
        </w:rPr>
        <w:t xml:space="preserve">long with the unexpected high mean NSC ages in leaves,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could be due to several reasons: i) The parameters provided for our models may not fully represent the trees evaluated in the studies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more precise and exhaustive parameter estimation may be needed; ii) the measurements may have been taken for trees that have not reached yet their steady state and therefore have higher transfer coefficients of carbon between pools; iii) additional fluxes and carbon compartments not considered in the model, plus other mechanisms not considered, such 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trees’ ability to control growth and respiration under stress, active NSC allocation to storage, or other non-linearities in the model</w:t>
      </w:r>
      <w:r w:rsidDel="00000000" w:rsidR="00000000" w:rsidRPr="00000000">
        <w:rPr>
          <w:rFonts w:ascii="Times New Roman" w:cs="Times New Roman" w:eastAsia="Times New Roman" w:hAnsi="Times New Roman"/>
          <w:rtl w:val="0"/>
        </w:rPr>
        <w:t xml:space="preserve">. Thus, alternative model structures may be needed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iv) our source limitation simulations were restricted only to a complete cease of carbon assimilation. Limiting conditions such as drought or severe physical damage, also may imply a limitation in the mobilization of the stored NSC or truncation of the NSC mass, which would reduce the quantity of stored NSC available and cause a quicker depletion of the NCS in the trees; and/or v) measurements of respired </w:t>
      </w:r>
      <w:r w:rsidDel="00000000" w:rsidR="00000000" w:rsidRPr="00000000">
        <w:rPr>
          <w:rFonts w:ascii="Times New Roman" w:cs="Times New Roman" w:eastAsia="Times New Roman" w:hAnsi="Times New Roman"/>
          <w:i w:val="0"/>
          <w:smallCaps w:val="0"/>
          <w:strike w:val="0"/>
          <w:color w:val="000000"/>
          <w:u w:val="none"/>
          <w:shd w:fill="auto" w:val="clear"/>
          <w:vertAlign w:val="superscript"/>
          <w:rtl w:val="0"/>
        </w:rPr>
        <w:t xml:space="preserve">14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 previous studies is restricted to the stem-wood and thus do not reflect the time that the increase in the mean NSC transit time would take for the whole tree. Overall, this analysis allowed us to estimate the age composition of the NSC reserves being used at any point of the source limitation event and the time that each tree would take to exhaust those reserves.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Sensitivity of NSC mean age and mean transit time to changes in carbon allocation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Along with carbon source variability, sink strength also plays a fundamental role in NSC dynamics of mature trees. </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reflected in the NSC mean age and mean transit time if the assimilation of carbon is kept constant and numerical changes are induced in the cycling rates between carbon pools. The sensitivity analysis estimated that the efflux rate of carbon from the storage in the stem and the cycling rates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roots have a </w:t>
      </w:r>
      <w:r w:rsidDel="00000000" w:rsidR="00000000" w:rsidRPr="00000000">
        <w:rPr>
          <w:rFonts w:ascii="Times New Roman" w:cs="Times New Roman" w:eastAsia="Times New Roman" w:hAnsi="Times New Roman"/>
          <w:rtl w:val="0"/>
        </w:rPr>
        <w:t xml:space="preserve">large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influence on the NSC mean age and mean transit time, playing an important role in NSC dynamics (</w:t>
      </w:r>
      <w:r w:rsidDel="00000000" w:rsidR="00000000" w:rsidRPr="00000000">
        <w:rPr>
          <w:rFonts w:ascii="Times New Roman" w:cs="Times New Roman" w:eastAsia="Times New Roman" w:hAnsi="Times New Roman"/>
          <w:rtl w:val="0"/>
        </w:rPr>
        <w:t xml:space="preserve">Fig. S2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But, none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the </w:t>
      </w:r>
      <w:r w:rsidDel="00000000" w:rsidR="00000000" w:rsidRPr="00000000">
        <w:rPr>
          <w:rFonts w:ascii="Times New Roman" w:cs="Times New Roman" w:eastAsia="Times New Roman" w:hAnsi="Times New Roman"/>
          <w:rtl w:val="0"/>
        </w:rPr>
        <w:t xml:space="preserve">carbon fluxes related to the foliage compartments had an important impact in the mean ages and transit time of the trees’ NSC (Fig. S2).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Previous studies have shown that stored NSC in the stem and roots contributes to the respired CO</w:t>
      </w:r>
      <w:r w:rsidDel="00000000" w:rsidR="00000000" w:rsidRPr="00000000">
        <w:rPr>
          <w:rFonts w:ascii="Times New Roman" w:cs="Times New Roman" w:eastAsia="Times New Roman" w:hAnsi="Times New Roman"/>
          <w:i w:val="0"/>
          <w:smallCaps w:val="0"/>
          <w:strike w:val="0"/>
          <w:color w:val="000000"/>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trees under stress </w:t>
      </w:r>
      <w:r w:rsidDel="00000000" w:rsidR="00000000" w:rsidRPr="00000000">
        <w:rPr>
          <w:rFonts w:ascii="Times New Roman" w:cs="Times New Roman" w:eastAsia="Times New Roman" w:hAnsi="Times New Roman"/>
          <w:smallCaps w:val="0"/>
          <w:vertAlign w:val="baseline"/>
          <w:rtl w:val="0"/>
        </w:rPr>
        <w:t xml:space="preserve">(Carbone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2006; Richardson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2012; Muhr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2018; Hartmann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and th</w:t>
      </w:r>
      <w:r w:rsidDel="00000000" w:rsidR="00000000" w:rsidRPr="00000000">
        <w:rPr>
          <w:rFonts w:ascii="Times New Roman" w:cs="Times New Roman" w:eastAsia="Times New Roman" w:hAnsi="Times New Roman"/>
          <w:rtl w:val="0"/>
        </w:rPr>
        <w:t xml:space="preserve">at stored carbon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belowground is vital to tree recovery after a disturbance </w:t>
      </w:r>
      <w:r w:rsidDel="00000000" w:rsidR="00000000" w:rsidRPr="00000000">
        <w:rPr>
          <w:rFonts w:ascii="Times New Roman" w:cs="Times New Roman" w:eastAsia="Times New Roman" w:hAnsi="Times New Roman"/>
          <w:smallCaps w:val="0"/>
          <w:vertAlign w:val="baseline"/>
          <w:rtl w:val="0"/>
        </w:rPr>
        <w:t xml:space="preserve">(Schutz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2009; Hagedorn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2016; McDowell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These allocation rates usually change when trees experience limiting conditions </w:t>
      </w:r>
      <w:r w:rsidDel="00000000" w:rsidR="00000000" w:rsidRPr="00000000">
        <w:rPr>
          <w:rFonts w:ascii="Times New Roman" w:cs="Times New Roman" w:eastAsia="Times New Roman" w:hAnsi="Times New Roman"/>
          <w:smallCaps w:val="0"/>
          <w:vertAlign w:val="baseline"/>
          <w:rtl w:val="0"/>
        </w:rPr>
        <w:t xml:space="preserve">(Nogués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2006; Wiley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2019; Hagedorn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but the mechanism behind these changes remains uncertain </w:t>
      </w:r>
      <w:r w:rsidDel="00000000" w:rsidR="00000000" w:rsidRPr="00000000">
        <w:rPr>
          <w:rFonts w:ascii="Times New Roman" w:cs="Times New Roman" w:eastAsia="Times New Roman" w:hAnsi="Times New Roman"/>
          <w:smallCaps w:val="0"/>
          <w:vertAlign w:val="baseline"/>
          <w:rtl w:val="0"/>
        </w:rPr>
        <w:t xml:space="preserve">(Chesney &amp; Vasquez, 2007; Gaudinski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2009; Hartmann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2013; Mei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When modeling carbon allocation as compartmental systems, we should be aware that changes in the fluxes between compartments can be due to changes in the compartment mass (mass conservation principle) or changes in the cycling rates (transfer coefficients of the matrix B) of the trees. In our simulations, the transfer coefficients remained constant, so changes in the fluxes after the </w:t>
      </w:r>
      <w:r w:rsidDel="00000000" w:rsidR="00000000" w:rsidRPr="00000000">
        <w:rPr>
          <w:rFonts w:ascii="Times New Roman" w:cs="Times New Roman" w:eastAsia="Times New Roman" w:hAnsi="Times New Roman"/>
          <w:rtl w:val="0"/>
        </w:rPr>
        <w:t xml:space="preserve">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only reflected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changes in the mass of the compartments. However, a change in NSC dynamics happens when the cycling rates change independently of the system carbon mass, which would change the carbon transfer coefficients between pools, as done in our sensitivity ana</w:t>
      </w:r>
      <w:r w:rsidDel="00000000" w:rsidR="00000000" w:rsidRPr="00000000">
        <w:rPr>
          <w:rFonts w:ascii="Times New Roman" w:cs="Times New Roman" w:eastAsia="Times New Roman" w:hAnsi="Times New Roman"/>
          <w:rtl w:val="0"/>
        </w:rPr>
        <w:t xml:space="preserve">lysis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For instance, increasing the allocation rates from the storage in the wood to growth or respiration (Cs) would make the trees to cycle carbon faster, build younger reserves during their productive and healthy conditions, and increase the tree’s vulnerability to starvation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while increasing the allocation of carbon to storage in the roots (Sr) would make them slower cyclers, build older reserves and be more resilient to low productivity periods (</w:t>
      </w:r>
      <w:r w:rsidDel="00000000" w:rsidR="00000000" w:rsidRPr="00000000">
        <w:rPr>
          <w:rFonts w:ascii="Times New Roman" w:cs="Times New Roman" w:eastAsia="Times New Roman" w:hAnsi="Times New Roman"/>
          <w:rtl w:val="0"/>
        </w:rPr>
        <w:t xml:space="preserve">Fig. S3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Based on our models, we have estimated how cycling rates drive the NSC age and transit time distributions of mature trees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pStyle w:val="Heading1"/>
        <w:spacing w:line="480" w:lineRule="auto"/>
        <w:rPr>
          <w:rFonts w:ascii="Times New Roman" w:cs="Times New Roman" w:eastAsia="Times New Roman" w:hAnsi="Times New Roman"/>
          <w:sz w:val="24"/>
          <w:szCs w:val="24"/>
        </w:rPr>
      </w:pPr>
      <w:bookmarkStart w:colFirst="0" w:colLast="0" w:name="_jcz1xjoknkmt" w:id="10"/>
      <w:bookmarkEnd w:id="10"/>
      <w:r w:rsidDel="00000000" w:rsidR="00000000" w:rsidRPr="00000000">
        <w:rPr>
          <w:rFonts w:ascii="Times New Roman" w:cs="Times New Roman" w:eastAsia="Times New Roman" w:hAnsi="Times New Roman"/>
          <w:sz w:val="24"/>
          <w:szCs w:val="24"/>
          <w:rtl w:val="0"/>
        </w:rPr>
        <w:t xml:space="preserve">Limitations and conclusions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Comparisons between the estimated NSC mean age and mean transit time with empirical measurements can serve as important diagnostics for model evaluation </w:t>
      </w:r>
      <w:r w:rsidDel="00000000" w:rsidR="00000000" w:rsidRPr="00000000">
        <w:rPr>
          <w:rFonts w:ascii="Times New Roman" w:cs="Times New Roman" w:eastAsia="Times New Roman" w:hAnsi="Times New Roman"/>
          <w:smallCaps w:val="0"/>
          <w:vertAlign w:val="baseline"/>
          <w:rtl w:val="0"/>
        </w:rPr>
        <w:t xml:space="preserve">(Ceballos-Núñez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However,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models </w:t>
      </w:r>
      <w:r w:rsidDel="00000000" w:rsidR="00000000" w:rsidRPr="00000000">
        <w:rPr>
          <w:rFonts w:ascii="Times New Roman" w:cs="Times New Roman" w:eastAsia="Times New Roman" w:hAnsi="Times New Roman"/>
          <w:rtl w:val="0"/>
        </w:rPr>
        <w:t xml:space="preserve">used here are not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eas</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 parameterize and require a large number of observations. Our model parameters are rough estimates of the fluxes for an average healthy mature tree of each species (ACGCA model) or population of trees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P. halepensis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case), and the</w:t>
      </w:r>
      <w:r w:rsidDel="00000000" w:rsidR="00000000" w:rsidRPr="00000000">
        <w:rPr>
          <w:rFonts w:ascii="Times New Roman" w:cs="Times New Roman" w:eastAsia="Times New Roman" w:hAnsi="Times New Roman"/>
          <w:rtl w:val="0"/>
        </w:rPr>
        <w:t xml:space="preserve">ir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structure </w:t>
      </w:r>
      <w:r w:rsidDel="00000000" w:rsidR="00000000" w:rsidRPr="00000000">
        <w:rPr>
          <w:rFonts w:ascii="Times New Roman" w:cs="Times New Roman" w:eastAsia="Times New Roman" w:hAnsi="Times New Roman"/>
          <w:rtl w:val="0"/>
        </w:rPr>
        <w:t xml:space="preserve">may misrepresent other mechanisms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They are also constrained by the assumptions made when the parameters were estimated, e.g., the NSC allocation to storage happens passively when carbon supply exceeds demand. These parameter estimates can be improved with empirical research, theoretical studies, and statistical approaches that consider variability within and among trees as well as alternative assumptions regarding NSC allocation. Furthermore, our representations are very simple and do not consider non</w:t>
      </w:r>
      <w:r w:rsidDel="00000000" w:rsidR="00000000" w:rsidRPr="00000000">
        <w:rPr>
          <w:rFonts w:ascii="Times New Roman" w:cs="Times New Roman" w:eastAsia="Times New Roman" w:hAnsi="Times New Roman"/>
          <w:rtl w:val="0"/>
        </w:rPr>
        <w:t xml:space="preserve">linear interactions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other important fluxes, such as the exchange of carbon with the rhizosphere </w:t>
      </w:r>
      <w:r w:rsidDel="00000000" w:rsidR="00000000" w:rsidRPr="00000000">
        <w:rPr>
          <w:rFonts w:ascii="Times New Roman" w:cs="Times New Roman" w:eastAsia="Times New Roman" w:hAnsi="Times New Roman"/>
          <w:smallCaps w:val="0"/>
          <w:vertAlign w:val="baseline"/>
          <w:rtl w:val="0"/>
        </w:rPr>
        <w:t xml:space="preserve">(Epron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allocation of carbon to reproduction </w:t>
      </w:r>
      <w:r w:rsidDel="00000000" w:rsidR="00000000" w:rsidRPr="00000000">
        <w:rPr>
          <w:rFonts w:ascii="Times New Roman" w:cs="Times New Roman" w:eastAsia="Times New Roman" w:hAnsi="Times New Roman"/>
          <w:smallCaps w:val="0"/>
          <w:vertAlign w:val="baseline"/>
          <w:rtl w:val="0"/>
        </w:rPr>
        <w:t xml:space="preserve">(Hacket-Pain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2018)</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emissions of biogenic volatile organic compounds (BVOC) </w:t>
      </w:r>
      <w:r w:rsidDel="00000000" w:rsidR="00000000" w:rsidRPr="00000000">
        <w:rPr>
          <w:rFonts w:ascii="Times New Roman" w:cs="Times New Roman" w:eastAsia="Times New Roman" w:hAnsi="Times New Roman"/>
          <w:smallCaps w:val="0"/>
          <w:vertAlign w:val="baseline"/>
          <w:rtl w:val="0"/>
        </w:rPr>
        <w:t xml:space="preserve">(Epron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allocation to defense compounds </w:t>
      </w:r>
      <w:r w:rsidDel="00000000" w:rsidR="00000000" w:rsidRPr="00000000">
        <w:rPr>
          <w:rFonts w:ascii="Times New Roman" w:cs="Times New Roman" w:eastAsia="Times New Roman" w:hAnsi="Times New Roman"/>
          <w:smallCaps w:val="0"/>
          <w:vertAlign w:val="baseline"/>
          <w:rtl w:val="0"/>
        </w:rPr>
        <w:t xml:space="preserve">(Huang </w:t>
      </w:r>
      <w:r w:rsidDel="00000000" w:rsidR="00000000" w:rsidRPr="00000000">
        <w:rPr>
          <w:rFonts w:ascii="Times New Roman" w:cs="Times New Roman" w:eastAsia="Times New Roman" w:hAnsi="Times New Roman"/>
          <w:i w:val="1"/>
          <w:smallCaps w:val="0"/>
          <w:vertAlign w:val="baseline"/>
          <w:rtl w:val="0"/>
        </w:rPr>
        <w:t xml:space="preserve">et al.</w:t>
      </w:r>
      <w:r w:rsidDel="00000000" w:rsidR="00000000" w:rsidRPr="00000000">
        <w:rPr>
          <w:rFonts w:ascii="Times New Roman" w:cs="Times New Roman" w:eastAsia="Times New Roman" w:hAnsi="Times New Roman"/>
          <w:smallCaps w:val="0"/>
          <w:vertAlign w:val="baseline"/>
          <w:rtl w:val="0"/>
        </w:rPr>
        <w:t xml:space="preserve">, 2019a)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which also play an important role for determining NSC dynamics. However, information about these fluxes is still scarce and uncertain. Nevertheless, our results open the possibility to better understand NSC dynamics in mature trees based on estimated NSC ages and transit times in different tree organs of species with contrasting life strategies and growth environments. Our estimates are relevant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characterizing general differences in the NSC dynamics in contrasting tree species, identifying different storage traits based on plant type and growth environment; predicting how trees use their reserves under stress, e.g., the exponential-linear increase of the NSC transit time as trees exhaust their reserves; providing a plausible probabilistic interpretation about why trees consume primarily young carbon during healthy stages and why this shifts after a prol</w:t>
      </w:r>
      <w:r w:rsidDel="00000000" w:rsidR="00000000" w:rsidRPr="00000000">
        <w:rPr>
          <w:rFonts w:ascii="Times New Roman" w:cs="Times New Roman" w:eastAsia="Times New Roman" w:hAnsi="Times New Roman"/>
          <w:rtl w:val="0"/>
        </w:rPr>
        <w:t xml:space="preserve">onged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carbon limitation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identifying the determinant sink fluxes in NSC dynamics for mature trees.</w:t>
      </w:r>
    </w:p>
    <w:bookmarkStart w:colFirst="0" w:colLast="0" w:name="17dp8vu" w:id="11"/>
    <w:bookmarkEnd w:id="11"/>
    <w:p w:rsidR="00000000" w:rsidDel="00000000" w:rsidP="00000000" w:rsidRDefault="00000000" w:rsidRPr="00000000" w14:paraId="00000053">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want to thank Markus Müller for important support given in writing the code for running the models and simulations. This work was supported by the GIF (German Israeli Fund) funding Grant number I-1334-307.8, the German Research Foundation through its Emmy Noether Program (SI 1953/2–1), and the German Centre for Integrative Biodiversity Research (iDiv) Halle-Jena-Leipzig, D- 04103 Leipzig.</w:t>
      </w:r>
    </w:p>
    <w:bookmarkStart w:colFirst="0" w:colLast="0" w:name="3rdcrjn" w:id="12"/>
    <w:bookmarkEnd w:id="12"/>
    <w:p w:rsidR="00000000" w:rsidDel="00000000" w:rsidP="00000000" w:rsidRDefault="00000000" w:rsidRPr="00000000" w14:paraId="00000055">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Contribution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CS and DH conceived the idea. All authors contributed with the design of the work. DH performed the computations and wrote the manuscript. All authors revised the manuscript and gave important and critical input.</w:t>
      </w:r>
    </w:p>
    <w:p w:rsidR="00000000" w:rsidDel="00000000" w:rsidP="00000000" w:rsidRDefault="00000000" w:rsidRPr="00000000" w14:paraId="00000057">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Anderegg WRL, Anderegg LDL</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2013</w:t>
      </w:r>
      <w:r w:rsidDel="00000000" w:rsidR="00000000" w:rsidRPr="00000000">
        <w:rPr>
          <w:rFonts w:ascii="Times New Roman" w:cs="Times New Roman" w:eastAsia="Times New Roman" w:hAnsi="Times New Roman"/>
          <w:vertAlign w:val="baseline"/>
          <w:rtl w:val="0"/>
        </w:rPr>
        <w:t xml:space="preserve">. Hydraulic and carbohydrate changes in experimental drought-induced mortality of saplings in two conifer species. </w:t>
      </w:r>
      <w:r w:rsidDel="00000000" w:rsidR="00000000" w:rsidRPr="00000000">
        <w:rPr>
          <w:rFonts w:ascii="Times New Roman" w:cs="Times New Roman" w:eastAsia="Times New Roman" w:hAnsi="Times New Roman"/>
          <w:i w:val="1"/>
          <w:vertAlign w:val="baseline"/>
          <w:rtl w:val="0"/>
        </w:rPr>
        <w:t xml:space="preserve">Tree Physiology </w:t>
      </w:r>
      <w:r w:rsidDel="00000000" w:rsidR="00000000" w:rsidRPr="00000000">
        <w:rPr>
          <w:rFonts w:ascii="Times New Roman" w:cs="Times New Roman" w:eastAsia="Times New Roman" w:hAnsi="Times New Roman"/>
          <w:b w:val="1"/>
          <w:vertAlign w:val="baseline"/>
          <w:rtl w:val="0"/>
        </w:rPr>
        <w:t xml:space="preserve">33</w:t>
      </w:r>
      <w:r w:rsidDel="00000000" w:rsidR="00000000" w:rsidRPr="00000000">
        <w:rPr>
          <w:rFonts w:ascii="Times New Roman" w:cs="Times New Roman" w:eastAsia="Times New Roman" w:hAnsi="Times New Roman"/>
          <w:vertAlign w:val="baseline"/>
          <w:rtl w:val="0"/>
        </w:rPr>
        <w:t xml:space="preserve">: 252–260.</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von Arx G, Arzac A, Fonti P, Frank D, Zweifel R, Rigling A, Galiano L, Gessler A, Olano JM</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2017</w:t>
      </w:r>
      <w:r w:rsidDel="00000000" w:rsidR="00000000" w:rsidRPr="00000000">
        <w:rPr>
          <w:rFonts w:ascii="Times New Roman" w:cs="Times New Roman" w:eastAsia="Times New Roman" w:hAnsi="Times New Roman"/>
          <w:vertAlign w:val="baseline"/>
          <w:rtl w:val="0"/>
        </w:rPr>
        <w:t xml:space="preserve">. Responses of sapwood ray parenchyma and non-structural carbohydrates of Pinus sylvestris to drought and long-term irrigation. </w:t>
      </w:r>
      <w:r w:rsidDel="00000000" w:rsidR="00000000" w:rsidRPr="00000000">
        <w:rPr>
          <w:rFonts w:ascii="Times New Roman" w:cs="Times New Roman" w:eastAsia="Times New Roman" w:hAnsi="Times New Roman"/>
          <w:i w:val="1"/>
          <w:vertAlign w:val="baseline"/>
          <w:rtl w:val="0"/>
        </w:rPr>
        <w:t xml:space="preserve">Functional Ecology </w:t>
      </w:r>
      <w:r w:rsidDel="00000000" w:rsidR="00000000" w:rsidRPr="00000000">
        <w:rPr>
          <w:rFonts w:ascii="Times New Roman" w:cs="Times New Roman" w:eastAsia="Times New Roman" w:hAnsi="Times New Roman"/>
          <w:b w:val="1"/>
          <w:vertAlign w:val="baseline"/>
          <w:rtl w:val="0"/>
        </w:rPr>
        <w:t xml:space="preserve">31</w:t>
      </w:r>
      <w:r w:rsidDel="00000000" w:rsidR="00000000" w:rsidRPr="00000000">
        <w:rPr>
          <w:rFonts w:ascii="Times New Roman" w:cs="Times New Roman" w:eastAsia="Times New Roman" w:hAnsi="Times New Roman"/>
          <w:vertAlign w:val="baseline"/>
          <w:rtl w:val="0"/>
        </w:rPr>
        <w:t xml:space="preserve">: 1371–1382.</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Bolin B, Rodhe H</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1973</w:t>
      </w:r>
      <w:r w:rsidDel="00000000" w:rsidR="00000000" w:rsidRPr="00000000">
        <w:rPr>
          <w:rFonts w:ascii="Times New Roman" w:cs="Times New Roman" w:eastAsia="Times New Roman" w:hAnsi="Times New Roman"/>
          <w:vertAlign w:val="baseline"/>
          <w:rtl w:val="0"/>
        </w:rPr>
        <w:t xml:space="preserve">. A note on the concepts of age distribution and transit time in natural reservoirs. </w:t>
      </w:r>
      <w:r w:rsidDel="00000000" w:rsidR="00000000" w:rsidRPr="00000000">
        <w:rPr>
          <w:rFonts w:ascii="Times New Roman" w:cs="Times New Roman" w:eastAsia="Times New Roman" w:hAnsi="Times New Roman"/>
          <w:i w:val="1"/>
          <w:vertAlign w:val="baseline"/>
          <w:rtl w:val="0"/>
        </w:rPr>
        <w:t xml:space="preserve">Tellus </w:t>
      </w:r>
      <w:r w:rsidDel="00000000" w:rsidR="00000000" w:rsidRPr="00000000">
        <w:rPr>
          <w:rFonts w:ascii="Times New Roman" w:cs="Times New Roman" w:eastAsia="Times New Roman" w:hAnsi="Times New Roman"/>
          <w:b w:val="1"/>
          <w:vertAlign w:val="baseline"/>
          <w:rtl w:val="0"/>
        </w:rPr>
        <w:t xml:space="preserve">25</w:t>
      </w:r>
      <w:r w:rsidDel="00000000" w:rsidR="00000000" w:rsidRPr="00000000">
        <w:rPr>
          <w:rFonts w:ascii="Times New Roman" w:cs="Times New Roman" w:eastAsia="Times New Roman" w:hAnsi="Times New Roman"/>
          <w:vertAlign w:val="baseline"/>
          <w:rtl w:val="0"/>
        </w:rPr>
        <w:t xml:space="preserve">: 58–62.</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Bréda N, Huc R, Granier A, Dreyer 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2006</w:t>
      </w:r>
      <w:r w:rsidDel="00000000" w:rsidR="00000000" w:rsidRPr="00000000">
        <w:rPr>
          <w:rFonts w:ascii="Times New Roman" w:cs="Times New Roman" w:eastAsia="Times New Roman" w:hAnsi="Times New Roman"/>
          <w:vertAlign w:val="baseline"/>
          <w:rtl w:val="0"/>
        </w:rPr>
        <w:t xml:space="preserve">. Temperate forest trees and stands under severe drought: a review of ecophysiological responses, adaptation processes and long-term consequences. </w:t>
      </w:r>
      <w:r w:rsidDel="00000000" w:rsidR="00000000" w:rsidRPr="00000000">
        <w:rPr>
          <w:rFonts w:ascii="Times New Roman" w:cs="Times New Roman" w:eastAsia="Times New Roman" w:hAnsi="Times New Roman"/>
          <w:i w:val="1"/>
          <w:vertAlign w:val="baseline"/>
          <w:rtl w:val="0"/>
        </w:rPr>
        <w:t xml:space="preserve">Annals of Forest Science </w:t>
      </w:r>
      <w:r w:rsidDel="00000000" w:rsidR="00000000" w:rsidRPr="00000000">
        <w:rPr>
          <w:rFonts w:ascii="Times New Roman" w:cs="Times New Roman" w:eastAsia="Times New Roman" w:hAnsi="Times New Roman"/>
          <w:b w:val="1"/>
          <w:vertAlign w:val="baseline"/>
          <w:rtl w:val="0"/>
        </w:rPr>
        <w:t xml:space="preserve">63</w:t>
      </w:r>
      <w:r w:rsidDel="00000000" w:rsidR="00000000" w:rsidRPr="00000000">
        <w:rPr>
          <w:rFonts w:ascii="Times New Roman" w:cs="Times New Roman" w:eastAsia="Times New Roman" w:hAnsi="Times New Roman"/>
          <w:vertAlign w:val="baseline"/>
          <w:rtl w:val="0"/>
        </w:rPr>
        <w:t xml:space="preserve">: 625–644.</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Campolongo F, Cariboni J, Saltelli 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2007</w:t>
      </w:r>
      <w:r w:rsidDel="00000000" w:rsidR="00000000" w:rsidRPr="00000000">
        <w:rPr>
          <w:rFonts w:ascii="Times New Roman" w:cs="Times New Roman" w:eastAsia="Times New Roman" w:hAnsi="Times New Roman"/>
          <w:vertAlign w:val="baseline"/>
          <w:rtl w:val="0"/>
        </w:rPr>
        <w:t xml:space="preserve">. An effective screening design for sensitivity analysis of large models. </w:t>
      </w:r>
      <w:r w:rsidDel="00000000" w:rsidR="00000000" w:rsidRPr="00000000">
        <w:rPr>
          <w:rFonts w:ascii="Times New Roman" w:cs="Times New Roman" w:eastAsia="Times New Roman" w:hAnsi="Times New Roman"/>
          <w:i w:val="1"/>
          <w:vertAlign w:val="baseline"/>
          <w:rtl w:val="0"/>
        </w:rPr>
        <w:t xml:space="preserve">Environmental Modelling &amp; Software </w:t>
      </w:r>
      <w:r w:rsidDel="00000000" w:rsidR="00000000" w:rsidRPr="00000000">
        <w:rPr>
          <w:rFonts w:ascii="Times New Roman" w:cs="Times New Roman" w:eastAsia="Times New Roman" w:hAnsi="Times New Roman"/>
          <w:b w:val="1"/>
          <w:vertAlign w:val="baseline"/>
          <w:rtl w:val="0"/>
        </w:rPr>
        <w:t xml:space="preserve">22</w:t>
      </w:r>
      <w:r w:rsidDel="00000000" w:rsidR="00000000" w:rsidRPr="00000000">
        <w:rPr>
          <w:rFonts w:ascii="Times New Roman" w:cs="Times New Roman" w:eastAsia="Times New Roman" w:hAnsi="Times New Roman"/>
          <w:vertAlign w:val="baseline"/>
          <w:rtl w:val="0"/>
        </w:rPr>
        <w:t xml:space="preserve">: 1509–1518.</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Carbone MS, Czimczik CI, Keenan TF, Murakami PF, Pederson N, Schaberg PG, Xu X, Richardson AD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2013</w:t>
      </w:r>
      <w:r w:rsidDel="00000000" w:rsidR="00000000" w:rsidRPr="00000000">
        <w:rPr>
          <w:rFonts w:ascii="Times New Roman" w:cs="Times New Roman" w:eastAsia="Times New Roman" w:hAnsi="Times New Roman"/>
          <w:vertAlign w:val="baseline"/>
          <w:rtl w:val="0"/>
        </w:rPr>
        <w:t xml:space="preserve">. Age, allocation and availability of nonstructural carbon in mature red maple trees.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200</w:t>
      </w:r>
      <w:r w:rsidDel="00000000" w:rsidR="00000000" w:rsidRPr="00000000">
        <w:rPr>
          <w:rFonts w:ascii="Times New Roman" w:cs="Times New Roman" w:eastAsia="Times New Roman" w:hAnsi="Times New Roman"/>
          <w:vertAlign w:val="baseline"/>
          <w:rtl w:val="0"/>
        </w:rPr>
        <w:t xml:space="preserve">: 1145–1155.</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Carbone MS, Czimczik CI, Mcduffee KE, Trumbore SE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2006</w:t>
      </w:r>
      <w:r w:rsidDel="00000000" w:rsidR="00000000" w:rsidRPr="00000000">
        <w:rPr>
          <w:rFonts w:ascii="Times New Roman" w:cs="Times New Roman" w:eastAsia="Times New Roman" w:hAnsi="Times New Roman"/>
          <w:vertAlign w:val="baseline"/>
          <w:rtl w:val="0"/>
        </w:rPr>
        <w:t xml:space="preserve">. Allocation and residence time of photosynthetic products in a boreal forest using a low-level 14C pulse-chase labeling technique. </w:t>
      </w:r>
      <w:r w:rsidDel="00000000" w:rsidR="00000000" w:rsidRPr="00000000">
        <w:rPr>
          <w:rFonts w:ascii="Times New Roman" w:cs="Times New Roman" w:eastAsia="Times New Roman" w:hAnsi="Times New Roman"/>
          <w:i w:val="1"/>
          <w:vertAlign w:val="baseline"/>
          <w:rtl w:val="0"/>
        </w:rPr>
        <w:t xml:space="preserve">Global Change Biology </w:t>
      </w:r>
      <w:r w:rsidDel="00000000" w:rsidR="00000000" w:rsidRPr="00000000">
        <w:rPr>
          <w:rFonts w:ascii="Times New Roman" w:cs="Times New Roman" w:eastAsia="Times New Roman" w:hAnsi="Times New Roman"/>
          <w:b w:val="1"/>
          <w:vertAlign w:val="baseline"/>
          <w:rtl w:val="0"/>
        </w:rPr>
        <w:t xml:space="preserve">13</w:t>
      </w:r>
      <w:r w:rsidDel="00000000" w:rsidR="00000000" w:rsidRPr="00000000">
        <w:rPr>
          <w:rFonts w:ascii="Times New Roman" w:cs="Times New Roman" w:eastAsia="Times New Roman" w:hAnsi="Times New Roman"/>
          <w:vertAlign w:val="baseline"/>
          <w:rtl w:val="0"/>
        </w:rPr>
        <w:t xml:space="preserve">: 466–477.</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Carnicer J, Coll M, Ninyerola M, Pons X, Sanchez G, Penuelas J</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2011</w:t>
      </w:r>
      <w:r w:rsidDel="00000000" w:rsidR="00000000" w:rsidRPr="00000000">
        <w:rPr>
          <w:rFonts w:ascii="Times New Roman" w:cs="Times New Roman" w:eastAsia="Times New Roman" w:hAnsi="Times New Roman"/>
          <w:vertAlign w:val="baseline"/>
          <w:rtl w:val="0"/>
        </w:rPr>
        <w:t xml:space="preserve">. Widespread crown condition decline, food web disruption, and amplified tree mortality with increased climate change-type drought. </w:t>
      </w:r>
      <w:r w:rsidDel="00000000" w:rsidR="00000000" w:rsidRPr="00000000">
        <w:rPr>
          <w:rFonts w:ascii="Times New Roman" w:cs="Times New Roman" w:eastAsia="Times New Roman" w:hAnsi="Times New Roman"/>
          <w:i w:val="1"/>
          <w:vertAlign w:val="baseline"/>
          <w:rtl w:val="0"/>
        </w:rPr>
        <w:t xml:space="preserve">Proceedings of the National Academy of Sciences </w:t>
      </w:r>
      <w:r w:rsidDel="00000000" w:rsidR="00000000" w:rsidRPr="00000000">
        <w:rPr>
          <w:rFonts w:ascii="Times New Roman" w:cs="Times New Roman" w:eastAsia="Times New Roman" w:hAnsi="Times New Roman"/>
          <w:b w:val="1"/>
          <w:vertAlign w:val="baseline"/>
          <w:rtl w:val="0"/>
        </w:rPr>
        <w:t xml:space="preserve">108</w:t>
      </w:r>
      <w:r w:rsidDel="00000000" w:rsidR="00000000" w:rsidRPr="00000000">
        <w:rPr>
          <w:rFonts w:ascii="Times New Roman" w:cs="Times New Roman" w:eastAsia="Times New Roman" w:hAnsi="Times New Roman"/>
          <w:vertAlign w:val="baseline"/>
          <w:rtl w:val="0"/>
        </w:rPr>
        <w:t xml:space="preserve">: 1474–1478.</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Ceballos-Núñez V, Richardson AD, Sierra CA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Ages and transit times as important diagnostics of model performance for predicting carbon dynamics in terrestrial vegetation models. </w:t>
      </w:r>
      <w:r w:rsidDel="00000000" w:rsidR="00000000" w:rsidRPr="00000000">
        <w:rPr>
          <w:rFonts w:ascii="Times New Roman" w:cs="Times New Roman" w:eastAsia="Times New Roman" w:hAnsi="Times New Roman"/>
          <w:i w:val="1"/>
          <w:vertAlign w:val="baseline"/>
          <w:rtl w:val="0"/>
        </w:rPr>
        <w:t xml:space="preserve">Biogeosciences </w:t>
      </w:r>
      <w:r w:rsidDel="00000000" w:rsidR="00000000" w:rsidRPr="00000000">
        <w:rPr>
          <w:rFonts w:ascii="Times New Roman" w:cs="Times New Roman" w:eastAsia="Times New Roman" w:hAnsi="Times New Roman"/>
          <w:b w:val="1"/>
          <w:vertAlign w:val="baseline"/>
          <w:rtl w:val="0"/>
        </w:rPr>
        <w:t xml:space="preserve">15</w:t>
      </w:r>
      <w:r w:rsidDel="00000000" w:rsidR="00000000" w:rsidRPr="00000000">
        <w:rPr>
          <w:rFonts w:ascii="Times New Roman" w:cs="Times New Roman" w:eastAsia="Times New Roman" w:hAnsi="Times New Roman"/>
          <w:vertAlign w:val="baseline"/>
          <w:rtl w:val="0"/>
        </w:rPr>
        <w:t xml:space="preserve">: 1607–1625.</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Chesney P, Vasquez 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2007</w:t>
      </w:r>
      <w:r w:rsidDel="00000000" w:rsidR="00000000" w:rsidRPr="00000000">
        <w:rPr>
          <w:rFonts w:ascii="Times New Roman" w:cs="Times New Roman" w:eastAsia="Times New Roman" w:hAnsi="Times New Roman"/>
          <w:vertAlign w:val="baseline"/>
          <w:rtl w:val="0"/>
        </w:rPr>
        <w:t xml:space="preserve">. Dynamics of non-structural carbohydrate reserves in pruned Erythrina poeppigiana and Gliricidia sepium trees. </w:t>
      </w:r>
      <w:r w:rsidDel="00000000" w:rsidR="00000000" w:rsidRPr="00000000">
        <w:rPr>
          <w:rFonts w:ascii="Times New Roman" w:cs="Times New Roman" w:eastAsia="Times New Roman" w:hAnsi="Times New Roman"/>
          <w:i w:val="1"/>
          <w:vertAlign w:val="baseline"/>
          <w:rtl w:val="0"/>
        </w:rPr>
        <w:t xml:space="preserve">Agroforestry Systems </w:t>
      </w:r>
      <w:r w:rsidDel="00000000" w:rsidR="00000000" w:rsidRPr="00000000">
        <w:rPr>
          <w:rFonts w:ascii="Times New Roman" w:cs="Times New Roman" w:eastAsia="Times New Roman" w:hAnsi="Times New Roman"/>
          <w:b w:val="1"/>
          <w:vertAlign w:val="baseline"/>
          <w:rtl w:val="0"/>
        </w:rPr>
        <w:t xml:space="preserve">69</w:t>
      </w:r>
      <w:r w:rsidDel="00000000" w:rsidR="00000000" w:rsidRPr="00000000">
        <w:rPr>
          <w:rFonts w:ascii="Times New Roman" w:cs="Times New Roman" w:eastAsia="Times New Roman" w:hAnsi="Times New Roman"/>
          <w:vertAlign w:val="baseline"/>
          <w:rtl w:val="0"/>
        </w:rPr>
        <w:t xml:space="preserve">: 89–105.</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Cuntz M, Mai J, Zink M, Thober S, Kumar R, Schäfer D, Schrön M, Craven J, Rakovec O, Spieler D,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2015</w:t>
      </w:r>
      <w:r w:rsidDel="00000000" w:rsidR="00000000" w:rsidRPr="00000000">
        <w:rPr>
          <w:rFonts w:ascii="Times New Roman" w:cs="Times New Roman" w:eastAsia="Times New Roman" w:hAnsi="Times New Roman"/>
          <w:vertAlign w:val="baseline"/>
          <w:rtl w:val="0"/>
        </w:rPr>
        <w:t xml:space="preserve">. Computationally inexpensive identification of noninformative model parameters by sequential screening. </w:t>
      </w:r>
      <w:r w:rsidDel="00000000" w:rsidR="00000000" w:rsidRPr="00000000">
        <w:rPr>
          <w:rFonts w:ascii="Times New Roman" w:cs="Times New Roman" w:eastAsia="Times New Roman" w:hAnsi="Times New Roman"/>
          <w:i w:val="1"/>
          <w:vertAlign w:val="baseline"/>
          <w:rtl w:val="0"/>
        </w:rPr>
        <w:t xml:space="preserve">Water Resources Research </w:t>
      </w:r>
      <w:r w:rsidDel="00000000" w:rsidR="00000000" w:rsidRPr="00000000">
        <w:rPr>
          <w:rFonts w:ascii="Times New Roman" w:cs="Times New Roman" w:eastAsia="Times New Roman" w:hAnsi="Times New Roman"/>
          <w:b w:val="1"/>
          <w:vertAlign w:val="baseline"/>
          <w:rtl w:val="0"/>
        </w:rPr>
        <w:t xml:space="preserve">51</w:t>
      </w:r>
      <w:r w:rsidDel="00000000" w:rsidR="00000000" w:rsidRPr="00000000">
        <w:rPr>
          <w:rFonts w:ascii="Times New Roman" w:cs="Times New Roman" w:eastAsia="Times New Roman" w:hAnsi="Times New Roman"/>
          <w:vertAlign w:val="baseline"/>
          <w:rtl w:val="0"/>
        </w:rPr>
        <w:t xml:space="preserve">: 6417–6441.</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D’Andrea E, Rezaie N, Battistelli A, Gavrichkova O, Kuhlmann I, Matteucci G, Moscatello S, Proietti S, Scartazza A, Trumbore S,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2019</w:t>
      </w:r>
      <w:r w:rsidDel="00000000" w:rsidR="00000000" w:rsidRPr="00000000">
        <w:rPr>
          <w:rFonts w:ascii="Times New Roman" w:cs="Times New Roman" w:eastAsia="Times New Roman" w:hAnsi="Times New Roman"/>
          <w:vertAlign w:val="baseline"/>
          <w:rtl w:val="0"/>
        </w:rPr>
        <w:t xml:space="preserve">. Winter’s bite: beech trees survive complete defoliation due to spring late‐frost damage by mobilizing old C reserves.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224</w:t>
      </w:r>
      <w:r w:rsidDel="00000000" w:rsidR="00000000" w:rsidRPr="00000000">
        <w:rPr>
          <w:rFonts w:ascii="Times New Roman" w:cs="Times New Roman" w:eastAsia="Times New Roman" w:hAnsi="Times New Roman"/>
          <w:vertAlign w:val="baseline"/>
          <w:rtl w:val="0"/>
        </w:rPr>
        <w:t xml:space="preserve">: 625–631.</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Dietze MC, Sala A, Carbone MS, Czimczik CI, Mantooth JA, Richardson AD, Vargas R</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2014</w:t>
      </w:r>
      <w:r w:rsidDel="00000000" w:rsidR="00000000" w:rsidRPr="00000000">
        <w:rPr>
          <w:rFonts w:ascii="Times New Roman" w:cs="Times New Roman" w:eastAsia="Times New Roman" w:hAnsi="Times New Roman"/>
          <w:vertAlign w:val="baseline"/>
          <w:rtl w:val="0"/>
        </w:rPr>
        <w:t xml:space="preserve">. Nonstructural Carbon in Woody Plants. </w:t>
      </w:r>
      <w:r w:rsidDel="00000000" w:rsidR="00000000" w:rsidRPr="00000000">
        <w:rPr>
          <w:rFonts w:ascii="Times New Roman" w:cs="Times New Roman" w:eastAsia="Times New Roman" w:hAnsi="Times New Roman"/>
          <w:i w:val="1"/>
          <w:vertAlign w:val="baseline"/>
          <w:rtl w:val="0"/>
        </w:rPr>
        <w:t xml:space="preserve">Annual Review of Plant Biology </w:t>
      </w:r>
      <w:r w:rsidDel="00000000" w:rsidR="00000000" w:rsidRPr="00000000">
        <w:rPr>
          <w:rFonts w:ascii="Times New Roman" w:cs="Times New Roman" w:eastAsia="Times New Roman" w:hAnsi="Times New Roman"/>
          <w:b w:val="1"/>
          <w:vertAlign w:val="baseline"/>
          <w:rtl w:val="0"/>
        </w:rPr>
        <w:t xml:space="preserve">65</w:t>
      </w:r>
      <w:r w:rsidDel="00000000" w:rsidR="00000000" w:rsidRPr="00000000">
        <w:rPr>
          <w:rFonts w:ascii="Times New Roman" w:cs="Times New Roman" w:eastAsia="Times New Roman" w:hAnsi="Times New Roman"/>
          <w:vertAlign w:val="baseline"/>
          <w:rtl w:val="0"/>
        </w:rPr>
        <w:t xml:space="preserve">: 667–687.</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Epron D, Bahn M, Derrien D, Lattanzi FA, Pumpanen J, Gessler A, Högberg P, Maillard P, Dannoura M, Gérant D,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2012</w:t>
      </w:r>
      <w:r w:rsidDel="00000000" w:rsidR="00000000" w:rsidRPr="00000000">
        <w:rPr>
          <w:rFonts w:ascii="Times New Roman" w:cs="Times New Roman" w:eastAsia="Times New Roman" w:hAnsi="Times New Roman"/>
          <w:vertAlign w:val="baseline"/>
          <w:rtl w:val="0"/>
        </w:rPr>
        <w:t xml:space="preserve">. Pulse-labelling trees to study carbon allocation dynamics: a review of methods, current knowledge and future prospects. </w:t>
      </w:r>
      <w:r w:rsidDel="00000000" w:rsidR="00000000" w:rsidRPr="00000000">
        <w:rPr>
          <w:rFonts w:ascii="Times New Roman" w:cs="Times New Roman" w:eastAsia="Times New Roman" w:hAnsi="Times New Roman"/>
          <w:i w:val="1"/>
          <w:vertAlign w:val="baseline"/>
          <w:rtl w:val="0"/>
        </w:rPr>
        <w:t xml:space="preserve">Tree Physiology </w:t>
      </w:r>
      <w:r w:rsidDel="00000000" w:rsidR="00000000" w:rsidRPr="00000000">
        <w:rPr>
          <w:rFonts w:ascii="Times New Roman" w:cs="Times New Roman" w:eastAsia="Times New Roman" w:hAnsi="Times New Roman"/>
          <w:b w:val="1"/>
          <w:vertAlign w:val="baseline"/>
          <w:rtl w:val="0"/>
        </w:rPr>
        <w:t xml:space="preserve">32</w:t>
      </w:r>
      <w:r w:rsidDel="00000000" w:rsidR="00000000" w:rsidRPr="00000000">
        <w:rPr>
          <w:rFonts w:ascii="Times New Roman" w:cs="Times New Roman" w:eastAsia="Times New Roman" w:hAnsi="Times New Roman"/>
          <w:vertAlign w:val="baseline"/>
          <w:rtl w:val="0"/>
        </w:rPr>
        <w:t xml:space="preserve">: 776–798.</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Epron D, Ngao J, Dannoura M, Bakker MR, Zeller B, Bazot S, Bosc A, Plain C, Lata JC, Priault P,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2011</w:t>
      </w:r>
      <w:r w:rsidDel="00000000" w:rsidR="00000000" w:rsidRPr="00000000">
        <w:rPr>
          <w:rFonts w:ascii="Times New Roman" w:cs="Times New Roman" w:eastAsia="Times New Roman" w:hAnsi="Times New Roman"/>
          <w:vertAlign w:val="baseline"/>
          <w:rtl w:val="0"/>
        </w:rPr>
        <w:t xml:space="preserve">. Seasonal variations of belowground carbon transfer assessed by in situ 13CO2 pulse labelling of trees. </w:t>
      </w:r>
      <w:r w:rsidDel="00000000" w:rsidR="00000000" w:rsidRPr="00000000">
        <w:rPr>
          <w:rFonts w:ascii="Times New Roman" w:cs="Times New Roman" w:eastAsia="Times New Roman" w:hAnsi="Times New Roman"/>
          <w:i w:val="1"/>
          <w:vertAlign w:val="baseline"/>
          <w:rtl w:val="0"/>
        </w:rPr>
        <w:t xml:space="preserve">Biogeosciences </w:t>
      </w:r>
      <w:r w:rsidDel="00000000" w:rsidR="00000000" w:rsidRPr="00000000">
        <w:rPr>
          <w:rFonts w:ascii="Times New Roman" w:cs="Times New Roman" w:eastAsia="Times New Roman" w:hAnsi="Times New Roman"/>
          <w:b w:val="1"/>
          <w:vertAlign w:val="baseline"/>
          <w:rtl w:val="0"/>
        </w:rPr>
        <w:t xml:space="preserve">8</w:t>
      </w:r>
      <w:r w:rsidDel="00000000" w:rsidR="00000000" w:rsidRPr="00000000">
        <w:rPr>
          <w:rFonts w:ascii="Times New Roman" w:cs="Times New Roman" w:eastAsia="Times New Roman" w:hAnsi="Times New Roman"/>
          <w:vertAlign w:val="baseline"/>
          <w:rtl w:val="0"/>
        </w:rPr>
        <w:t xml:space="preserve">: 1153–1168.</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Gaudinski JB, Torn MS, Riley WJ, Swanston C, Trumbore SE, Joslin JD, Majdi H, Dawson TE, Hanson PJ</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2009</w:t>
      </w:r>
      <w:r w:rsidDel="00000000" w:rsidR="00000000" w:rsidRPr="00000000">
        <w:rPr>
          <w:rFonts w:ascii="Times New Roman" w:cs="Times New Roman" w:eastAsia="Times New Roman" w:hAnsi="Times New Roman"/>
          <w:vertAlign w:val="baseline"/>
          <w:rtl w:val="0"/>
        </w:rPr>
        <w:t xml:space="preserve">. Use of stored carbon reserves in growth of temperate tree roots and leaf buds: analyses using radiocarbon measurements and modeling. </w:t>
      </w:r>
      <w:r w:rsidDel="00000000" w:rsidR="00000000" w:rsidRPr="00000000">
        <w:rPr>
          <w:rFonts w:ascii="Times New Roman" w:cs="Times New Roman" w:eastAsia="Times New Roman" w:hAnsi="Times New Roman"/>
          <w:i w:val="1"/>
          <w:vertAlign w:val="baseline"/>
          <w:rtl w:val="0"/>
        </w:rPr>
        <w:t xml:space="preserve">Global Change Biology </w:t>
      </w:r>
      <w:r w:rsidDel="00000000" w:rsidR="00000000" w:rsidRPr="00000000">
        <w:rPr>
          <w:rFonts w:ascii="Times New Roman" w:cs="Times New Roman" w:eastAsia="Times New Roman" w:hAnsi="Times New Roman"/>
          <w:b w:val="1"/>
          <w:vertAlign w:val="baseline"/>
          <w:rtl w:val="0"/>
        </w:rPr>
        <w:t xml:space="preserve">15</w:t>
      </w:r>
      <w:r w:rsidDel="00000000" w:rsidR="00000000" w:rsidRPr="00000000">
        <w:rPr>
          <w:rFonts w:ascii="Times New Roman" w:cs="Times New Roman" w:eastAsia="Times New Roman" w:hAnsi="Times New Roman"/>
          <w:vertAlign w:val="baseline"/>
          <w:rtl w:val="0"/>
        </w:rPr>
        <w:t xml:space="preserve">: 992–1014.</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Hacket-Pain AJ, Ascoli D, Vacchiano G, Biondi F, Cavin L, Conedera M, Drobyshev I, Liñán ID, Friend AD, Grabner M,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Climatically controlled reproduction drives interannual growth variability in a temperate tree species. </w:t>
      </w:r>
      <w:r w:rsidDel="00000000" w:rsidR="00000000" w:rsidRPr="00000000">
        <w:rPr>
          <w:rFonts w:ascii="Times New Roman" w:cs="Times New Roman" w:eastAsia="Times New Roman" w:hAnsi="Times New Roman"/>
          <w:i w:val="1"/>
          <w:vertAlign w:val="baseline"/>
          <w:rtl w:val="0"/>
        </w:rPr>
        <w:t xml:space="preserve">Ecology Letters </w:t>
      </w:r>
      <w:r w:rsidDel="00000000" w:rsidR="00000000" w:rsidRPr="00000000">
        <w:rPr>
          <w:rFonts w:ascii="Times New Roman" w:cs="Times New Roman" w:eastAsia="Times New Roman" w:hAnsi="Times New Roman"/>
          <w:b w:val="1"/>
          <w:vertAlign w:val="baseline"/>
          <w:rtl w:val="0"/>
        </w:rPr>
        <w:t xml:space="preserve">21</w:t>
      </w:r>
      <w:r w:rsidDel="00000000" w:rsidR="00000000" w:rsidRPr="00000000">
        <w:rPr>
          <w:rFonts w:ascii="Times New Roman" w:cs="Times New Roman" w:eastAsia="Times New Roman" w:hAnsi="Times New Roman"/>
          <w:vertAlign w:val="baseline"/>
          <w:rtl w:val="0"/>
        </w:rPr>
        <w:t xml:space="preserve">: 1833–1844.</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Hagedorn F, Joseph J, Peter M, Luster J, Pritsch K, Geppert U, Kerner R, Molinier V, Egli S, Schaub M,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2016</w:t>
      </w:r>
      <w:r w:rsidDel="00000000" w:rsidR="00000000" w:rsidRPr="00000000">
        <w:rPr>
          <w:rFonts w:ascii="Times New Roman" w:cs="Times New Roman" w:eastAsia="Times New Roman" w:hAnsi="Times New Roman"/>
          <w:vertAlign w:val="baseline"/>
          <w:rtl w:val="0"/>
        </w:rPr>
        <w:t xml:space="preserve">. Recovery of trees from drought depends on belowground sink control. </w:t>
      </w:r>
      <w:r w:rsidDel="00000000" w:rsidR="00000000" w:rsidRPr="00000000">
        <w:rPr>
          <w:rFonts w:ascii="Times New Roman" w:cs="Times New Roman" w:eastAsia="Times New Roman" w:hAnsi="Times New Roman"/>
          <w:i w:val="1"/>
          <w:vertAlign w:val="baseline"/>
          <w:rtl w:val="0"/>
        </w:rPr>
        <w:t xml:space="preserve">Nature Plants </w:t>
      </w:r>
      <w:r w:rsidDel="00000000" w:rsidR="00000000" w:rsidRPr="00000000">
        <w:rPr>
          <w:rFonts w:ascii="Times New Roman" w:cs="Times New Roman" w:eastAsia="Times New Roman" w:hAnsi="Times New Roman"/>
          <w:b w:val="1"/>
          <w:vertAlign w:val="baseline"/>
          <w:rtl w:val="0"/>
        </w:rPr>
        <w:t xml:space="preserve">2</w:t>
      </w:r>
      <w:r w:rsidDel="00000000" w:rsidR="00000000" w:rsidRPr="00000000">
        <w:rPr>
          <w:rFonts w:ascii="Times New Roman" w:cs="Times New Roman" w:eastAsia="Times New Roman" w:hAnsi="Times New Roman"/>
          <w:vertAlign w:val="baseline"/>
          <w:rtl w:val="0"/>
        </w:rPr>
        <w:t xml:space="preserve">: 16111.</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Hartmann H, Adams HD, Hammond WM, Hoch G, Landhäusser SM, Wiley E, Zaehle 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Identifying differences in carbohydrate dynamics of seedlings and mature trees to improve carbon allocation in models for trees and forests. </w:t>
      </w:r>
      <w:r w:rsidDel="00000000" w:rsidR="00000000" w:rsidRPr="00000000">
        <w:rPr>
          <w:rFonts w:ascii="Times New Roman" w:cs="Times New Roman" w:eastAsia="Times New Roman" w:hAnsi="Times New Roman"/>
          <w:i w:val="1"/>
          <w:vertAlign w:val="baseline"/>
          <w:rtl w:val="0"/>
        </w:rPr>
        <w:t xml:space="preserve">Environmental and Experimental Botany </w:t>
      </w:r>
      <w:r w:rsidDel="00000000" w:rsidR="00000000" w:rsidRPr="00000000">
        <w:rPr>
          <w:rFonts w:ascii="Times New Roman" w:cs="Times New Roman" w:eastAsia="Times New Roman" w:hAnsi="Times New Roman"/>
          <w:b w:val="1"/>
          <w:vertAlign w:val="baseline"/>
          <w:rtl w:val="0"/>
        </w:rPr>
        <w:t xml:space="preserve">152</w:t>
      </w:r>
      <w:r w:rsidDel="00000000" w:rsidR="00000000" w:rsidRPr="00000000">
        <w:rPr>
          <w:rFonts w:ascii="Times New Roman" w:cs="Times New Roman" w:eastAsia="Times New Roman" w:hAnsi="Times New Roman"/>
          <w:vertAlign w:val="baseline"/>
          <w:rtl w:val="0"/>
        </w:rPr>
        <w:t xml:space="preserve">: 7–18.</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Hartmann H, Trumbore 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2016</w:t>
      </w:r>
      <w:r w:rsidDel="00000000" w:rsidR="00000000" w:rsidRPr="00000000">
        <w:rPr>
          <w:rFonts w:ascii="Times New Roman" w:cs="Times New Roman" w:eastAsia="Times New Roman" w:hAnsi="Times New Roman"/>
          <w:vertAlign w:val="baseline"/>
          <w:rtl w:val="0"/>
        </w:rPr>
        <w:t xml:space="preserve">. Understanding the roles of nonstructural carbohydrates in forest trees – from what we can measure to what we want to know.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211</w:t>
      </w:r>
      <w:r w:rsidDel="00000000" w:rsidR="00000000" w:rsidRPr="00000000">
        <w:rPr>
          <w:rFonts w:ascii="Times New Roman" w:cs="Times New Roman" w:eastAsia="Times New Roman" w:hAnsi="Times New Roman"/>
          <w:vertAlign w:val="baseline"/>
          <w:rtl w:val="0"/>
        </w:rPr>
        <w:t xml:space="preserve">: 386–403.</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Hartmann H, Ziegler W, Trumbore 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2013</w:t>
      </w:r>
      <w:r w:rsidDel="00000000" w:rsidR="00000000" w:rsidRPr="00000000">
        <w:rPr>
          <w:rFonts w:ascii="Times New Roman" w:cs="Times New Roman" w:eastAsia="Times New Roman" w:hAnsi="Times New Roman"/>
          <w:vertAlign w:val="baseline"/>
          <w:rtl w:val="0"/>
        </w:rPr>
        <w:t xml:space="preserve">. Lethal drought leads to reduction in nonstructural carbohydrates in Norway spruce tree roots but not in the canopy. </w:t>
      </w:r>
      <w:r w:rsidDel="00000000" w:rsidR="00000000" w:rsidRPr="00000000">
        <w:rPr>
          <w:rFonts w:ascii="Times New Roman" w:cs="Times New Roman" w:eastAsia="Times New Roman" w:hAnsi="Times New Roman"/>
          <w:i w:val="1"/>
          <w:vertAlign w:val="baseline"/>
          <w:rtl w:val="0"/>
        </w:rPr>
        <w:t xml:space="preserve">Functional Ecology </w:t>
      </w:r>
      <w:r w:rsidDel="00000000" w:rsidR="00000000" w:rsidRPr="00000000">
        <w:rPr>
          <w:rFonts w:ascii="Times New Roman" w:cs="Times New Roman" w:eastAsia="Times New Roman" w:hAnsi="Times New Roman"/>
          <w:b w:val="1"/>
          <w:vertAlign w:val="baseline"/>
          <w:rtl w:val="0"/>
        </w:rPr>
        <w:t xml:space="preserve">27</w:t>
      </w:r>
      <w:r w:rsidDel="00000000" w:rsidR="00000000" w:rsidRPr="00000000">
        <w:rPr>
          <w:rFonts w:ascii="Times New Roman" w:cs="Times New Roman" w:eastAsia="Times New Roman" w:hAnsi="Times New Roman"/>
          <w:vertAlign w:val="baseline"/>
          <w:rtl w:val="0"/>
        </w:rPr>
        <w:t xml:space="preserve">: 413–427.</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Huang J, Forkelová L, Unsicker SB, Forkel M, Griffith DWT, Trumbore S, Hartmann H</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2019a</w:t>
      </w:r>
      <w:r w:rsidDel="00000000" w:rsidR="00000000" w:rsidRPr="00000000">
        <w:rPr>
          <w:rFonts w:ascii="Times New Roman" w:cs="Times New Roman" w:eastAsia="Times New Roman" w:hAnsi="Times New Roman"/>
          <w:vertAlign w:val="baseline"/>
          <w:rtl w:val="0"/>
        </w:rPr>
        <w:t xml:space="preserve">. Isotope labeling reveals contribution of newly fixed carbon to carbon storage and monoterpenes production under water deficit and carbon limitation. </w:t>
      </w:r>
      <w:r w:rsidDel="00000000" w:rsidR="00000000" w:rsidRPr="00000000">
        <w:rPr>
          <w:rFonts w:ascii="Times New Roman" w:cs="Times New Roman" w:eastAsia="Times New Roman" w:hAnsi="Times New Roman"/>
          <w:i w:val="1"/>
          <w:vertAlign w:val="baseline"/>
          <w:rtl w:val="0"/>
        </w:rPr>
        <w:t xml:space="preserve">Environmental and Experimental Botany </w:t>
      </w:r>
      <w:r w:rsidDel="00000000" w:rsidR="00000000" w:rsidRPr="00000000">
        <w:rPr>
          <w:rFonts w:ascii="Times New Roman" w:cs="Times New Roman" w:eastAsia="Times New Roman" w:hAnsi="Times New Roman"/>
          <w:b w:val="1"/>
          <w:vertAlign w:val="baseline"/>
          <w:rtl w:val="0"/>
        </w:rPr>
        <w:t xml:space="preserve">162</w:t>
      </w:r>
      <w:r w:rsidDel="00000000" w:rsidR="00000000" w:rsidRPr="00000000">
        <w:rPr>
          <w:rFonts w:ascii="Times New Roman" w:cs="Times New Roman" w:eastAsia="Times New Roman" w:hAnsi="Times New Roman"/>
          <w:vertAlign w:val="baseline"/>
          <w:rtl w:val="0"/>
        </w:rPr>
        <w:t xml:space="preserve">: 333–344.</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Huang J, Hammerbacher A, Weinhold A, Reichelt M, Gleixner G, Behrendt T, Dam NM, Sala A, Gershenzon J, Trumbore S,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2019b</w:t>
      </w:r>
      <w:r w:rsidDel="00000000" w:rsidR="00000000" w:rsidRPr="00000000">
        <w:rPr>
          <w:rFonts w:ascii="Times New Roman" w:cs="Times New Roman" w:eastAsia="Times New Roman" w:hAnsi="Times New Roman"/>
          <w:vertAlign w:val="baseline"/>
          <w:rtl w:val="0"/>
        </w:rPr>
        <w:t xml:space="preserve">. Eyes on the future – evidence for trade‐offs between growth, storage and defense in Norway spruce.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222</w:t>
      </w:r>
      <w:r w:rsidDel="00000000" w:rsidR="00000000" w:rsidRPr="00000000">
        <w:rPr>
          <w:rFonts w:ascii="Times New Roman" w:cs="Times New Roman" w:eastAsia="Times New Roman" w:hAnsi="Times New Roman"/>
          <w:vertAlign w:val="baseline"/>
          <w:rtl w:val="0"/>
        </w:rPr>
        <w:t xml:space="preserve">: 144–158.</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IPCC</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Summary for Policymakers. In: Global warming of 1.5</w:t>
      </w:r>
      <w:r w:rsidDel="00000000" w:rsidR="00000000" w:rsidRPr="00000000">
        <w:rPr>
          <w:rFonts w:ascii="Times New Roman" w:cs="Times New Roman" w:eastAsia="Times New Roman" w:hAnsi="Times New Roman"/>
          <w:i w:val="1"/>
          <w:vertAlign w:val="superscript"/>
          <w:rtl w:val="0"/>
        </w:rPr>
        <w:t xml:space="preserve">\circ$</w:t>
      </w:r>
      <w:r w:rsidDel="00000000" w:rsidR="00000000" w:rsidRPr="00000000">
        <w:rPr>
          <w:rFonts w:ascii="Times New Roman" w:cs="Times New Roman" w:eastAsia="Times New Roman" w:hAnsi="Times New Roman"/>
          <w:i w:val="1"/>
          <w:vertAlign w:val="baseline"/>
          <w:rtl w:val="0"/>
        </w:rPr>
        <w:t xml:space="preserve">C. An IPCC Special Report on the impacts of global warming of 1.5</w:t>
      </w:r>
      <w:r w:rsidDel="00000000" w:rsidR="00000000" w:rsidRPr="00000000">
        <w:rPr>
          <w:rFonts w:ascii="Times New Roman" w:cs="Times New Roman" w:eastAsia="Times New Roman" w:hAnsi="Times New Roman"/>
          <w:i w:val="1"/>
          <w:vertAlign w:val="superscript"/>
          <w:rtl w:val="0"/>
        </w:rPr>
        <w:t xml:space="preserve">\circ$</w:t>
      </w:r>
      <w:r w:rsidDel="00000000" w:rsidR="00000000" w:rsidRPr="00000000">
        <w:rPr>
          <w:rFonts w:ascii="Times New Roman" w:cs="Times New Roman" w:eastAsia="Times New Roman" w:hAnsi="Times New Roman"/>
          <w:i w:val="1"/>
          <w:vertAlign w:val="baseline"/>
          <w:rtl w:val="0"/>
        </w:rPr>
        <w:t xml:space="preserve">C above pre-industrial levels and related global greenhouse gas emission pathways, in the context of strengthening the global response to the threat of climate change, sustainable development, and efforts to eradicate poverty</w:t>
      </w:r>
      <w:r w:rsidDel="00000000" w:rsidR="00000000" w:rsidRPr="00000000">
        <w:rPr>
          <w:rFonts w:ascii="Times New Roman" w:cs="Times New Roman" w:eastAsia="Times New Roman" w:hAnsi="Times New Roman"/>
          <w:vertAlign w:val="baseline"/>
          <w:rtl w:val="0"/>
        </w:rPr>
        <w:t xml:space="preserve"> (TWaterfield V. Masson-Delmotte P Zhai, HO Pörtner, D Roberts, J Skea, PR Shukla, A Pirani, W Moufouma-Okia, C Péan, R Pidcock, S Connors, JBR Matthews, Y Chen, X Zhou, MI Gomis, E Lonnoy, T Maycock, M Tignor, Ed.). World Meteorological Organization, Geneva.</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Jacquez JA, Simon CP</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1993</w:t>
      </w:r>
      <w:r w:rsidDel="00000000" w:rsidR="00000000" w:rsidRPr="00000000">
        <w:rPr>
          <w:rFonts w:ascii="Times New Roman" w:cs="Times New Roman" w:eastAsia="Times New Roman" w:hAnsi="Times New Roman"/>
          <w:vertAlign w:val="baseline"/>
          <w:rtl w:val="0"/>
        </w:rPr>
        <w:t xml:space="preserve">. Qualitative Theory of Compartmental Systems. </w:t>
      </w:r>
      <w:r w:rsidDel="00000000" w:rsidR="00000000" w:rsidRPr="00000000">
        <w:rPr>
          <w:rFonts w:ascii="Times New Roman" w:cs="Times New Roman" w:eastAsia="Times New Roman" w:hAnsi="Times New Roman"/>
          <w:i w:val="1"/>
          <w:vertAlign w:val="baseline"/>
          <w:rtl w:val="0"/>
        </w:rPr>
        <w:t xml:space="preserve">SIAM Review </w:t>
      </w:r>
      <w:r w:rsidDel="00000000" w:rsidR="00000000" w:rsidRPr="00000000">
        <w:rPr>
          <w:rFonts w:ascii="Times New Roman" w:cs="Times New Roman" w:eastAsia="Times New Roman" w:hAnsi="Times New Roman"/>
          <w:b w:val="1"/>
          <w:vertAlign w:val="baseline"/>
          <w:rtl w:val="0"/>
        </w:rPr>
        <w:t xml:space="preserve">35</w:t>
      </w:r>
      <w:r w:rsidDel="00000000" w:rsidR="00000000" w:rsidRPr="00000000">
        <w:rPr>
          <w:rFonts w:ascii="Times New Roman" w:cs="Times New Roman" w:eastAsia="Times New Roman" w:hAnsi="Times New Roman"/>
          <w:vertAlign w:val="baseline"/>
          <w:rtl w:val="0"/>
        </w:rPr>
        <w:t xml:space="preserve">: 43–79.</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Keel SG, Siegwolf RTW, Jäggi M, Körner C</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2007</w:t>
      </w:r>
      <w:r w:rsidDel="00000000" w:rsidR="00000000" w:rsidRPr="00000000">
        <w:rPr>
          <w:rFonts w:ascii="Times New Roman" w:cs="Times New Roman" w:eastAsia="Times New Roman" w:hAnsi="Times New Roman"/>
          <w:vertAlign w:val="baseline"/>
          <w:rtl w:val="0"/>
        </w:rPr>
        <w:t xml:space="preserve">. Rapid mixing between old and new C pools in the canopy of mature forest trees. </w:t>
      </w:r>
      <w:r w:rsidDel="00000000" w:rsidR="00000000" w:rsidRPr="00000000">
        <w:rPr>
          <w:rFonts w:ascii="Times New Roman" w:cs="Times New Roman" w:eastAsia="Times New Roman" w:hAnsi="Times New Roman"/>
          <w:i w:val="1"/>
          <w:vertAlign w:val="baseline"/>
          <w:rtl w:val="0"/>
        </w:rPr>
        <w:t xml:space="preserve">Plant, Cell &amp; Environment </w:t>
      </w:r>
      <w:r w:rsidDel="00000000" w:rsidR="00000000" w:rsidRPr="00000000">
        <w:rPr>
          <w:rFonts w:ascii="Times New Roman" w:cs="Times New Roman" w:eastAsia="Times New Roman" w:hAnsi="Times New Roman"/>
          <w:b w:val="1"/>
          <w:vertAlign w:val="baseline"/>
          <w:rtl w:val="0"/>
        </w:rPr>
        <w:t xml:space="preserve">30</w:t>
      </w:r>
      <w:r w:rsidDel="00000000" w:rsidR="00000000" w:rsidRPr="00000000">
        <w:rPr>
          <w:rFonts w:ascii="Times New Roman" w:cs="Times New Roman" w:eastAsia="Times New Roman" w:hAnsi="Times New Roman"/>
          <w:vertAlign w:val="baseline"/>
          <w:rtl w:val="0"/>
        </w:rPr>
        <w:t xml:space="preserve">: 963–972.</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Klein T, Hartmann H</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Climate change drives tree mortality (J Sills, Ed.). </w:t>
      </w:r>
      <w:r w:rsidDel="00000000" w:rsidR="00000000" w:rsidRPr="00000000">
        <w:rPr>
          <w:rFonts w:ascii="Times New Roman" w:cs="Times New Roman" w:eastAsia="Times New Roman" w:hAnsi="Times New Roman"/>
          <w:i w:val="1"/>
          <w:vertAlign w:val="baseline"/>
          <w:rtl w:val="0"/>
        </w:rPr>
        <w:t xml:space="preserve">Science </w:t>
      </w:r>
      <w:r w:rsidDel="00000000" w:rsidR="00000000" w:rsidRPr="00000000">
        <w:rPr>
          <w:rFonts w:ascii="Times New Roman" w:cs="Times New Roman" w:eastAsia="Times New Roman" w:hAnsi="Times New Roman"/>
          <w:b w:val="1"/>
          <w:vertAlign w:val="baseline"/>
          <w:rtl w:val="0"/>
        </w:rPr>
        <w:t xml:space="preserve">362</w:t>
      </w:r>
      <w:r w:rsidDel="00000000" w:rsidR="00000000" w:rsidRPr="00000000">
        <w:rPr>
          <w:rFonts w:ascii="Times New Roman" w:cs="Times New Roman" w:eastAsia="Times New Roman" w:hAnsi="Times New Roman"/>
          <w:vertAlign w:val="baseline"/>
          <w:rtl w:val="0"/>
        </w:rPr>
        <w:t xml:space="preserve">: 758.</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Klein T, Hoch G</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2015</w:t>
      </w:r>
      <w:r w:rsidDel="00000000" w:rsidR="00000000" w:rsidRPr="00000000">
        <w:rPr>
          <w:rFonts w:ascii="Times New Roman" w:cs="Times New Roman" w:eastAsia="Times New Roman" w:hAnsi="Times New Roman"/>
          <w:vertAlign w:val="baseline"/>
          <w:rtl w:val="0"/>
        </w:rPr>
        <w:t xml:space="preserve">. Tree carbon allocation dynamics determined using a carbon mass balance approach.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205</w:t>
      </w:r>
      <w:r w:rsidDel="00000000" w:rsidR="00000000" w:rsidRPr="00000000">
        <w:rPr>
          <w:rFonts w:ascii="Times New Roman" w:cs="Times New Roman" w:eastAsia="Times New Roman" w:hAnsi="Times New Roman"/>
          <w:vertAlign w:val="baseline"/>
          <w:rtl w:val="0"/>
        </w:rPr>
        <w:t xml:space="preserve">: 147–159.</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Lacointe A, Deleens E, Ameglio T, Saint-Joanis B, Lelarge C, Vandame M, Song GC, Daudet FA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2004</w:t>
      </w:r>
      <w:r w:rsidDel="00000000" w:rsidR="00000000" w:rsidRPr="00000000">
        <w:rPr>
          <w:rFonts w:ascii="Times New Roman" w:cs="Times New Roman" w:eastAsia="Times New Roman" w:hAnsi="Times New Roman"/>
          <w:vertAlign w:val="baseline"/>
          <w:rtl w:val="0"/>
        </w:rPr>
        <w:t xml:space="preserve">. Testing the branch autonomy theory: a 13C/14C double-labelling experiment on differentially shaded branches. </w:t>
      </w:r>
      <w:r w:rsidDel="00000000" w:rsidR="00000000" w:rsidRPr="00000000">
        <w:rPr>
          <w:rFonts w:ascii="Times New Roman" w:cs="Times New Roman" w:eastAsia="Times New Roman" w:hAnsi="Times New Roman"/>
          <w:i w:val="1"/>
          <w:vertAlign w:val="baseline"/>
          <w:rtl w:val="0"/>
        </w:rPr>
        <w:t xml:space="preserve">Plant, Cell &amp; Environment </w:t>
      </w:r>
      <w:r w:rsidDel="00000000" w:rsidR="00000000" w:rsidRPr="00000000">
        <w:rPr>
          <w:rFonts w:ascii="Times New Roman" w:cs="Times New Roman" w:eastAsia="Times New Roman" w:hAnsi="Times New Roman"/>
          <w:b w:val="1"/>
          <w:vertAlign w:val="baseline"/>
          <w:rtl w:val="0"/>
        </w:rPr>
        <w:t xml:space="preserve">27</w:t>
      </w:r>
      <w:r w:rsidDel="00000000" w:rsidR="00000000" w:rsidRPr="00000000">
        <w:rPr>
          <w:rFonts w:ascii="Times New Roman" w:cs="Times New Roman" w:eastAsia="Times New Roman" w:hAnsi="Times New Roman"/>
          <w:vertAlign w:val="baseline"/>
          <w:rtl w:val="0"/>
        </w:rPr>
        <w:t xml:space="preserve">: 1159–1168.</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Martínez-Vilalta J, Sala A, Asensio D, Galiano L, Hoch G, Palacio S, Piper FI, Lloret F</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2016</w:t>
      </w:r>
      <w:r w:rsidDel="00000000" w:rsidR="00000000" w:rsidRPr="00000000">
        <w:rPr>
          <w:rFonts w:ascii="Times New Roman" w:cs="Times New Roman" w:eastAsia="Times New Roman" w:hAnsi="Times New Roman"/>
          <w:vertAlign w:val="baseline"/>
          <w:rtl w:val="0"/>
        </w:rPr>
        <w:t xml:space="preserve">. Dynamics of non-structural carbohydrates in terrestrial plants: a global synthesis. </w:t>
      </w:r>
      <w:r w:rsidDel="00000000" w:rsidR="00000000" w:rsidRPr="00000000">
        <w:rPr>
          <w:rFonts w:ascii="Times New Roman" w:cs="Times New Roman" w:eastAsia="Times New Roman" w:hAnsi="Times New Roman"/>
          <w:i w:val="1"/>
          <w:vertAlign w:val="baseline"/>
          <w:rtl w:val="0"/>
        </w:rPr>
        <w:t xml:space="preserve">Ecological Monographs </w:t>
      </w:r>
      <w:r w:rsidDel="00000000" w:rsidR="00000000" w:rsidRPr="00000000">
        <w:rPr>
          <w:rFonts w:ascii="Times New Roman" w:cs="Times New Roman" w:eastAsia="Times New Roman" w:hAnsi="Times New Roman"/>
          <w:b w:val="1"/>
          <w:vertAlign w:val="baseline"/>
          <w:rtl w:val="0"/>
        </w:rPr>
        <w:t xml:space="preserve">86</w:t>
      </w:r>
      <w:r w:rsidDel="00000000" w:rsidR="00000000" w:rsidRPr="00000000">
        <w:rPr>
          <w:rFonts w:ascii="Times New Roman" w:cs="Times New Roman" w:eastAsia="Times New Roman" w:hAnsi="Times New Roman"/>
          <w:vertAlign w:val="baseline"/>
          <w:rtl w:val="0"/>
        </w:rPr>
        <w:t xml:space="preserve">: 495–516.</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McDowell N, Allen CD, Anderson-Teixeira K, Brando P, Brienen R, Chambers J, Christoffersen B, Davies S, Doughty C, Duque A,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Drivers and mechanisms of tree mortality in moist tropical forests.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219</w:t>
      </w:r>
      <w:r w:rsidDel="00000000" w:rsidR="00000000" w:rsidRPr="00000000">
        <w:rPr>
          <w:rFonts w:ascii="Times New Roman" w:cs="Times New Roman" w:eastAsia="Times New Roman" w:hAnsi="Times New Roman"/>
          <w:vertAlign w:val="baseline"/>
          <w:rtl w:val="0"/>
        </w:rPr>
        <w:t xml:space="preserve">: 851–869.</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Mei L, Xiong Y, Gu J, Wang Z, Guo 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2015</w:t>
      </w:r>
      <w:r w:rsidDel="00000000" w:rsidR="00000000" w:rsidRPr="00000000">
        <w:rPr>
          <w:rFonts w:ascii="Times New Roman" w:cs="Times New Roman" w:eastAsia="Times New Roman" w:hAnsi="Times New Roman"/>
          <w:vertAlign w:val="baseline"/>
          <w:rtl w:val="0"/>
        </w:rPr>
        <w:t xml:space="preserve">. Whole-tree dynamics of non-structural carbohydrate and nitrogen pools across different seasons and in response to girdling in two temperate trees. </w:t>
      </w:r>
      <w:r w:rsidDel="00000000" w:rsidR="00000000" w:rsidRPr="00000000">
        <w:rPr>
          <w:rFonts w:ascii="Times New Roman" w:cs="Times New Roman" w:eastAsia="Times New Roman" w:hAnsi="Times New Roman"/>
          <w:i w:val="1"/>
          <w:vertAlign w:val="baseline"/>
          <w:rtl w:val="0"/>
        </w:rPr>
        <w:t xml:space="preserve">Oecologia </w:t>
      </w:r>
      <w:r w:rsidDel="00000000" w:rsidR="00000000" w:rsidRPr="00000000">
        <w:rPr>
          <w:rFonts w:ascii="Times New Roman" w:cs="Times New Roman" w:eastAsia="Times New Roman" w:hAnsi="Times New Roman"/>
          <w:b w:val="1"/>
          <w:vertAlign w:val="baseline"/>
          <w:rtl w:val="0"/>
        </w:rPr>
        <w:t xml:space="preserve">177</w:t>
      </w:r>
      <w:r w:rsidDel="00000000" w:rsidR="00000000" w:rsidRPr="00000000">
        <w:rPr>
          <w:rFonts w:ascii="Times New Roman" w:cs="Times New Roman" w:eastAsia="Times New Roman" w:hAnsi="Times New Roman"/>
          <w:vertAlign w:val="baseline"/>
          <w:rtl w:val="0"/>
        </w:rPr>
        <w:t xml:space="preserve">: 333–344.</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Metzler H, Müller M, Sierra CA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Transit-time and age distributions for nonlinear time-dependent compartmental systems. </w:t>
      </w:r>
      <w:r w:rsidDel="00000000" w:rsidR="00000000" w:rsidRPr="00000000">
        <w:rPr>
          <w:rFonts w:ascii="Times New Roman" w:cs="Times New Roman" w:eastAsia="Times New Roman" w:hAnsi="Times New Roman"/>
          <w:i w:val="1"/>
          <w:vertAlign w:val="baseline"/>
          <w:rtl w:val="0"/>
        </w:rPr>
        <w:t xml:space="preserve">Proceedings of the National Academy of Sciences</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Metzler H, Sierra CA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Linear Autonomous Compartmental Models as Continuous-Time Markov Chains: Transit-Time and Age Distributions. </w:t>
      </w:r>
      <w:r w:rsidDel="00000000" w:rsidR="00000000" w:rsidRPr="00000000">
        <w:rPr>
          <w:rFonts w:ascii="Times New Roman" w:cs="Times New Roman" w:eastAsia="Times New Roman" w:hAnsi="Times New Roman"/>
          <w:i w:val="1"/>
          <w:vertAlign w:val="baseline"/>
          <w:rtl w:val="0"/>
        </w:rPr>
        <w:t xml:space="preserve">Mathematical Geosciences </w:t>
      </w:r>
      <w:r w:rsidDel="00000000" w:rsidR="00000000" w:rsidRPr="00000000">
        <w:rPr>
          <w:rFonts w:ascii="Times New Roman" w:cs="Times New Roman" w:eastAsia="Times New Roman" w:hAnsi="Times New Roman"/>
          <w:b w:val="1"/>
          <w:vertAlign w:val="baseline"/>
          <w:rtl w:val="0"/>
        </w:rPr>
        <w:t xml:space="preserve">50</w:t>
      </w:r>
      <w:r w:rsidDel="00000000" w:rsidR="00000000" w:rsidRPr="00000000">
        <w:rPr>
          <w:rFonts w:ascii="Times New Roman" w:cs="Times New Roman" w:eastAsia="Times New Roman" w:hAnsi="Times New Roman"/>
          <w:vertAlign w:val="baseline"/>
          <w:rtl w:val="0"/>
        </w:rPr>
        <w:t xml:space="preserve">: 1–34.</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Morris MD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1991</w:t>
      </w:r>
      <w:r w:rsidDel="00000000" w:rsidR="00000000" w:rsidRPr="00000000">
        <w:rPr>
          <w:rFonts w:ascii="Times New Roman" w:cs="Times New Roman" w:eastAsia="Times New Roman" w:hAnsi="Times New Roman"/>
          <w:vertAlign w:val="baseline"/>
          <w:rtl w:val="0"/>
        </w:rPr>
        <w:t xml:space="preserve">. Factorial sampling plans for preliminary computational experiments. </w:t>
      </w:r>
      <w:r w:rsidDel="00000000" w:rsidR="00000000" w:rsidRPr="00000000">
        <w:rPr>
          <w:rFonts w:ascii="Times New Roman" w:cs="Times New Roman" w:eastAsia="Times New Roman" w:hAnsi="Times New Roman"/>
          <w:i w:val="1"/>
          <w:vertAlign w:val="baseline"/>
          <w:rtl w:val="0"/>
        </w:rPr>
        <w:t xml:space="preserve">Technometrics </w:t>
      </w:r>
      <w:r w:rsidDel="00000000" w:rsidR="00000000" w:rsidRPr="00000000">
        <w:rPr>
          <w:rFonts w:ascii="Times New Roman" w:cs="Times New Roman" w:eastAsia="Times New Roman" w:hAnsi="Times New Roman"/>
          <w:b w:val="1"/>
          <w:vertAlign w:val="baseline"/>
          <w:rtl w:val="0"/>
        </w:rPr>
        <w:t xml:space="preserve">33</w:t>
      </w:r>
      <w:r w:rsidDel="00000000" w:rsidR="00000000" w:rsidRPr="00000000">
        <w:rPr>
          <w:rFonts w:ascii="Times New Roman" w:cs="Times New Roman" w:eastAsia="Times New Roman" w:hAnsi="Times New Roman"/>
          <w:vertAlign w:val="baseline"/>
          <w:rtl w:val="0"/>
        </w:rPr>
        <w:t xml:space="preserve">: 161–174.</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Muhr J, Angert A, Negrón-Juárez RI, Muñoz WA, Kraemer G, Chambers JQ, Trumbore SE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2013</w:t>
      </w:r>
      <w:r w:rsidDel="00000000" w:rsidR="00000000" w:rsidRPr="00000000">
        <w:rPr>
          <w:rFonts w:ascii="Times New Roman" w:cs="Times New Roman" w:eastAsia="Times New Roman" w:hAnsi="Times New Roman"/>
          <w:vertAlign w:val="baseline"/>
          <w:rtl w:val="0"/>
        </w:rPr>
        <w:t xml:space="preserve">. Carbon dioxide emitted from live stems of tropical trees is several years old. </w:t>
      </w:r>
      <w:r w:rsidDel="00000000" w:rsidR="00000000" w:rsidRPr="00000000">
        <w:rPr>
          <w:rFonts w:ascii="Times New Roman" w:cs="Times New Roman" w:eastAsia="Times New Roman" w:hAnsi="Times New Roman"/>
          <w:i w:val="1"/>
          <w:vertAlign w:val="baseline"/>
          <w:rtl w:val="0"/>
        </w:rPr>
        <w:t xml:space="preserve">Tree Physiology </w:t>
      </w:r>
      <w:r w:rsidDel="00000000" w:rsidR="00000000" w:rsidRPr="00000000">
        <w:rPr>
          <w:rFonts w:ascii="Times New Roman" w:cs="Times New Roman" w:eastAsia="Times New Roman" w:hAnsi="Times New Roman"/>
          <w:b w:val="1"/>
          <w:vertAlign w:val="baseline"/>
          <w:rtl w:val="0"/>
        </w:rPr>
        <w:t xml:space="preserve">33</w:t>
      </w:r>
      <w:r w:rsidDel="00000000" w:rsidR="00000000" w:rsidRPr="00000000">
        <w:rPr>
          <w:rFonts w:ascii="Times New Roman" w:cs="Times New Roman" w:eastAsia="Times New Roman" w:hAnsi="Times New Roman"/>
          <w:vertAlign w:val="baseline"/>
          <w:rtl w:val="0"/>
        </w:rPr>
        <w:t xml:space="preserve">: 743–752.</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Muhr J, Messier C, Delagrange S, Trumbore S, Xu X, Hartmann H</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2016</w:t>
      </w:r>
      <w:r w:rsidDel="00000000" w:rsidR="00000000" w:rsidRPr="00000000">
        <w:rPr>
          <w:rFonts w:ascii="Times New Roman" w:cs="Times New Roman" w:eastAsia="Times New Roman" w:hAnsi="Times New Roman"/>
          <w:vertAlign w:val="baseline"/>
          <w:rtl w:val="0"/>
        </w:rPr>
        <w:t xml:space="preserve">. How fresh is maple syrup? Sugar maple trees mobilize carbon stored several years previously during early springtime sap-ascent.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209</w:t>
      </w:r>
      <w:r w:rsidDel="00000000" w:rsidR="00000000" w:rsidRPr="00000000">
        <w:rPr>
          <w:rFonts w:ascii="Times New Roman" w:cs="Times New Roman" w:eastAsia="Times New Roman" w:hAnsi="Times New Roman"/>
          <w:vertAlign w:val="baseline"/>
          <w:rtl w:val="0"/>
        </w:rPr>
        <w:t xml:space="preserve">: 1410–1416.</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Muhr J, Trumbore S, Higuchi N, Kunert 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Living on borrowed time – Amazonian trees use decade-old storage carbon to survive for months after complete stem girdling.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220</w:t>
      </w:r>
      <w:r w:rsidDel="00000000" w:rsidR="00000000" w:rsidRPr="00000000">
        <w:rPr>
          <w:rFonts w:ascii="Times New Roman" w:cs="Times New Roman" w:eastAsia="Times New Roman" w:hAnsi="Times New Roman"/>
          <w:vertAlign w:val="baseline"/>
          <w:rtl w:val="0"/>
        </w:rPr>
        <w:t xml:space="preserve">: 111–120.</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Nogués S, Damesin C, Tcherkez G, Maunoury F, Cornic G, Ghashghaie J</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2006</w:t>
      </w:r>
      <w:r w:rsidDel="00000000" w:rsidR="00000000" w:rsidRPr="00000000">
        <w:rPr>
          <w:rFonts w:ascii="Times New Roman" w:cs="Times New Roman" w:eastAsia="Times New Roman" w:hAnsi="Times New Roman"/>
          <w:vertAlign w:val="baseline"/>
          <w:rtl w:val="0"/>
        </w:rPr>
        <w:t xml:space="preserve">. 13C/12C isotope labelling to study leaf carbon respiration and allocation in twigs of field-grown beech trees. </w:t>
      </w:r>
      <w:r w:rsidDel="00000000" w:rsidR="00000000" w:rsidRPr="00000000">
        <w:rPr>
          <w:rFonts w:ascii="Times New Roman" w:cs="Times New Roman" w:eastAsia="Times New Roman" w:hAnsi="Times New Roman"/>
          <w:i w:val="1"/>
          <w:vertAlign w:val="baseline"/>
          <w:rtl w:val="0"/>
        </w:rPr>
        <w:t xml:space="preserve">Rapid Communications in Mass Spectrometry </w:t>
      </w:r>
      <w:r w:rsidDel="00000000" w:rsidR="00000000" w:rsidRPr="00000000">
        <w:rPr>
          <w:rFonts w:ascii="Times New Roman" w:cs="Times New Roman" w:eastAsia="Times New Roman" w:hAnsi="Times New Roman"/>
          <w:b w:val="1"/>
          <w:vertAlign w:val="baseline"/>
          <w:rtl w:val="0"/>
        </w:rPr>
        <w:t xml:space="preserve">20</w:t>
      </w:r>
      <w:r w:rsidDel="00000000" w:rsidR="00000000" w:rsidRPr="00000000">
        <w:rPr>
          <w:rFonts w:ascii="Times New Roman" w:cs="Times New Roman" w:eastAsia="Times New Roman" w:hAnsi="Times New Roman"/>
          <w:vertAlign w:val="baseline"/>
          <w:rtl w:val="0"/>
        </w:rPr>
        <w:t xml:space="preserve">: 219–226.</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Nunez S, Arets E, Alkemade R, Verwer C, Leemans R</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2019</w:t>
      </w:r>
      <w:r w:rsidDel="00000000" w:rsidR="00000000" w:rsidRPr="00000000">
        <w:rPr>
          <w:rFonts w:ascii="Times New Roman" w:cs="Times New Roman" w:eastAsia="Times New Roman" w:hAnsi="Times New Roman"/>
          <w:vertAlign w:val="baseline"/>
          <w:rtl w:val="0"/>
        </w:rPr>
        <w:t xml:space="preserve">. Assessing the impacts of climate change on biodiversity: is below 2 °C enough? </w:t>
      </w:r>
      <w:r w:rsidDel="00000000" w:rsidR="00000000" w:rsidRPr="00000000">
        <w:rPr>
          <w:rFonts w:ascii="Times New Roman" w:cs="Times New Roman" w:eastAsia="Times New Roman" w:hAnsi="Times New Roman"/>
          <w:i w:val="1"/>
          <w:vertAlign w:val="baseline"/>
          <w:rtl w:val="0"/>
        </w:rPr>
        <w:t xml:space="preserve">Climatic Change </w:t>
      </w:r>
      <w:r w:rsidDel="00000000" w:rsidR="00000000" w:rsidRPr="00000000">
        <w:rPr>
          <w:rFonts w:ascii="Times New Roman" w:cs="Times New Roman" w:eastAsia="Times New Roman" w:hAnsi="Times New Roman"/>
          <w:b w:val="1"/>
          <w:vertAlign w:val="baseline"/>
          <w:rtl w:val="0"/>
        </w:rPr>
        <w:t xml:space="preserve">154</w:t>
      </w:r>
      <w:r w:rsidDel="00000000" w:rsidR="00000000" w:rsidRPr="00000000">
        <w:rPr>
          <w:rFonts w:ascii="Times New Roman" w:cs="Times New Roman" w:eastAsia="Times New Roman" w:hAnsi="Times New Roman"/>
          <w:vertAlign w:val="baseline"/>
          <w:rtl w:val="0"/>
        </w:rPr>
        <w:t xml:space="preserve">: 351–365.</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Ogle K, Pacala SW</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2009</w:t>
      </w:r>
      <w:r w:rsidDel="00000000" w:rsidR="00000000" w:rsidRPr="00000000">
        <w:rPr>
          <w:rFonts w:ascii="Times New Roman" w:cs="Times New Roman" w:eastAsia="Times New Roman" w:hAnsi="Times New Roman"/>
          <w:vertAlign w:val="baseline"/>
          <w:rtl w:val="0"/>
        </w:rPr>
        <w:t xml:space="preserve">. A modeling framework for inferring tree growth and allocation from physiological, morphological and allometric traits. </w:t>
      </w:r>
      <w:r w:rsidDel="00000000" w:rsidR="00000000" w:rsidRPr="00000000">
        <w:rPr>
          <w:rFonts w:ascii="Times New Roman" w:cs="Times New Roman" w:eastAsia="Times New Roman" w:hAnsi="Times New Roman"/>
          <w:i w:val="1"/>
          <w:vertAlign w:val="baseline"/>
          <w:rtl w:val="0"/>
        </w:rPr>
        <w:t xml:space="preserve">Tree Physiology </w:t>
      </w:r>
      <w:r w:rsidDel="00000000" w:rsidR="00000000" w:rsidRPr="00000000">
        <w:rPr>
          <w:rFonts w:ascii="Times New Roman" w:cs="Times New Roman" w:eastAsia="Times New Roman" w:hAnsi="Times New Roman"/>
          <w:b w:val="1"/>
          <w:vertAlign w:val="baseline"/>
          <w:rtl w:val="0"/>
        </w:rPr>
        <w:t xml:space="preserve">29</w:t>
      </w:r>
      <w:r w:rsidDel="00000000" w:rsidR="00000000" w:rsidRPr="00000000">
        <w:rPr>
          <w:rFonts w:ascii="Times New Roman" w:cs="Times New Roman" w:eastAsia="Times New Roman" w:hAnsi="Times New Roman"/>
          <w:vertAlign w:val="baseline"/>
          <w:rtl w:val="0"/>
        </w:rPr>
        <w:t xml:space="preserve">: 587–605.</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Oliveira AS, Rajão RG, Soares Filho BS, Oliveira U, Santos LRS, Assunção AC, Hoff R, Rodrigues HO, Ribeiro SMC, Merry F,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2019</w:t>
      </w:r>
      <w:r w:rsidDel="00000000" w:rsidR="00000000" w:rsidRPr="00000000">
        <w:rPr>
          <w:rFonts w:ascii="Times New Roman" w:cs="Times New Roman" w:eastAsia="Times New Roman" w:hAnsi="Times New Roman"/>
          <w:vertAlign w:val="baseline"/>
          <w:rtl w:val="0"/>
        </w:rPr>
        <w:t xml:space="preserve">. Economic losses to sustainable timber production by fire in the Brazilian Amazon. </w:t>
      </w:r>
      <w:r w:rsidDel="00000000" w:rsidR="00000000" w:rsidRPr="00000000">
        <w:rPr>
          <w:rFonts w:ascii="Times New Roman" w:cs="Times New Roman" w:eastAsia="Times New Roman" w:hAnsi="Times New Roman"/>
          <w:i w:val="1"/>
          <w:vertAlign w:val="baseline"/>
          <w:rtl w:val="0"/>
        </w:rPr>
        <w:t xml:space="preserve">The Geographical Journal </w:t>
      </w:r>
      <w:r w:rsidDel="00000000" w:rsidR="00000000" w:rsidRPr="00000000">
        <w:rPr>
          <w:rFonts w:ascii="Times New Roman" w:cs="Times New Roman" w:eastAsia="Times New Roman" w:hAnsi="Times New Roman"/>
          <w:b w:val="1"/>
          <w:vertAlign w:val="baseline"/>
          <w:rtl w:val="0"/>
        </w:rPr>
        <w:t xml:space="preserve">185</w:t>
      </w:r>
      <w:r w:rsidDel="00000000" w:rsidR="00000000" w:rsidRPr="00000000">
        <w:rPr>
          <w:rFonts w:ascii="Times New Roman" w:cs="Times New Roman" w:eastAsia="Times New Roman" w:hAnsi="Times New Roman"/>
          <w:vertAlign w:val="baseline"/>
          <w:rtl w:val="0"/>
        </w:rPr>
        <w:t xml:space="preserve">: 55–67.</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Overdieck 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2016</w:t>
      </w:r>
      <w:r w:rsidDel="00000000" w:rsidR="00000000" w:rsidRPr="00000000">
        <w:rPr>
          <w:rFonts w:ascii="Times New Roman" w:cs="Times New Roman" w:eastAsia="Times New Roman" w:hAnsi="Times New Roman"/>
          <w:vertAlign w:val="baseline"/>
          <w:rtl w:val="0"/>
        </w:rPr>
        <w:t xml:space="preserve">. Nonstructural and Structural Carbohydrates. In: CO2, Temperature, and Trees: Experimental Approaches. Singapore: Springer Singapore, 65–79.</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Parkinson S, Young P</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1998</w:t>
      </w:r>
      <w:r w:rsidDel="00000000" w:rsidR="00000000" w:rsidRPr="00000000">
        <w:rPr>
          <w:rFonts w:ascii="Times New Roman" w:cs="Times New Roman" w:eastAsia="Times New Roman" w:hAnsi="Times New Roman"/>
          <w:vertAlign w:val="baseline"/>
          <w:rtl w:val="0"/>
        </w:rPr>
        <w:t xml:space="preserve">. Uncertainty and sensitivity in global carbon cycle modelling. </w:t>
      </w:r>
      <w:r w:rsidDel="00000000" w:rsidR="00000000" w:rsidRPr="00000000">
        <w:rPr>
          <w:rFonts w:ascii="Times New Roman" w:cs="Times New Roman" w:eastAsia="Times New Roman" w:hAnsi="Times New Roman"/>
          <w:i w:val="1"/>
          <w:vertAlign w:val="baseline"/>
          <w:rtl w:val="0"/>
        </w:rPr>
        <w:t xml:space="preserve">Climate Research </w:t>
      </w:r>
      <w:r w:rsidDel="00000000" w:rsidR="00000000" w:rsidRPr="00000000">
        <w:rPr>
          <w:rFonts w:ascii="Times New Roman" w:cs="Times New Roman" w:eastAsia="Times New Roman" w:hAnsi="Times New Roman"/>
          <w:b w:val="1"/>
          <w:vertAlign w:val="baseline"/>
          <w:rtl w:val="0"/>
        </w:rPr>
        <w:t xml:space="preserve">9</w:t>
      </w:r>
      <w:r w:rsidDel="00000000" w:rsidR="00000000" w:rsidRPr="00000000">
        <w:rPr>
          <w:rFonts w:ascii="Times New Roman" w:cs="Times New Roman" w:eastAsia="Times New Roman" w:hAnsi="Times New Roman"/>
          <w:vertAlign w:val="baseline"/>
          <w:rtl w:val="0"/>
        </w:rPr>
        <w:t xml:space="preserve">: 157–174.</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Pugh TAM, Lindeskog M, Smith B, Poulter B, Arneth A, Haverd V, Calle L</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2019</w:t>
      </w:r>
      <w:r w:rsidDel="00000000" w:rsidR="00000000" w:rsidRPr="00000000">
        <w:rPr>
          <w:rFonts w:ascii="Times New Roman" w:cs="Times New Roman" w:eastAsia="Times New Roman" w:hAnsi="Times New Roman"/>
          <w:vertAlign w:val="baseline"/>
          <w:rtl w:val="0"/>
        </w:rPr>
        <w:t xml:space="preserve">. Role of forest regrowth in global carbon sink dynamics. </w:t>
      </w:r>
      <w:r w:rsidDel="00000000" w:rsidR="00000000" w:rsidRPr="00000000">
        <w:rPr>
          <w:rFonts w:ascii="Times New Roman" w:cs="Times New Roman" w:eastAsia="Times New Roman" w:hAnsi="Times New Roman"/>
          <w:i w:val="1"/>
          <w:vertAlign w:val="baseline"/>
          <w:rtl w:val="0"/>
        </w:rPr>
        <w:t xml:space="preserve">Proceedings of the National Academy of Sciences </w:t>
      </w:r>
      <w:r w:rsidDel="00000000" w:rsidR="00000000" w:rsidRPr="00000000">
        <w:rPr>
          <w:rFonts w:ascii="Times New Roman" w:cs="Times New Roman" w:eastAsia="Times New Roman" w:hAnsi="Times New Roman"/>
          <w:b w:val="1"/>
          <w:vertAlign w:val="baseline"/>
          <w:rtl w:val="0"/>
        </w:rPr>
        <w:t xml:space="preserve">116</w:t>
      </w:r>
      <w:r w:rsidDel="00000000" w:rsidR="00000000" w:rsidRPr="00000000">
        <w:rPr>
          <w:rFonts w:ascii="Times New Roman" w:cs="Times New Roman" w:eastAsia="Times New Roman" w:hAnsi="Times New Roman"/>
          <w:vertAlign w:val="baseline"/>
          <w:rtl w:val="0"/>
        </w:rPr>
        <w:t xml:space="preserve">: 4382.</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Pujol G, Iooss B, Boumhaout AJ with contributions from K, Veiga SD, Delage T, Fruth J, Gilquin L, Guillaume J, Gratiet LL, Lemaitre P, </w:t>
      </w:r>
      <w:r w:rsidDel="00000000" w:rsidR="00000000" w:rsidRPr="00000000">
        <w:rPr>
          <w:rFonts w:ascii="Times New Roman" w:cs="Times New Roman" w:eastAsia="Times New Roman" w:hAnsi="Times New Roman"/>
          <w:b w:val="1"/>
          <w:i w:val="1"/>
          <w:vertAlign w:val="baseline"/>
          <w:rtl w:val="0"/>
        </w:rPr>
        <w:t xml:space="preserve">et al.</w:t>
      </w:r>
      <w:r w:rsidDel="00000000" w:rsidR="00000000" w:rsidRPr="00000000">
        <w:rPr>
          <w:rFonts w:ascii="Times New Roman" w:cs="Times New Roman" w:eastAsia="Times New Roman" w:hAnsi="Times New Roman"/>
          <w:b w:val="1"/>
          <w:vertAlign w:val="baseline"/>
          <w:rtl w:val="0"/>
        </w:rPr>
        <w:t xml:space="preserve">2017</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sensitivity: Global Sensitivity Analysis of Model Outputs</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Richardson AD, Carbone MS, Huggett BA, Furze ME, Czimczik CI, Walker JC, Xu X, Schaberg PG, Murakami P</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2015</w:t>
      </w:r>
      <w:r w:rsidDel="00000000" w:rsidR="00000000" w:rsidRPr="00000000">
        <w:rPr>
          <w:rFonts w:ascii="Times New Roman" w:cs="Times New Roman" w:eastAsia="Times New Roman" w:hAnsi="Times New Roman"/>
          <w:vertAlign w:val="baseline"/>
          <w:rtl w:val="0"/>
        </w:rPr>
        <w:t xml:space="preserve">. Distribution and mixing of old and new nonstructural carbon in two temperate trees.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206</w:t>
      </w:r>
      <w:r w:rsidDel="00000000" w:rsidR="00000000" w:rsidRPr="00000000">
        <w:rPr>
          <w:rFonts w:ascii="Times New Roman" w:cs="Times New Roman" w:eastAsia="Times New Roman" w:hAnsi="Times New Roman"/>
          <w:vertAlign w:val="baseline"/>
          <w:rtl w:val="0"/>
        </w:rPr>
        <w:t xml:space="preserve">: 590–597.</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Richardson AD, Carbone MS, Keenan TF, Czimczik CI, Hollinger DY, Murakami P, Schaberg PG, Xu X</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2012</w:t>
      </w:r>
      <w:r w:rsidDel="00000000" w:rsidR="00000000" w:rsidRPr="00000000">
        <w:rPr>
          <w:rFonts w:ascii="Times New Roman" w:cs="Times New Roman" w:eastAsia="Times New Roman" w:hAnsi="Times New Roman"/>
          <w:vertAlign w:val="baseline"/>
          <w:rtl w:val="0"/>
        </w:rPr>
        <w:t xml:space="preserve">. Seasonal dynamics and age of stemwood nonstructural carbohydrates in temperate forest trees.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197</w:t>
      </w:r>
      <w:r w:rsidDel="00000000" w:rsidR="00000000" w:rsidRPr="00000000">
        <w:rPr>
          <w:rFonts w:ascii="Times New Roman" w:cs="Times New Roman" w:eastAsia="Times New Roman" w:hAnsi="Times New Roman"/>
          <w:vertAlign w:val="baseline"/>
          <w:rtl w:val="0"/>
        </w:rPr>
        <w:t xml:space="preserve">: 850–861.</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Schutz AEN, Bond WJ, Cramer MD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2009</w:t>
      </w:r>
      <w:r w:rsidDel="00000000" w:rsidR="00000000" w:rsidRPr="00000000">
        <w:rPr>
          <w:rFonts w:ascii="Times New Roman" w:cs="Times New Roman" w:eastAsia="Times New Roman" w:hAnsi="Times New Roman"/>
          <w:vertAlign w:val="baseline"/>
          <w:rtl w:val="0"/>
        </w:rPr>
        <w:t xml:space="preserve">. Juggling carbon: allocation patterns of a dominant tree in a fire-prone savanna. </w:t>
      </w:r>
      <w:r w:rsidDel="00000000" w:rsidR="00000000" w:rsidRPr="00000000">
        <w:rPr>
          <w:rFonts w:ascii="Times New Roman" w:cs="Times New Roman" w:eastAsia="Times New Roman" w:hAnsi="Times New Roman"/>
          <w:i w:val="1"/>
          <w:vertAlign w:val="baseline"/>
          <w:rtl w:val="0"/>
        </w:rPr>
        <w:t xml:space="preserve">Oecologia </w:t>
      </w:r>
      <w:r w:rsidDel="00000000" w:rsidR="00000000" w:rsidRPr="00000000">
        <w:rPr>
          <w:rFonts w:ascii="Times New Roman" w:cs="Times New Roman" w:eastAsia="Times New Roman" w:hAnsi="Times New Roman"/>
          <w:b w:val="1"/>
          <w:vertAlign w:val="baseline"/>
          <w:rtl w:val="0"/>
        </w:rPr>
        <w:t xml:space="preserve">160</w:t>
      </w:r>
      <w:r w:rsidDel="00000000" w:rsidR="00000000" w:rsidRPr="00000000">
        <w:rPr>
          <w:rFonts w:ascii="Times New Roman" w:cs="Times New Roman" w:eastAsia="Times New Roman" w:hAnsi="Times New Roman"/>
          <w:vertAlign w:val="baseline"/>
          <w:rtl w:val="0"/>
        </w:rPr>
        <w:t xml:space="preserve">: 235–246.</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Sierra CA, Müller M, Trumbore SE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2014</w:t>
      </w:r>
      <w:r w:rsidDel="00000000" w:rsidR="00000000" w:rsidRPr="00000000">
        <w:rPr>
          <w:rFonts w:ascii="Times New Roman" w:cs="Times New Roman" w:eastAsia="Times New Roman" w:hAnsi="Times New Roman"/>
          <w:vertAlign w:val="baseline"/>
          <w:rtl w:val="0"/>
        </w:rPr>
        <w:t xml:space="preserve">. Modeling radiocarbon dynamics in soils: SoilR version 1.1. </w:t>
      </w:r>
      <w:r w:rsidDel="00000000" w:rsidR="00000000" w:rsidRPr="00000000">
        <w:rPr>
          <w:rFonts w:ascii="Times New Roman" w:cs="Times New Roman" w:eastAsia="Times New Roman" w:hAnsi="Times New Roman"/>
          <w:i w:val="1"/>
          <w:vertAlign w:val="baseline"/>
          <w:rtl w:val="0"/>
        </w:rPr>
        <w:t xml:space="preserve">Geosci. Model Dev. </w:t>
      </w:r>
      <w:r w:rsidDel="00000000" w:rsidR="00000000" w:rsidRPr="00000000">
        <w:rPr>
          <w:rFonts w:ascii="Times New Roman" w:cs="Times New Roman" w:eastAsia="Times New Roman" w:hAnsi="Times New Roman"/>
          <w:b w:val="1"/>
          <w:vertAlign w:val="baseline"/>
          <w:rtl w:val="0"/>
        </w:rPr>
        <w:t xml:space="preserve">7</w:t>
      </w:r>
      <w:r w:rsidDel="00000000" w:rsidR="00000000" w:rsidRPr="00000000">
        <w:rPr>
          <w:rFonts w:ascii="Times New Roman" w:cs="Times New Roman" w:eastAsia="Times New Roman" w:hAnsi="Times New Roman"/>
          <w:vertAlign w:val="baseline"/>
          <w:rtl w:val="0"/>
        </w:rPr>
        <w:t xml:space="preserve">: 1919–1931.</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Strand J</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2017</w:t>
      </w:r>
      <w:r w:rsidDel="00000000" w:rsidR="00000000" w:rsidRPr="00000000">
        <w:rPr>
          <w:rFonts w:ascii="Times New Roman" w:cs="Times New Roman" w:eastAsia="Times New Roman" w:hAnsi="Times New Roman"/>
          <w:vertAlign w:val="baseline"/>
          <w:rtl w:val="0"/>
        </w:rPr>
        <w:t xml:space="preserve">. Modeling the marginal value of rainforest losses: A dynamic value function approach. </w:t>
      </w:r>
      <w:r w:rsidDel="00000000" w:rsidR="00000000" w:rsidRPr="00000000">
        <w:rPr>
          <w:rFonts w:ascii="Times New Roman" w:cs="Times New Roman" w:eastAsia="Times New Roman" w:hAnsi="Times New Roman"/>
          <w:i w:val="1"/>
          <w:vertAlign w:val="baseline"/>
          <w:rtl w:val="0"/>
        </w:rPr>
        <w:t xml:space="preserve">Ecological Economics </w:t>
      </w:r>
      <w:r w:rsidDel="00000000" w:rsidR="00000000" w:rsidRPr="00000000">
        <w:rPr>
          <w:rFonts w:ascii="Times New Roman" w:cs="Times New Roman" w:eastAsia="Times New Roman" w:hAnsi="Times New Roman"/>
          <w:b w:val="1"/>
          <w:vertAlign w:val="baseline"/>
          <w:rtl w:val="0"/>
        </w:rPr>
        <w:t xml:space="preserve">131</w:t>
      </w:r>
      <w:r w:rsidDel="00000000" w:rsidR="00000000" w:rsidRPr="00000000">
        <w:rPr>
          <w:rFonts w:ascii="Times New Roman" w:cs="Times New Roman" w:eastAsia="Times New Roman" w:hAnsi="Times New Roman"/>
          <w:vertAlign w:val="baseline"/>
          <w:rtl w:val="0"/>
        </w:rPr>
        <w:t xml:space="preserve">: 322–329.</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Trugman AT, Detto M, Bartlett MK, Medvigy D, Anderegg WRL, Schwalm C, Schaffer B, Pacala SW</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2018</w:t>
      </w:r>
      <w:r w:rsidDel="00000000" w:rsidR="00000000" w:rsidRPr="00000000">
        <w:rPr>
          <w:rFonts w:ascii="Times New Roman" w:cs="Times New Roman" w:eastAsia="Times New Roman" w:hAnsi="Times New Roman"/>
          <w:vertAlign w:val="baseline"/>
          <w:rtl w:val="0"/>
        </w:rPr>
        <w:t xml:space="preserve">. Tree carbon allocation explains forest drought-kill and recovery patterns. </w:t>
      </w:r>
      <w:r w:rsidDel="00000000" w:rsidR="00000000" w:rsidRPr="00000000">
        <w:rPr>
          <w:rFonts w:ascii="Times New Roman" w:cs="Times New Roman" w:eastAsia="Times New Roman" w:hAnsi="Times New Roman"/>
          <w:i w:val="1"/>
          <w:vertAlign w:val="baseline"/>
          <w:rtl w:val="0"/>
        </w:rPr>
        <w:t xml:space="preserve">Ecology Letters </w:t>
      </w:r>
      <w:r w:rsidDel="00000000" w:rsidR="00000000" w:rsidRPr="00000000">
        <w:rPr>
          <w:rFonts w:ascii="Times New Roman" w:cs="Times New Roman" w:eastAsia="Times New Roman" w:hAnsi="Times New Roman"/>
          <w:b w:val="1"/>
          <w:vertAlign w:val="baseline"/>
          <w:rtl w:val="0"/>
        </w:rPr>
        <w:t xml:space="preserve">21</w:t>
      </w:r>
      <w:r w:rsidDel="00000000" w:rsidR="00000000" w:rsidRPr="00000000">
        <w:rPr>
          <w:rFonts w:ascii="Times New Roman" w:cs="Times New Roman" w:eastAsia="Times New Roman" w:hAnsi="Times New Roman"/>
          <w:vertAlign w:val="baseline"/>
          <w:rtl w:val="0"/>
        </w:rPr>
        <w:t xml:space="preserve">: 1552–1560.</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Trumbore S, Czimczik CI, Sierra CA, Muhr J, Xu X</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2015</w:t>
      </w:r>
      <w:r w:rsidDel="00000000" w:rsidR="00000000" w:rsidRPr="00000000">
        <w:rPr>
          <w:rFonts w:ascii="Times New Roman" w:cs="Times New Roman" w:eastAsia="Times New Roman" w:hAnsi="Times New Roman"/>
          <w:vertAlign w:val="baseline"/>
          <w:rtl w:val="0"/>
        </w:rPr>
        <w:t xml:space="preserve">. Non-structural carbon dynamics and allocation relate to growth rate and leaf habit in California oaks. </w:t>
      </w:r>
      <w:r w:rsidDel="00000000" w:rsidR="00000000" w:rsidRPr="00000000">
        <w:rPr>
          <w:rFonts w:ascii="Times New Roman" w:cs="Times New Roman" w:eastAsia="Times New Roman" w:hAnsi="Times New Roman"/>
          <w:i w:val="1"/>
          <w:vertAlign w:val="baseline"/>
          <w:rtl w:val="0"/>
        </w:rPr>
        <w:t xml:space="preserve">Tree Physiology </w:t>
      </w:r>
      <w:r w:rsidDel="00000000" w:rsidR="00000000" w:rsidRPr="00000000">
        <w:rPr>
          <w:rFonts w:ascii="Times New Roman" w:cs="Times New Roman" w:eastAsia="Times New Roman" w:hAnsi="Times New Roman"/>
          <w:b w:val="1"/>
          <w:vertAlign w:val="baseline"/>
          <w:rtl w:val="0"/>
        </w:rPr>
        <w:t xml:space="preserve">35</w:t>
      </w:r>
      <w:r w:rsidDel="00000000" w:rsidR="00000000" w:rsidRPr="00000000">
        <w:rPr>
          <w:rFonts w:ascii="Times New Roman" w:cs="Times New Roman" w:eastAsia="Times New Roman" w:hAnsi="Times New Roman"/>
          <w:vertAlign w:val="baseline"/>
          <w:rtl w:val="0"/>
        </w:rPr>
        <w:t xml:space="preserve">: 1206–1222.</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Vargas R, Trumbore SE, Allen MF</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2009</w:t>
      </w:r>
      <w:r w:rsidDel="00000000" w:rsidR="00000000" w:rsidRPr="00000000">
        <w:rPr>
          <w:rFonts w:ascii="Times New Roman" w:cs="Times New Roman" w:eastAsia="Times New Roman" w:hAnsi="Times New Roman"/>
          <w:vertAlign w:val="baseline"/>
          <w:rtl w:val="0"/>
        </w:rPr>
        <w:t xml:space="preserve">. Evidence of old carbon used to grow new fine roots in a tropical forest. </w:t>
      </w:r>
      <w:r w:rsidDel="00000000" w:rsidR="00000000" w:rsidRPr="00000000">
        <w:rPr>
          <w:rFonts w:ascii="Times New Roman" w:cs="Times New Roman" w:eastAsia="Times New Roman" w:hAnsi="Times New Roman"/>
          <w:i w:val="1"/>
          <w:vertAlign w:val="baseline"/>
          <w:rtl w:val="0"/>
        </w:rPr>
        <w:t xml:space="preserve">New Phytologist </w:t>
      </w:r>
      <w:r w:rsidDel="00000000" w:rsidR="00000000" w:rsidRPr="00000000">
        <w:rPr>
          <w:rFonts w:ascii="Times New Roman" w:cs="Times New Roman" w:eastAsia="Times New Roman" w:hAnsi="Times New Roman"/>
          <w:b w:val="1"/>
          <w:vertAlign w:val="baseline"/>
          <w:rtl w:val="0"/>
        </w:rPr>
        <w:t xml:space="preserve">182</w:t>
      </w:r>
      <w:r w:rsidDel="00000000" w:rsidR="00000000" w:rsidRPr="00000000">
        <w:rPr>
          <w:rFonts w:ascii="Times New Roman" w:cs="Times New Roman" w:eastAsia="Times New Roman" w:hAnsi="Times New Roman"/>
          <w:vertAlign w:val="baseline"/>
          <w:rtl w:val="0"/>
        </w:rPr>
        <w:t xml:space="preserve">: 710–718.</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Wiley E, Huepenbecker S, Casper BB, Helliker BR</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2013</w:t>
      </w:r>
      <w:r w:rsidDel="00000000" w:rsidR="00000000" w:rsidRPr="00000000">
        <w:rPr>
          <w:rFonts w:ascii="Times New Roman" w:cs="Times New Roman" w:eastAsia="Times New Roman" w:hAnsi="Times New Roman"/>
          <w:vertAlign w:val="baseline"/>
          <w:rtl w:val="0"/>
        </w:rPr>
        <w:t xml:space="preserve">. The effects of defoliation on carbon allocation: can carbon limitation reduce growth in favour of storage? </w:t>
      </w:r>
      <w:r w:rsidDel="00000000" w:rsidR="00000000" w:rsidRPr="00000000">
        <w:rPr>
          <w:rFonts w:ascii="Times New Roman" w:cs="Times New Roman" w:eastAsia="Times New Roman" w:hAnsi="Times New Roman"/>
          <w:i w:val="1"/>
          <w:vertAlign w:val="baseline"/>
          <w:rtl w:val="0"/>
        </w:rPr>
        <w:t xml:space="preserve">Tree Physiology </w:t>
      </w:r>
      <w:r w:rsidDel="00000000" w:rsidR="00000000" w:rsidRPr="00000000">
        <w:rPr>
          <w:rFonts w:ascii="Times New Roman" w:cs="Times New Roman" w:eastAsia="Times New Roman" w:hAnsi="Times New Roman"/>
          <w:b w:val="1"/>
          <w:vertAlign w:val="baseline"/>
          <w:rtl w:val="0"/>
        </w:rPr>
        <w:t xml:space="preserve">33</w:t>
      </w:r>
      <w:r w:rsidDel="00000000" w:rsidR="00000000" w:rsidRPr="00000000">
        <w:rPr>
          <w:rFonts w:ascii="Times New Roman" w:cs="Times New Roman" w:eastAsia="Times New Roman" w:hAnsi="Times New Roman"/>
          <w:vertAlign w:val="baseline"/>
          <w:rtl w:val="0"/>
        </w:rPr>
        <w:t xml:space="preserve">: 1216–1228.</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Wiley E, King CM, Landhäusser SM</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2019</w:t>
      </w:r>
      <w:r w:rsidDel="00000000" w:rsidR="00000000" w:rsidRPr="00000000">
        <w:rPr>
          <w:rFonts w:ascii="Times New Roman" w:cs="Times New Roman" w:eastAsia="Times New Roman" w:hAnsi="Times New Roman"/>
          <w:vertAlign w:val="baseline"/>
          <w:rtl w:val="0"/>
        </w:rPr>
        <w:t xml:space="preserve">. Identifying the relevant carbohydrate storage pools available for remobilization in aspen roots (D Tissue, Ed.). </w:t>
      </w:r>
      <w:r w:rsidDel="00000000" w:rsidR="00000000" w:rsidRPr="00000000">
        <w:rPr>
          <w:rFonts w:ascii="Times New Roman" w:cs="Times New Roman" w:eastAsia="Times New Roman" w:hAnsi="Times New Roman"/>
          <w:i w:val="1"/>
          <w:vertAlign w:val="baseline"/>
          <w:rtl w:val="0"/>
        </w:rPr>
        <w:t xml:space="preserve">Tree Physiology </w:t>
      </w:r>
      <w:r w:rsidDel="00000000" w:rsidR="00000000" w:rsidRPr="00000000">
        <w:rPr>
          <w:rFonts w:ascii="Times New Roman" w:cs="Times New Roman" w:eastAsia="Times New Roman" w:hAnsi="Times New Roman"/>
          <w:b w:val="1"/>
          <w:vertAlign w:val="baseline"/>
          <w:rtl w:val="0"/>
        </w:rPr>
        <w:t xml:space="preserve">39</w:t>
      </w:r>
      <w:r w:rsidDel="00000000" w:rsidR="00000000" w:rsidRPr="00000000">
        <w:rPr>
          <w:rFonts w:ascii="Times New Roman" w:cs="Times New Roman" w:eastAsia="Times New Roman" w:hAnsi="Times New Roman"/>
          <w:vertAlign w:val="baseline"/>
          <w:rtl w:val="0"/>
        </w:rPr>
        <w:t xml:space="preserve">: 1109–1120.}</w:t>
      </w:r>
      <w:r w:rsidDel="00000000" w:rsidR="00000000" w:rsidRPr="00000000">
        <w:rPr>
          <w:rtl w:val="0"/>
        </w:rPr>
      </w:r>
    </w:p>
    <w:p w:rsidR="00000000" w:rsidDel="00000000" w:rsidP="00000000" w:rsidRDefault="00000000" w:rsidRPr="00000000" w14:paraId="00000091">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and tables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3">
      <w:pPr>
        <w:widowControl w:val="0"/>
        <w:spacing w:after="24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Figure 1:</w:t>
      </w:r>
      <w:r w:rsidDel="00000000" w:rsidR="00000000" w:rsidRPr="00000000">
        <w:rPr>
          <w:rFonts w:ascii="Times New Roman" w:cs="Times New Roman" w:eastAsia="Times New Roman" w:hAnsi="Times New Roman"/>
          <w:color w:val="000000"/>
          <w:rtl w:val="0"/>
        </w:rPr>
        <w:t xml:space="preserve"> Compartmental representation for the carbon allocation model proposed for the evergreen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color w:val="000000"/>
          <w:rtl w:val="0"/>
        </w:rPr>
        <w:t xml:space="preserve">editerranean </w:t>
      </w:r>
      <w:r w:rsidDel="00000000" w:rsidR="00000000" w:rsidRPr="00000000">
        <w:rPr>
          <w:rFonts w:ascii="Times New Roman" w:cs="Times New Roman" w:eastAsia="Times New Roman" w:hAnsi="Times New Roman"/>
          <w:i w:val="1"/>
          <w:color w:val="000000"/>
          <w:rtl w:val="0"/>
        </w:rPr>
        <w:t xml:space="preserve">Pinus halepensis</w:t>
      </w:r>
      <w:r w:rsidDel="00000000" w:rsidR="00000000" w:rsidRPr="00000000">
        <w:rPr>
          <w:rFonts w:ascii="Times New Roman" w:cs="Times New Roman" w:eastAsia="Times New Roman" w:hAnsi="Times New Roman"/>
          <w:color w:val="000000"/>
          <w:rtl w:val="0"/>
        </w:rPr>
        <w:t xml:space="preserve"> by Klein and Hoch (2015). The square compartments define the state variables, and the arrows define the fraction of carbon that is transferred between pools. The name and values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of the fluxes and state variables </w:t>
      </w:r>
      <w:r w:rsidDel="00000000" w:rsidR="00000000" w:rsidRPr="00000000">
        <w:rPr>
          <w:rFonts w:ascii="Times New Roman" w:cs="Times New Roman" w:eastAsia="Times New Roman" w:hAnsi="Times New Roman"/>
          <w:rtl w:val="0"/>
        </w:rPr>
        <w:t xml:space="preserve">are defined</w:t>
      </w:r>
      <w:r w:rsidDel="00000000" w:rsidR="00000000" w:rsidRPr="00000000">
        <w:rPr>
          <w:rFonts w:ascii="Times New Roman" w:cs="Times New Roman" w:eastAsia="Times New Roman" w:hAnsi="Times New Roman"/>
          <w:color w:val="000000"/>
          <w:rtl w:val="0"/>
        </w:rPr>
        <w:t xml:space="preserve"> in the Tables 1 and 2. This model</w:t>
      </w:r>
      <w:r w:rsidDel="00000000" w:rsidR="00000000" w:rsidRPr="00000000">
        <w:rPr>
          <w:rFonts w:ascii="Times New Roman" w:cs="Times New Roman" w:eastAsia="Times New Roman" w:hAnsi="Times New Roman"/>
          <w:rtl w:val="0"/>
        </w:rPr>
        <w:t xml:space="preserve"> is</w:t>
      </w:r>
      <w:r w:rsidDel="00000000" w:rsidR="00000000" w:rsidRPr="00000000">
        <w:rPr>
          <w:rFonts w:ascii="Times New Roman" w:cs="Times New Roman" w:eastAsia="Times New Roman" w:hAnsi="Times New Roman"/>
          <w:color w:val="000000"/>
          <w:rtl w:val="0"/>
        </w:rPr>
        <w:t xml:space="preserve"> described by the </w:t>
      </w:r>
      <w:r w:rsidDel="00000000" w:rsidR="00000000" w:rsidRPr="00000000">
        <w:rPr>
          <w:rFonts w:ascii="Times New Roman" w:cs="Times New Roman" w:eastAsia="Times New Roman" w:hAnsi="Times New Roman"/>
          <w:rtl w:val="0"/>
        </w:rPr>
        <w:t xml:space="preserve">Equation</w:t>
      </w:r>
      <w:r w:rsidDel="00000000" w:rsidR="00000000" w:rsidRPr="00000000">
        <w:rPr>
          <w:rFonts w:ascii="Times New Roman" w:cs="Times New Roman" w:eastAsia="Times New Roman" w:hAnsi="Times New Roman"/>
          <w:rtl w:val="0"/>
        </w:rPr>
        <w:t xml:space="preserve"> 1.</w:t>
      </w:r>
      <w:r w:rsidDel="00000000" w:rsidR="00000000" w:rsidRPr="00000000">
        <w:rPr>
          <w:rtl w:val="0"/>
        </w:rPr>
      </w:r>
    </w:p>
    <w:p w:rsidR="00000000" w:rsidDel="00000000" w:rsidP="00000000" w:rsidRDefault="00000000" w:rsidRPr="00000000" w14:paraId="00000094">
      <w:pPr>
        <w:widowControl w:val="0"/>
        <w:spacing w:after="24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Figure 2:</w:t>
      </w:r>
      <w:r w:rsidDel="00000000" w:rsidR="00000000" w:rsidRPr="00000000">
        <w:rPr>
          <w:rFonts w:ascii="Times New Roman" w:cs="Times New Roman" w:eastAsia="Times New Roman" w:hAnsi="Times New Roman"/>
          <w:color w:val="000000"/>
          <w:rtl w:val="0"/>
        </w:rPr>
        <w:t xml:space="preserve"> Compartmental representation for carbon allocation proposed for the temperate deciduous </w:t>
      </w:r>
      <w:r w:rsidDel="00000000" w:rsidR="00000000" w:rsidRPr="00000000">
        <w:rPr>
          <w:rFonts w:ascii="Times New Roman" w:cs="Times New Roman" w:eastAsia="Times New Roman" w:hAnsi="Times New Roman"/>
          <w:i w:val="1"/>
          <w:color w:val="000000"/>
          <w:rtl w:val="0"/>
        </w:rPr>
        <w:t xml:space="preserve">Acer rubrum</w:t>
      </w:r>
      <w:r w:rsidDel="00000000" w:rsidR="00000000" w:rsidRPr="00000000">
        <w:rPr>
          <w:rFonts w:ascii="Times New Roman" w:cs="Times New Roman" w:eastAsia="Times New Roman" w:hAnsi="Times New Roman"/>
          <w:color w:val="000000"/>
          <w:rtl w:val="0"/>
        </w:rPr>
        <w:t xml:space="preserve"> and evergreen </w:t>
      </w:r>
      <w:r w:rsidDel="00000000" w:rsidR="00000000" w:rsidRPr="00000000">
        <w:rPr>
          <w:rFonts w:ascii="Times New Roman" w:cs="Times New Roman" w:eastAsia="Times New Roman" w:hAnsi="Times New Roman"/>
          <w:i w:val="1"/>
          <w:color w:val="000000"/>
          <w:rtl w:val="0"/>
        </w:rPr>
        <w:t xml:space="preserve">Pinus taeda</w:t>
      </w:r>
      <w:r w:rsidDel="00000000" w:rsidR="00000000" w:rsidRPr="00000000">
        <w:rPr>
          <w:rFonts w:ascii="Times New Roman" w:cs="Times New Roman" w:eastAsia="Times New Roman" w:hAnsi="Times New Roman"/>
          <w:color w:val="000000"/>
          <w:rtl w:val="0"/>
        </w:rPr>
        <w:t xml:space="preserve"> species based on a theoretical interpretation of the ”ACGCA” developed by Ogle and Pacala (2009). The square compartments define the state variables, and the arrows define the fraction of carbon that is transferred between pools. The name of the fluxes and state variables </w:t>
      </w:r>
      <w:r w:rsidDel="00000000" w:rsidR="00000000" w:rsidRPr="00000000">
        <w:rPr>
          <w:rFonts w:ascii="Times New Roman" w:cs="Times New Roman" w:eastAsia="Times New Roman" w:hAnsi="Times New Roman"/>
          <w:rtl w:val="0"/>
        </w:rPr>
        <w:t xml:space="preserve">are defined</w:t>
      </w:r>
      <w:r w:rsidDel="00000000" w:rsidR="00000000" w:rsidRPr="00000000">
        <w:rPr>
          <w:rFonts w:ascii="Times New Roman" w:cs="Times New Roman" w:eastAsia="Times New Roman" w:hAnsi="Times New Roman"/>
          <w:color w:val="000000"/>
          <w:rtl w:val="0"/>
        </w:rPr>
        <w:t xml:space="preserve"> in the Tables 1 and 2. Thi</w:t>
      </w:r>
      <w:r w:rsidDel="00000000" w:rsidR="00000000" w:rsidRPr="00000000">
        <w:rPr>
          <w:rFonts w:ascii="Times New Roman" w:cs="Times New Roman" w:eastAsia="Times New Roman" w:hAnsi="Times New Roman"/>
          <w:rtl w:val="0"/>
        </w:rPr>
        <w:t xml:space="preserve">s model is described by the E</w:t>
      </w:r>
      <w:r w:rsidDel="00000000" w:rsidR="00000000" w:rsidRPr="00000000">
        <w:rPr>
          <w:rFonts w:ascii="Times New Roman" w:cs="Times New Roman" w:eastAsia="Times New Roman" w:hAnsi="Times New Roman"/>
          <w:rtl w:val="0"/>
        </w:rPr>
        <w:t xml:space="preserve">quation</w:t>
      </w:r>
      <w:r w:rsidDel="00000000" w:rsidR="00000000" w:rsidRPr="00000000">
        <w:rPr>
          <w:rFonts w:ascii="Times New Roman" w:cs="Times New Roman" w:eastAsia="Times New Roman" w:hAnsi="Times New Roman"/>
          <w:rtl w:val="0"/>
        </w:rPr>
        <w:t xml:space="preserve"> 1</w:t>
      </w:r>
      <w:r w:rsidDel="00000000" w:rsidR="00000000" w:rsidRPr="00000000">
        <w:rPr>
          <w:rtl w:val="0"/>
        </w:rPr>
      </w:r>
    </w:p>
    <w:p w:rsidR="00000000" w:rsidDel="00000000" w:rsidP="00000000" w:rsidRDefault="00000000" w:rsidRPr="00000000" w14:paraId="00000095">
      <w:pPr>
        <w:widowControl w:val="0"/>
        <w:spacing w:after="24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Figure 3:</w:t>
      </w:r>
      <w:r w:rsidDel="00000000" w:rsidR="00000000" w:rsidRPr="00000000">
        <w:rPr>
          <w:rFonts w:ascii="Times New Roman" w:cs="Times New Roman" w:eastAsia="Times New Roman" w:hAnsi="Times New Roman"/>
          <w:color w:val="000000"/>
          <w:rtl w:val="0"/>
        </w:rPr>
        <w:t xml:space="preserve"> Age distribution of the non-structural carbon in the whole tree </w:t>
      </w:r>
      <w:r w:rsidDel="00000000" w:rsidR="00000000" w:rsidRPr="00000000">
        <w:rPr>
          <w:rFonts w:ascii="Times New Roman" w:cs="Times New Roman" w:eastAsia="Times New Roman" w:hAnsi="Times New Roman"/>
          <w:rtl w:val="0"/>
        </w:rPr>
        <w:t xml:space="preserve">and the</w:t>
      </w:r>
      <w:r w:rsidDel="00000000" w:rsidR="00000000" w:rsidRPr="00000000">
        <w:rPr>
          <w:rFonts w:ascii="Times New Roman" w:cs="Times New Roman" w:eastAsia="Times New Roman" w:hAnsi="Times New Roman"/>
          <w:color w:val="000000"/>
          <w:rtl w:val="0"/>
        </w:rPr>
        <w:t xml:space="preserve"> tree pools for each species </w:t>
      </w:r>
      <w:r w:rsidDel="00000000" w:rsidR="00000000" w:rsidRPr="00000000">
        <w:rPr>
          <w:rFonts w:ascii="Times New Roman" w:cs="Times New Roman" w:eastAsia="Times New Roman" w:hAnsi="Times New Roman"/>
          <w:i w:val="1"/>
          <w:color w:val="000000"/>
          <w:rtl w:val="0"/>
        </w:rPr>
        <w:t xml:space="preserve">Pinus halepensis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Acer rubrum</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Pinus taeda</w:t>
      </w:r>
      <w:r w:rsidDel="00000000" w:rsidR="00000000" w:rsidRPr="00000000">
        <w:rPr>
          <w:rFonts w:ascii="Times New Roman" w:cs="Times New Roman" w:eastAsia="Times New Roman" w:hAnsi="Times New Roman"/>
          <w:color w:val="000000"/>
          <w:rtl w:val="0"/>
        </w:rPr>
        <w:t xml:space="preserve">. The frequencies are given in grams of carbon and the sum of all the frequencies of all the compartments is equal to the total mass of carbon of the system. </w:t>
      </w:r>
    </w:p>
    <w:p w:rsidR="00000000" w:rsidDel="00000000" w:rsidP="00000000" w:rsidRDefault="00000000" w:rsidRPr="00000000" w14:paraId="00000096">
      <w:pPr>
        <w:widowControl w:val="0"/>
        <w:spacing w:after="24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Figure 4:</w:t>
      </w:r>
      <w:r w:rsidDel="00000000" w:rsidR="00000000" w:rsidRPr="00000000">
        <w:rPr>
          <w:rFonts w:ascii="Times New Roman" w:cs="Times New Roman" w:eastAsia="Times New Roman" w:hAnsi="Times New Roman"/>
          <w:color w:val="000000"/>
          <w:rtl w:val="0"/>
        </w:rPr>
        <w:t xml:space="preserve"> Age distribution of the non-structural carbon in the whole tree for </w:t>
      </w:r>
      <w:r w:rsidDel="00000000" w:rsidR="00000000" w:rsidRPr="00000000">
        <w:rPr>
          <w:rFonts w:ascii="Times New Roman" w:cs="Times New Roman" w:eastAsia="Times New Roman" w:hAnsi="Times New Roman"/>
          <w:rtl w:val="0"/>
        </w:rPr>
        <w:t xml:space="preserve">years</w:t>
      </w:r>
      <w:r w:rsidDel="00000000" w:rsidR="00000000" w:rsidRPr="00000000">
        <w:rPr>
          <w:rFonts w:ascii="Times New Roman" w:cs="Times New Roman" w:eastAsia="Times New Roman" w:hAnsi="Times New Roman"/>
          <w:color w:val="000000"/>
          <w:rtl w:val="0"/>
        </w:rPr>
        <w:t xml:space="preserve"> subsequent </w:t>
      </w:r>
      <w:r w:rsidDel="00000000" w:rsidR="00000000" w:rsidRPr="00000000">
        <w:rPr>
          <w:rFonts w:ascii="Times New Roman" w:cs="Times New Roman" w:eastAsia="Times New Roman" w:hAnsi="Times New Roman"/>
          <w:rtl w:val="0"/>
        </w:rPr>
        <w:t xml:space="preserve">to the start of the carbon limitation </w:t>
      </w:r>
      <w:r w:rsidDel="00000000" w:rsidR="00000000" w:rsidRPr="00000000">
        <w:rPr>
          <w:rFonts w:ascii="Times New Roman" w:cs="Times New Roman" w:eastAsia="Times New Roman" w:hAnsi="Times New Roman"/>
          <w:color w:val="000000"/>
          <w:rtl w:val="0"/>
        </w:rPr>
        <w:t xml:space="preserve">simulation (years a</w:t>
      </w:r>
      <w:r w:rsidDel="00000000" w:rsidR="00000000" w:rsidRPr="00000000">
        <w:rPr>
          <w:rFonts w:ascii="Times New Roman" w:cs="Times New Roman" w:eastAsia="Times New Roman" w:hAnsi="Times New Roman"/>
          <w:rtl w:val="0"/>
        </w:rPr>
        <w:t xml:space="preserve">fter disturbance)</w:t>
      </w:r>
      <w:r w:rsidDel="00000000" w:rsidR="00000000" w:rsidRPr="00000000">
        <w:rPr>
          <w:rFonts w:ascii="Times New Roman" w:cs="Times New Roman" w:eastAsia="Times New Roman" w:hAnsi="Times New Roman"/>
          <w:color w:val="000000"/>
          <w:rtl w:val="0"/>
        </w:rPr>
        <w:t xml:space="preserve"> for each of the species </w:t>
      </w:r>
      <w:r w:rsidDel="00000000" w:rsidR="00000000" w:rsidRPr="00000000">
        <w:rPr>
          <w:rFonts w:ascii="Times New Roman" w:cs="Times New Roman" w:eastAsia="Times New Roman" w:hAnsi="Times New Roman"/>
          <w:i w:val="1"/>
          <w:color w:val="000000"/>
          <w:rtl w:val="0"/>
        </w:rPr>
        <w:t xml:space="preserve">Pinus halepensis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Acer rubrum</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Pinus taeda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7">
      <w:pPr>
        <w:widowControl w:val="0"/>
        <w:spacing w:after="24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Figure 5:</w:t>
      </w:r>
      <w:r w:rsidDel="00000000" w:rsidR="00000000" w:rsidRPr="00000000">
        <w:rPr>
          <w:rFonts w:ascii="Times New Roman" w:cs="Times New Roman" w:eastAsia="Times New Roman" w:hAnsi="Times New Roman"/>
          <w:color w:val="000000"/>
          <w:rtl w:val="0"/>
        </w:rPr>
        <w:t xml:space="preserve"> Backward transit time distribution of the non-structural carbon in the whole tree during he</w:t>
      </w:r>
      <w:r w:rsidDel="00000000" w:rsidR="00000000" w:rsidRPr="00000000">
        <w:rPr>
          <w:rFonts w:ascii="Times New Roman" w:cs="Times New Roman" w:eastAsia="Times New Roman" w:hAnsi="Times New Roman"/>
          <w:rtl w:val="0"/>
        </w:rPr>
        <w:t xml:space="preserve">althy conditions (Year 0 after disturbance) and years </w:t>
      </w:r>
      <w:r w:rsidDel="00000000" w:rsidR="00000000" w:rsidRPr="00000000">
        <w:rPr>
          <w:rFonts w:ascii="Times New Roman" w:cs="Times New Roman" w:eastAsia="Times New Roman" w:hAnsi="Times New Roman"/>
          <w:color w:val="000000"/>
          <w:rtl w:val="0"/>
        </w:rPr>
        <w:t xml:space="preserve">subsequent </w:t>
      </w:r>
      <w:r w:rsidDel="00000000" w:rsidR="00000000" w:rsidRPr="00000000">
        <w:rPr>
          <w:rFonts w:ascii="Times New Roman" w:cs="Times New Roman" w:eastAsia="Times New Roman" w:hAnsi="Times New Roman"/>
          <w:rtl w:val="0"/>
        </w:rPr>
        <w:t xml:space="preserve">to the start of the</w:t>
      </w:r>
      <w:r w:rsidDel="00000000" w:rsidR="00000000" w:rsidRPr="00000000">
        <w:rPr>
          <w:rFonts w:ascii="Times New Roman" w:cs="Times New Roman" w:eastAsia="Times New Roman" w:hAnsi="Times New Roman"/>
          <w:color w:val="000000"/>
          <w:rtl w:val="0"/>
        </w:rPr>
        <w:t xml:space="preserve"> simulated carbon limitation for each of the species </w:t>
      </w:r>
      <w:r w:rsidDel="00000000" w:rsidR="00000000" w:rsidRPr="00000000">
        <w:rPr>
          <w:rFonts w:ascii="Times New Roman" w:cs="Times New Roman" w:eastAsia="Times New Roman" w:hAnsi="Times New Roman"/>
          <w:i w:val="1"/>
          <w:color w:val="000000"/>
          <w:rtl w:val="0"/>
        </w:rPr>
        <w:t xml:space="preserve">Pinus halepensis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Acer rubrum</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Pinus taeda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8">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Figure 6:</w:t>
      </w:r>
      <w:r w:rsidDel="00000000" w:rsidR="00000000" w:rsidRPr="00000000">
        <w:rPr>
          <w:rFonts w:ascii="Times New Roman" w:cs="Times New Roman" w:eastAsia="Times New Roman" w:hAnsi="Times New Roman"/>
          <w:color w:val="000000"/>
          <w:rtl w:val="0"/>
        </w:rPr>
        <w:t xml:space="preserve"> Non-structural carbon mean backward transit time and the percentage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NSC consumption during 50 years of the simulation for each species </w:t>
      </w:r>
      <w:r w:rsidDel="00000000" w:rsidR="00000000" w:rsidRPr="00000000">
        <w:rPr>
          <w:rFonts w:ascii="Times New Roman" w:cs="Times New Roman" w:eastAsia="Times New Roman" w:hAnsi="Times New Roman"/>
          <w:i w:val="1"/>
          <w:color w:val="000000"/>
          <w:rtl w:val="0"/>
        </w:rPr>
        <w:t xml:space="preserve">Pinus halepensis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Acer rubrum</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Pinus taeda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color w:val="000000"/>
          <w:rtl w:val="0"/>
        </w:rPr>
        <w:t xml:space="preserve">he first 10 years of the </w:t>
      </w:r>
      <w:r w:rsidDel="00000000" w:rsidR="00000000" w:rsidRPr="00000000">
        <w:rPr>
          <w:rFonts w:ascii="Times New Roman" w:cs="Times New Roman" w:eastAsia="Times New Roman" w:hAnsi="Times New Roman"/>
          <w:rtl w:val="0"/>
        </w:rPr>
        <w:t xml:space="preserve">simulation represent the steady state, with trees</w:t>
      </w:r>
      <w:r w:rsidDel="00000000" w:rsidR="00000000" w:rsidRPr="00000000">
        <w:rPr>
          <w:rFonts w:ascii="Times New Roman" w:cs="Times New Roman" w:eastAsia="Times New Roman" w:hAnsi="Times New Roman"/>
          <w:color w:val="000000"/>
          <w:rtl w:val="0"/>
        </w:rPr>
        <w:t xml:space="preserve"> growing under healthy conditions</w:t>
      </w:r>
      <w:r w:rsidDel="00000000" w:rsidR="00000000" w:rsidRPr="00000000">
        <w:rPr>
          <w:rFonts w:ascii="Times New Roman" w:cs="Times New Roman" w:eastAsia="Times New Roman" w:hAnsi="Times New Roman"/>
          <w:rtl w:val="0"/>
        </w:rPr>
        <w:t xml:space="preserve">. After this, assimilation</w:t>
      </w:r>
      <w:r w:rsidDel="00000000" w:rsidR="00000000" w:rsidRPr="00000000">
        <w:rPr>
          <w:rFonts w:ascii="Times New Roman" w:cs="Times New Roman" w:eastAsia="Times New Roman" w:hAnsi="Times New Roman"/>
          <w:color w:val="000000"/>
          <w:rtl w:val="0"/>
        </w:rPr>
        <w:t xml:space="preserve"> was set to zero</w:t>
      </w:r>
      <w:r w:rsidDel="00000000" w:rsidR="00000000" w:rsidRPr="00000000">
        <w:rPr>
          <w:rFonts w:ascii="Times New Roman" w:cs="Times New Roman" w:eastAsia="Times New Roman" w:hAnsi="Times New Roman"/>
          <w:rtl w:val="0"/>
        </w:rPr>
        <w:t xml:space="preserve"> to simulate carbon limitation</w:t>
      </w:r>
      <w:r w:rsidDel="00000000" w:rsidR="00000000" w:rsidRPr="00000000">
        <w:rPr>
          <w:rFonts w:ascii="Times New Roman" w:cs="Times New Roman" w:eastAsia="Times New Roman" w:hAnsi="Times New Roman"/>
          <w:color w:val="000000"/>
          <w:rtl w:val="0"/>
        </w:rPr>
        <w:t xml:space="preserve"> for the subsequent 40 years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a given time step of the simulation there is a level of consumption given by the green line and specified in the right axis, and there is a backward transit time given by the blue line and noted in the left axis. This means backward transit time reflects the mean age of the carbohydrates being used in metabolism and growth in each time step of the simulations. </w:t>
      </w:r>
    </w:p>
    <w:p w:rsidR="00000000" w:rsidDel="00000000" w:rsidP="00000000" w:rsidRDefault="00000000" w:rsidRPr="00000000" w14:paraId="00000099">
      <w:pPr>
        <w:widowControl w:val="0"/>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widowControl w:val="0"/>
        <w:tabs>
          <w:tab w:val="left" w:pos="220"/>
          <w:tab w:val="left" w:pos="720"/>
        </w:tabs>
        <w:spacing w:after="24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Table 1: </w:t>
      </w:r>
      <w:r w:rsidDel="00000000" w:rsidR="00000000" w:rsidRPr="00000000">
        <w:rPr>
          <w:rFonts w:ascii="Times New Roman" w:cs="Times New Roman" w:eastAsia="Times New Roman" w:hAnsi="Times New Roman"/>
          <w:color w:val="000000"/>
          <w:rtl w:val="0"/>
        </w:rPr>
        <w:t xml:space="preserve">Compartments </w:t>
      </w:r>
      <w:r w:rsidDel="00000000" w:rsidR="00000000" w:rsidRPr="00000000">
        <w:rPr>
          <w:rFonts w:ascii="Times New Roman" w:cs="Times New Roman" w:eastAsia="Times New Roman" w:hAnsi="Times New Roman"/>
          <w:rtl w:val="0"/>
        </w:rPr>
        <w:t xml:space="preserve">names of the models described </w:t>
      </w:r>
      <w:r w:rsidDel="00000000" w:rsidR="00000000" w:rsidRPr="00000000">
        <w:rPr>
          <w:rFonts w:ascii="Times New Roman" w:cs="Times New Roman" w:eastAsia="Times New Roman" w:hAnsi="Times New Roman"/>
          <w:color w:val="000000"/>
          <w:rtl w:val="0"/>
        </w:rPr>
        <w:t xml:space="preserve">in Figs 1 and 2</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1"/>
        <w:tblW w:w="7755.0" w:type="dxa"/>
        <w:jc w:val="left"/>
        <w:tblInd w:w="93.0" w:type="dxa"/>
        <w:tblLayout w:type="fixed"/>
        <w:tblLook w:val="0400"/>
      </w:tblPr>
      <w:tblGrid>
        <w:gridCol w:w="1620"/>
        <w:gridCol w:w="6135"/>
        <w:tblGridChange w:id="0">
          <w:tblGrid>
            <w:gridCol w:w="1620"/>
            <w:gridCol w:w="6135"/>
          </w:tblGrid>
        </w:tblGridChange>
      </w:tblGrid>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Abbreviation</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Transient Carbon Pool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Foliage Active Non Structural Carbon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Foliage Stored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Foliage Biomass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Branches and Coarse Roots Active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Branches and Coarse Roots Biomass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Stem Active Non Structural Carbon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Stem Biomass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Stem stored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Roots Active Non Structural Carbon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Roots Stored Non Structural Carbon</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RB</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Fine Root Biomass </w:t>
            </w:r>
          </w:p>
        </w:tc>
      </w:tr>
    </w:tbl>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7">
      <w:pPr>
        <w:widowControl w:val="0"/>
        <w:spacing w:after="240"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8">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Table 2:</w:t>
      </w:r>
      <w:r w:rsidDel="00000000" w:rsidR="00000000" w:rsidRPr="00000000">
        <w:rPr>
          <w:rFonts w:ascii="Times New Roman" w:cs="Times New Roman" w:eastAsia="Times New Roman" w:hAnsi="Times New Roman"/>
          <w:color w:val="000000"/>
          <w:rtl w:val="0"/>
        </w:rPr>
        <w:t xml:space="preserve"> Annual m</w:t>
      </w:r>
      <w:r w:rsidDel="00000000" w:rsidR="00000000" w:rsidRPr="00000000">
        <w:rPr>
          <w:rFonts w:ascii="Times New Roman" w:cs="Times New Roman" w:eastAsia="Times New Roman" w:hAnsi="Times New Roman"/>
          <w:rtl w:val="0"/>
        </w:rPr>
        <w:t xml:space="preserve">ean and standard deviation (sd) of the carbon transfer coefficients</w:t>
      </w:r>
      <w:r w:rsidDel="00000000" w:rsidR="00000000" w:rsidRPr="00000000">
        <w:rPr>
          <w:rFonts w:ascii="Times New Roman" w:cs="Times New Roman" w:eastAsia="Times New Roman" w:hAnsi="Times New Roman"/>
          <w:color w:val="000000"/>
          <w:rtl w:val="0"/>
        </w:rPr>
        <w:t xml:space="preserve"> (year</w:t>
      </w:r>
      <w:r w:rsidDel="00000000" w:rsidR="00000000" w:rsidRPr="00000000">
        <w:rPr>
          <w:rFonts w:ascii="Gungsuh" w:cs="Gungsuh" w:eastAsia="Gungsuh" w:hAnsi="Gungsuh"/>
          <w:color w:val="000000"/>
          <w:vertAlign w:val="superscript"/>
          <w:rtl w:val="0"/>
        </w:rPr>
        <w:t xml:space="preserve">−1</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color w:val="000000"/>
          <w:rtl w:val="0"/>
        </w:rPr>
        <w:t xml:space="preserve">the models in Figs. 1 and 2 for the species </w:t>
      </w:r>
      <w:r w:rsidDel="00000000" w:rsidR="00000000" w:rsidRPr="00000000">
        <w:rPr>
          <w:rFonts w:ascii="Times New Roman" w:cs="Times New Roman" w:eastAsia="Times New Roman" w:hAnsi="Times New Roman"/>
          <w:i w:val="1"/>
          <w:color w:val="000000"/>
          <w:rtl w:val="0"/>
        </w:rPr>
        <w:t xml:space="preserve">Pinus halepensis </w:t>
      </w:r>
      <w:r w:rsidDel="00000000" w:rsidR="00000000" w:rsidRPr="00000000">
        <w:rPr>
          <w:rFonts w:ascii="Times New Roman" w:cs="Times New Roman" w:eastAsia="Times New Roman" w:hAnsi="Times New Roman"/>
          <w:color w:val="000000"/>
          <w:rtl w:val="0"/>
        </w:rPr>
        <w:t xml:space="preserve">(model from Klein and Hoch 2015)</w:t>
      </w:r>
      <w:r w:rsidDel="00000000" w:rsidR="00000000" w:rsidRPr="00000000">
        <w:rPr>
          <w:rFonts w:ascii="Times New Roman" w:cs="Times New Roman" w:eastAsia="Times New Roman" w:hAnsi="Times New Roman"/>
          <w:i w:val="1"/>
          <w:color w:val="000000"/>
          <w:rtl w:val="0"/>
        </w:rPr>
        <w:t xml:space="preserve">, Acer rubrum </w:t>
      </w:r>
      <w:r w:rsidDel="00000000" w:rsidR="00000000" w:rsidRPr="00000000">
        <w:rPr>
          <w:rFonts w:ascii="Times New Roman" w:cs="Times New Roman" w:eastAsia="Times New Roman" w:hAnsi="Times New Roman"/>
          <w:color w:val="000000"/>
          <w:rtl w:val="0"/>
        </w:rPr>
        <w:t xml:space="preserve">and </w:t>
      </w:r>
      <w:r w:rsidDel="00000000" w:rsidR="00000000" w:rsidRPr="00000000">
        <w:rPr>
          <w:rFonts w:ascii="Times New Roman" w:cs="Times New Roman" w:eastAsia="Times New Roman" w:hAnsi="Times New Roman"/>
          <w:i w:val="1"/>
          <w:color w:val="000000"/>
          <w:rtl w:val="0"/>
        </w:rPr>
        <w:t xml:space="preserve">Pinus taeda </w:t>
      </w:r>
      <w:r w:rsidDel="00000000" w:rsidR="00000000" w:rsidRPr="00000000">
        <w:rPr>
          <w:rFonts w:ascii="Times New Roman" w:cs="Times New Roman" w:eastAsia="Times New Roman" w:hAnsi="Times New Roman"/>
          <w:color w:val="000000"/>
          <w:rtl w:val="0"/>
        </w:rPr>
        <w:t xml:space="preserve">(ACGCA model from Ogle and Pacala 2009). Pool name abbreviations are defined in Table 1 </w:t>
      </w:r>
      <w:r w:rsidDel="00000000" w:rsidR="00000000" w:rsidRPr="00000000">
        <w:rPr>
          <w:rtl w:val="0"/>
        </w:rPr>
      </w:r>
    </w:p>
    <w:tbl>
      <w:tblPr>
        <w:tblStyle w:val="Table2"/>
        <w:tblW w:w="99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2640"/>
        <w:gridCol w:w="900"/>
        <w:gridCol w:w="915"/>
        <w:gridCol w:w="1065"/>
        <w:gridCol w:w="1095"/>
        <w:gridCol w:w="1110"/>
        <w:gridCol w:w="765"/>
        <w:tblGridChange w:id="0">
          <w:tblGrid>
            <w:gridCol w:w="1440"/>
            <w:gridCol w:w="2640"/>
            <w:gridCol w:w="900"/>
            <w:gridCol w:w="915"/>
            <w:gridCol w:w="1065"/>
            <w:gridCol w:w="1095"/>
            <w:gridCol w:w="1110"/>
            <w:gridCol w:w="765"/>
          </w:tblGrid>
        </w:tblGridChange>
      </w:tblGrid>
      <w:tr>
        <w:trPr>
          <w:trHeight w:val="320" w:hRule="atLeast"/>
        </w:trPr>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 halepensis</w:t>
            </w:r>
            <w:r w:rsidDel="00000000" w:rsidR="00000000" w:rsidRPr="00000000">
              <w:rPr>
                <w:rtl w:val="0"/>
              </w:rPr>
            </w:r>
          </w:p>
        </w:tc>
        <w:tc>
          <w:tcPr>
            <w:gridSpan w:val="2"/>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rubrum</w:t>
            </w:r>
            <w:r w:rsidDel="00000000" w:rsidR="00000000" w:rsidRPr="00000000">
              <w:rPr>
                <w:rtl w:val="0"/>
              </w:rPr>
            </w:r>
          </w:p>
        </w:tc>
        <w:tc>
          <w:tcPr>
            <w:gridSpan w:val="2"/>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 taeda</w:t>
            </w:r>
            <w:r w:rsidDel="00000000" w:rsidR="00000000" w:rsidRPr="00000000">
              <w:rPr>
                <w:rtl w:val="0"/>
              </w:rPr>
            </w:r>
          </w:p>
        </w:tc>
      </w:tr>
      <w:tr>
        <w:trPr>
          <w:trHeight w:val="320" w:hRule="atLeast"/>
        </w:trPr>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Name</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sd</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sd</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tcBorders>
              <w:top w:color="000000"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r>
      <w:tr>
        <w:trPr>
          <w:trHeight w:val="320" w:hRule="atLeast"/>
        </w:trPr>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Assimilation at steady state</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23520</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spacing w:after="0" w:line="240" w:lineRule="auto"/>
              <w:rPr>
                <w:rFonts w:ascii="Times New Roman" w:cs="Times New Roman" w:eastAsia="Times New Roman" w:hAnsi="Times New Roman"/>
              </w:rPr>
            </w:pP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211770</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spacing w:after="0" w:line="240" w:lineRule="auto"/>
              <w:rPr>
                <w:rFonts w:ascii="Times New Roman" w:cs="Times New Roman" w:eastAsia="Times New Roman" w:hAnsi="Times New Roman"/>
              </w:rPr>
            </w:pP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200090</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respiration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0.033</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FANSC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BRANSC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0.044</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SANSC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B">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1.00E-04</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3.00E-03</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6.24E-06</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RANSC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Respiration foliage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D">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E">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Respiration branches and roots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4">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5">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6">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7">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Respiration stem</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0.026</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D">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F">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Respiration roots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Growth foliage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Gbr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Growth branches and coarse roots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Growth stem</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Growth roots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Litterfall foliage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0.089</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Lbr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Litterfall branches and roots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Literfall fine roots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trHeight w:val="58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NSC lost in wood conversion to heartwood and litter fall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storage in foliage (FSNSC)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w:t>
            </w:r>
          </w:p>
        </w:tc>
      </w:tr>
      <w:tr>
        <w:trPr>
          <w:trHeight w:val="58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storage in stem from branches and coarse roots (SSNSC)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storage in stem (SSNSC)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storage in roots (RSNSC)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r>
      <w:tr>
        <w:trPr>
          <w:trHeight w:val="58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from storage in foliage (FSNSC) to 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0.089</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from storage in stem (SSNSC) to 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from storage in roots (RSNSC) to 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FtoS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from foliage to stem</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6">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7">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8">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from stem to foliage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0.043</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F">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0">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1">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from stem to roots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8">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A">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after="0" w:line="240" w:lineRule="auto"/>
              <w:rPr>
                <w:rFonts w:ascii="Times New Roman" w:cs="Times New Roman" w:eastAsia="Times New Roman" w:hAnsi="Times New Roman"/>
              </w:rPr>
            </w:pPr>
            <w:r w:rsidDel="00000000" w:rsidR="00000000" w:rsidRPr="00000000">
              <w:rPr>
                <w:rtl w:val="0"/>
              </w:rPr>
            </w:r>
          </w:p>
        </w:tc>
      </w:tr>
      <w:tr>
        <w:trPr>
          <w:trHeight w:val="320" w:hRule="atLeast"/>
        </w:trPr>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rtoS</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from roots to stem</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1">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3">
            <w:pPr>
              <w:spacing w:after="0" w:line="240" w:lineRule="auto"/>
              <w:rPr>
                <w:rFonts w:ascii="Times New Roman" w:cs="Times New Roman" w:eastAsia="Times New Roman" w:hAnsi="Times New Roman"/>
              </w:rPr>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widowControl w:val="0"/>
        <w:spacing w:after="24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Table 3:</w:t>
      </w:r>
      <w:r w:rsidDel="00000000" w:rsidR="00000000" w:rsidRPr="00000000">
        <w:rPr>
          <w:rFonts w:ascii="Times New Roman" w:cs="Times New Roman" w:eastAsia="Times New Roman" w:hAnsi="Times New Roman"/>
          <w:color w:val="000000"/>
          <w:rtl w:val="0"/>
        </w:rPr>
        <w:t xml:space="preserve"> Mean ages for the different carbon pools in </w:t>
      </w:r>
      <w:r w:rsidDel="00000000" w:rsidR="00000000" w:rsidRPr="00000000">
        <w:rPr>
          <w:rFonts w:ascii="Times New Roman" w:cs="Times New Roman" w:eastAsia="Times New Roman" w:hAnsi="Times New Roman"/>
          <w:i w:val="1"/>
          <w:color w:val="000000"/>
          <w:rtl w:val="0"/>
        </w:rPr>
        <w:t xml:space="preserve">Pinus halepensis, Acer rubrum </w:t>
      </w:r>
      <w:r w:rsidDel="00000000" w:rsidR="00000000" w:rsidRPr="00000000">
        <w:rPr>
          <w:rFonts w:ascii="Times New Roman" w:cs="Times New Roman" w:eastAsia="Times New Roman" w:hAnsi="Times New Roman"/>
          <w:color w:val="000000"/>
          <w:rtl w:val="0"/>
        </w:rPr>
        <w:t xml:space="preserve">and </w:t>
      </w:r>
      <w:r w:rsidDel="00000000" w:rsidR="00000000" w:rsidRPr="00000000">
        <w:rPr>
          <w:rFonts w:ascii="Times New Roman" w:cs="Times New Roman" w:eastAsia="Times New Roman" w:hAnsi="Times New Roman"/>
          <w:i w:val="1"/>
          <w:color w:val="000000"/>
          <w:rtl w:val="0"/>
        </w:rPr>
        <w:t xml:space="preserve">Pinus taeda</w:t>
      </w:r>
      <w:r w:rsidDel="00000000" w:rsidR="00000000" w:rsidRPr="00000000">
        <w:rPr>
          <w:rFonts w:ascii="Times New Roman" w:cs="Times New Roman" w:eastAsia="Times New Roman" w:hAnsi="Times New Roman"/>
          <w:color w:val="000000"/>
          <w:rtl w:val="0"/>
        </w:rPr>
        <w:t xml:space="preserve"> in units of years. </w:t>
      </w:r>
    </w:p>
    <w:tbl>
      <w:tblPr>
        <w:tblStyle w:val="Table3"/>
        <w:tblW w:w="6144.0" w:type="dxa"/>
        <w:jc w:val="left"/>
        <w:tblInd w:w="93.0" w:type="dxa"/>
        <w:tblLayout w:type="fixed"/>
        <w:tblLook w:val="0400"/>
      </w:tblPr>
      <w:tblGrid>
        <w:gridCol w:w="1293"/>
        <w:gridCol w:w="1617"/>
        <w:gridCol w:w="1617"/>
        <w:gridCol w:w="1617"/>
        <w:tblGridChange w:id="0">
          <w:tblGrid>
            <w:gridCol w:w="1293"/>
            <w:gridCol w:w="1617"/>
            <w:gridCol w:w="1617"/>
            <w:gridCol w:w="1617"/>
          </w:tblGrid>
        </w:tblGridChange>
      </w:tblGrid>
      <w:tr>
        <w:trPr>
          <w:trHeight w:val="30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Pool name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B8">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 halepensis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B9">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rubrum</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 taeda</w:t>
            </w:r>
            <w:r w:rsidDel="00000000" w:rsidR="00000000" w:rsidRPr="00000000">
              <w:rPr>
                <w:rFonts w:ascii="Times New Roman" w:cs="Times New Roman" w:eastAsia="Times New Roman" w:hAnsi="Times New Roman"/>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NSC tree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 ± 0.38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9.45 ± 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 0.72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 ± 0.001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 ± 0.001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3.56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 ± 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 ± 0.06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1.370 ± 0.58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 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14.22 ± 1.63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RANSC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0.730 ± 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 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 ± 0.06</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RSNSC</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1.550 ± 0.12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 ± 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 ± 0.06</w:t>
            </w:r>
          </w:p>
        </w:tc>
      </w:tr>
    </w:tbl>
    <w:p w:rsidR="00000000" w:rsidDel="00000000" w:rsidP="00000000" w:rsidRDefault="00000000" w:rsidRPr="00000000" w14:paraId="000001DB">
      <w:pPr>
        <w:spacing w:line="48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C">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Table 4:</w:t>
      </w:r>
      <w:r w:rsidDel="00000000" w:rsidR="00000000" w:rsidRPr="00000000">
        <w:rPr>
          <w:rFonts w:ascii="Times New Roman" w:cs="Times New Roman" w:eastAsia="Times New Roman" w:hAnsi="Times New Roman"/>
          <w:color w:val="000000"/>
          <w:rtl w:val="0"/>
        </w:rPr>
        <w:t xml:space="preserve"> Mean ages for the different organ specific pools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color w:val="000000"/>
          <w:rtl w:val="0"/>
        </w:rPr>
        <w:t xml:space="preserve">Pinus halepensis, Acer rubrum </w:t>
      </w:r>
      <w:r w:rsidDel="00000000" w:rsidR="00000000" w:rsidRPr="00000000">
        <w:rPr>
          <w:rFonts w:ascii="Times New Roman" w:cs="Times New Roman" w:eastAsia="Times New Roman" w:hAnsi="Times New Roman"/>
          <w:color w:val="000000"/>
          <w:rtl w:val="0"/>
        </w:rPr>
        <w:t xml:space="preserve">and </w:t>
      </w:r>
      <w:r w:rsidDel="00000000" w:rsidR="00000000" w:rsidRPr="00000000">
        <w:rPr>
          <w:rFonts w:ascii="Times New Roman" w:cs="Times New Roman" w:eastAsia="Times New Roman" w:hAnsi="Times New Roman"/>
          <w:i w:val="1"/>
          <w:color w:val="000000"/>
          <w:rtl w:val="0"/>
        </w:rPr>
        <w:t xml:space="preserve">Pinus taeda</w:t>
      </w:r>
      <w:r w:rsidDel="00000000" w:rsidR="00000000" w:rsidRPr="00000000">
        <w:rPr>
          <w:rFonts w:ascii="Times New Roman" w:cs="Times New Roman" w:eastAsia="Times New Roman" w:hAnsi="Times New Roman"/>
          <w:color w:val="000000"/>
          <w:rtl w:val="0"/>
        </w:rPr>
        <w:t xml:space="preserve"> in units of years. </w:t>
      </w:r>
      <w:r w:rsidDel="00000000" w:rsidR="00000000" w:rsidRPr="00000000">
        <w:rPr>
          <w:rtl w:val="0"/>
        </w:rPr>
      </w:r>
    </w:p>
    <w:tbl>
      <w:tblPr>
        <w:tblStyle w:val="Table4"/>
        <w:tblW w:w="72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770"/>
        <w:gridCol w:w="1920"/>
        <w:gridCol w:w="1815"/>
        <w:tblGridChange w:id="0">
          <w:tblGrid>
            <w:gridCol w:w="1695"/>
            <w:gridCol w:w="1770"/>
            <w:gridCol w:w="1920"/>
            <w:gridCol w:w="1815"/>
          </w:tblGrid>
        </w:tblGridChange>
      </w:tblGrid>
      <w:tr>
        <w:trPr>
          <w:trHeight w:val="360" w:hRule="atLeast"/>
        </w:trPr>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 halepensis</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rubrum</w:t>
            </w: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 taeda</w:t>
            </w:r>
            <w:r w:rsidDel="00000000" w:rsidR="00000000" w:rsidRPr="00000000">
              <w:rPr>
                <w:rtl w:val="0"/>
              </w:rPr>
            </w:r>
          </w:p>
        </w:tc>
      </w:tr>
      <w:tr>
        <w:trPr>
          <w:trHeight w:val="400" w:hRule="atLeast"/>
        </w:trPr>
        <w:tc>
          <w:tcPr>
            <w:tcBorders>
              <w:top w:color="cccccc"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Leaves</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 ± 0.001</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 ± 0.20</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 ± 0.06</w:t>
            </w:r>
            <w:r w:rsidDel="00000000" w:rsidR="00000000" w:rsidRPr="00000000">
              <w:rPr>
                <w:rtl w:val="0"/>
              </w:rPr>
            </w:r>
          </w:p>
        </w:tc>
      </w:tr>
      <w:tr>
        <w:trPr>
          <w:trHeight w:val="36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 ± 0.580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 ± 5.38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4.58 ± 1.63</w:t>
            </w:r>
            <w:r w:rsidDel="00000000" w:rsidR="00000000" w:rsidRPr="00000000">
              <w:rPr>
                <w:rtl w:val="0"/>
              </w:rPr>
            </w:r>
          </w:p>
        </w:tc>
      </w:tr>
      <w:tr>
        <w:trPr>
          <w:trHeight w:val="360" w:hRule="atLeast"/>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Roots</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 ± 0.760</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 0.20</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 ± 0.06</w:t>
            </w:r>
            <w:r w:rsidDel="00000000" w:rsidR="00000000" w:rsidRPr="00000000">
              <w:rPr>
                <w:rtl w:val="0"/>
              </w:rPr>
            </w:r>
          </w:p>
        </w:tc>
      </w:tr>
    </w:tbl>
    <w:p w:rsidR="00000000" w:rsidDel="00000000" w:rsidP="00000000" w:rsidRDefault="00000000" w:rsidRPr="00000000" w14:paraId="000001ED">
      <w:pPr>
        <w:widowControl w:val="0"/>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widowControl w:val="0"/>
        <w:spacing w:after="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Supporting information</w:t>
      </w:r>
    </w:p>
    <w:p w:rsidR="00000000" w:rsidDel="00000000" w:rsidP="00000000" w:rsidRDefault="00000000" w:rsidRPr="00000000" w14:paraId="000001EF">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S1. </w:t>
      </w:r>
      <w:r w:rsidDel="00000000" w:rsidR="00000000" w:rsidRPr="00000000">
        <w:rPr>
          <w:rFonts w:ascii="Times New Roman" w:cs="Times New Roman" w:eastAsia="Times New Roman" w:hAnsi="Times New Roman"/>
          <w:rtl w:val="0"/>
        </w:rPr>
        <w:t xml:space="preserve">Uncertainties associated with the model parameters with the largest influence in the NSC mean age and mean transit time per species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Pinus halepensis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Acer rubrum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Pinus taeda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0">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S2. </w:t>
      </w:r>
      <w:r w:rsidDel="00000000" w:rsidR="00000000" w:rsidRPr="00000000">
        <w:rPr>
          <w:rFonts w:ascii="Times New Roman" w:cs="Times New Roman" w:eastAsia="Times New Roman" w:hAnsi="Times New Roman"/>
          <w:rtl w:val="0"/>
        </w:rPr>
        <w:t xml:space="preserve">Mean sensitivity value μ and its correspondent variance σ for each flux of each species (</w:t>
      </w:r>
      <w:r w:rsidDel="00000000" w:rsidR="00000000" w:rsidRPr="00000000">
        <w:rPr>
          <w:rFonts w:ascii="Times New Roman" w:cs="Times New Roman" w:eastAsia="Times New Roman" w:hAnsi="Times New Roman"/>
          <w:i w:val="1"/>
          <w:rtl w:val="0"/>
        </w:rPr>
        <w:t xml:space="preserve">Pinus halepensis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Acer rubrum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Pinus taeda)</w:t>
      </w:r>
      <w:r w:rsidDel="00000000" w:rsidR="00000000" w:rsidRPr="00000000">
        <w:rPr>
          <w:rFonts w:ascii="Times New Roman" w:cs="Times New Roman" w:eastAsia="Times New Roman" w:hAnsi="Times New Roman"/>
          <w:rtl w:val="0"/>
        </w:rPr>
        <w:t xml:space="preserve"> calculated by the Elementary Effects method. </w:t>
      </w:r>
    </w:p>
    <w:p w:rsidR="00000000" w:rsidDel="00000000" w:rsidP="00000000" w:rsidRDefault="00000000" w:rsidRPr="00000000" w14:paraId="000001F1">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S3:</w:t>
      </w:r>
      <w:r w:rsidDel="00000000" w:rsidR="00000000" w:rsidRPr="00000000">
        <w:rPr>
          <w:rFonts w:ascii="Times New Roman" w:cs="Times New Roman" w:eastAsia="Times New Roman" w:hAnsi="Times New Roman"/>
          <w:rtl w:val="0"/>
        </w:rPr>
        <w:t xml:space="preserve"> Association between the most sensitive NSC fluxes (Figure S2) and the mean age and mean transit time for each species: </w:t>
      </w:r>
      <w:r w:rsidDel="00000000" w:rsidR="00000000" w:rsidRPr="00000000">
        <w:rPr>
          <w:rFonts w:ascii="Times New Roman" w:cs="Times New Roman" w:eastAsia="Times New Roman" w:hAnsi="Times New Roman"/>
          <w:i w:val="1"/>
          <w:rtl w:val="0"/>
        </w:rPr>
        <w:t xml:space="preserve">Pinus halepensis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Acer rubrum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Pinus taeda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2">
      <w:pPr>
        <w:widowControl w:val="0"/>
        <w:spacing w:after="240" w:line="480" w:lineRule="auto"/>
        <w:rPr/>
      </w:pPr>
      <w:r w:rsidDel="00000000" w:rsidR="00000000" w:rsidRPr="00000000">
        <w:rPr>
          <w:rtl w:val="0"/>
        </w:rPr>
      </w:r>
    </w:p>
    <w:sectPr>
      <w:footerReference r:id="rId6" w:type="default"/>
      <w:footerReference r:id="rId7" w:type="even"/>
      <w:pgSz w:h="15840" w:w="12240"/>
      <w:pgMar w:bottom="1440" w:top="1440"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