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5EB8" w:rsidRPr="00D120B0" w:rsidRDefault="005A5EB8" w:rsidP="005A5EB8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D120B0">
        <w:rPr>
          <w:rFonts w:ascii="Arial" w:hAnsi="Arial" w:cs="Arial"/>
          <w:b/>
          <w:bCs/>
          <w:sz w:val="22"/>
          <w:szCs w:val="22"/>
          <w:lang w:val="en-US"/>
        </w:rPr>
        <w:t>Flush with synthetic air (CO2 free) for soil samples with big tank</w:t>
      </w:r>
    </w:p>
    <w:p w:rsidR="005A5EB8" w:rsidRPr="00D120B0" w:rsidRDefault="005A5EB8" w:rsidP="005A5EB8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5A5EB8" w:rsidRPr="00D120B0" w:rsidRDefault="005A5EB8" w:rsidP="005A5EB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D120B0">
        <w:rPr>
          <w:rFonts w:ascii="Arial" w:hAnsi="Arial" w:cs="Arial"/>
          <w:sz w:val="22"/>
          <w:szCs w:val="22"/>
          <w:lang w:val="en-US"/>
        </w:rPr>
        <w:t xml:space="preserve">Big cylinder must be closed. Connect the </w:t>
      </w:r>
      <w:r>
        <w:rPr>
          <w:rFonts w:ascii="Arial" w:hAnsi="Arial" w:cs="Arial"/>
          <w:sz w:val="22"/>
          <w:szCs w:val="22"/>
          <w:lang w:val="en-US"/>
        </w:rPr>
        <w:t>flasks</w:t>
      </w:r>
      <w:r w:rsidRPr="00D120B0">
        <w:rPr>
          <w:rFonts w:ascii="Arial" w:hAnsi="Arial" w:cs="Arial"/>
          <w:sz w:val="22"/>
          <w:szCs w:val="22"/>
          <w:lang w:val="en-US"/>
        </w:rPr>
        <w:t xml:space="preserve"> in a line of flushing, two needles, inlet from tank, outlet to the atmosphere. </w:t>
      </w:r>
    </w:p>
    <w:p w:rsidR="005A5EB8" w:rsidRPr="00D120B0" w:rsidRDefault="005A5EB8" w:rsidP="005A5EB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D120B0">
        <w:rPr>
          <w:rFonts w:ascii="Arial" w:hAnsi="Arial" w:cs="Arial"/>
          <w:sz w:val="22"/>
          <w:szCs w:val="22"/>
          <w:lang w:val="en-US"/>
        </w:rPr>
        <w:t xml:space="preserve">Open the valves of all the </w:t>
      </w:r>
      <w:r>
        <w:rPr>
          <w:rFonts w:ascii="Arial" w:hAnsi="Arial" w:cs="Arial"/>
          <w:sz w:val="22"/>
          <w:szCs w:val="22"/>
          <w:lang w:val="en-US"/>
        </w:rPr>
        <w:t>pipes that are connected to the inlet needles of the flask</w:t>
      </w:r>
      <w:r w:rsidRPr="00D120B0">
        <w:rPr>
          <w:rFonts w:ascii="Arial" w:hAnsi="Arial" w:cs="Arial"/>
          <w:sz w:val="22"/>
          <w:szCs w:val="22"/>
          <w:lang w:val="en-US"/>
        </w:rPr>
        <w:t>s.</w:t>
      </w:r>
    </w:p>
    <w:p w:rsidR="005A5EB8" w:rsidRPr="00D120B0" w:rsidRDefault="005A5EB8" w:rsidP="005A5EB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D120B0">
        <w:rPr>
          <w:rFonts w:ascii="Arial" w:hAnsi="Arial" w:cs="Arial"/>
          <w:sz w:val="22"/>
          <w:szCs w:val="22"/>
          <w:lang w:val="en-US"/>
        </w:rPr>
        <w:t xml:space="preserve">Open the valves of the cylinder. </w:t>
      </w:r>
      <w:r w:rsidRPr="00D120B0">
        <w:rPr>
          <w:rFonts w:ascii="Arial" w:hAnsi="Arial" w:cs="Arial"/>
          <w:b/>
          <w:bCs/>
          <w:sz w:val="22"/>
          <w:szCs w:val="22"/>
          <w:lang w:val="en-US"/>
        </w:rPr>
        <w:t>black valve slowly and then the gray.</w:t>
      </w:r>
    </w:p>
    <w:p w:rsidR="005A5EB8" w:rsidRPr="00D120B0" w:rsidRDefault="005A5EB8" w:rsidP="005A5EB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D120B0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Let the flow in and out for 2 minutes. </w:t>
      </w:r>
    </w:p>
    <w:p w:rsidR="005A5EB8" w:rsidRPr="00D120B0" w:rsidRDefault="005A5EB8" w:rsidP="005A5EB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D120B0">
        <w:rPr>
          <w:rFonts w:ascii="Arial" w:hAnsi="Arial" w:cs="Arial"/>
          <w:color w:val="000000" w:themeColor="text1"/>
          <w:sz w:val="22"/>
          <w:szCs w:val="22"/>
          <w:lang w:val="en-US"/>
        </w:rPr>
        <w:t>When finished, close the inlet valve, take the needle out and after 15 seconds, take the outlet needle out as well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>, to avoid overpressure</w:t>
      </w:r>
      <w:r w:rsidRPr="00D120B0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. </w:t>
      </w:r>
    </w:p>
    <w:p w:rsidR="005A5EB8" w:rsidRPr="00D120B0" w:rsidRDefault="005A5EB8" w:rsidP="005A5EB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D120B0">
        <w:rPr>
          <w:rFonts w:ascii="Arial" w:hAnsi="Arial" w:cs="Arial"/>
          <w:sz w:val="22"/>
          <w:szCs w:val="22"/>
          <w:lang w:val="en-US"/>
        </w:rPr>
        <w:t xml:space="preserve">Close the cylinder valves. First close the valve of the cylinder and then the one of the </w:t>
      </w:r>
      <w:proofErr w:type="gramStart"/>
      <w:r w:rsidRPr="00D120B0">
        <w:rPr>
          <w:rFonts w:ascii="Arial" w:hAnsi="Arial" w:cs="Arial"/>
          <w:sz w:val="22"/>
          <w:szCs w:val="22"/>
          <w:lang w:val="en-US"/>
        </w:rPr>
        <w:t>manometer</w:t>
      </w:r>
      <w:proofErr w:type="gramEnd"/>
      <w:r w:rsidRPr="00D120B0">
        <w:rPr>
          <w:rFonts w:ascii="Arial" w:hAnsi="Arial" w:cs="Arial"/>
          <w:sz w:val="22"/>
          <w:szCs w:val="22"/>
          <w:lang w:val="en-US"/>
        </w:rPr>
        <w:t xml:space="preserve">. </w:t>
      </w:r>
    </w:p>
    <w:p w:rsidR="005A5EB8" w:rsidRPr="00D120B0" w:rsidRDefault="005A5EB8" w:rsidP="005A5EB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D120B0">
        <w:rPr>
          <w:rFonts w:ascii="Arial" w:hAnsi="Arial" w:cs="Arial"/>
          <w:sz w:val="22"/>
          <w:szCs w:val="22"/>
          <w:lang w:val="en-US"/>
        </w:rPr>
        <w:t xml:space="preserve">Note down the time, that is the incubation starting point. </w:t>
      </w:r>
    </w:p>
    <w:p w:rsidR="005A5EB8" w:rsidRPr="00D120B0" w:rsidRDefault="005A5EB8" w:rsidP="005A5EB8">
      <w:pPr>
        <w:rPr>
          <w:rFonts w:ascii="Arial" w:hAnsi="Arial" w:cs="Arial"/>
          <w:sz w:val="22"/>
          <w:szCs w:val="22"/>
          <w:lang w:val="en-US"/>
        </w:rPr>
      </w:pPr>
    </w:p>
    <w:p w:rsidR="005A5EB8" w:rsidRDefault="005A5EB8" w:rsidP="005A5EB8">
      <w:pPr>
        <w:rPr>
          <w:rFonts w:ascii="Arial" w:hAnsi="Arial" w:cs="Arial"/>
          <w:sz w:val="22"/>
          <w:szCs w:val="22"/>
          <w:lang w:val="en-US"/>
        </w:rPr>
      </w:pPr>
    </w:p>
    <w:p w:rsidR="005A5EB8" w:rsidRDefault="005A5EB8" w:rsidP="005A5EB8">
      <w:pPr>
        <w:rPr>
          <w:rFonts w:ascii="Arial" w:hAnsi="Arial" w:cs="Arial"/>
          <w:sz w:val="22"/>
          <w:szCs w:val="22"/>
          <w:lang w:val="en-US"/>
        </w:rPr>
      </w:pPr>
    </w:p>
    <w:p w:rsidR="005A5EB8" w:rsidRPr="00D120B0" w:rsidRDefault="005A5EB8" w:rsidP="005A5EB8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D120B0">
        <w:rPr>
          <w:rFonts w:ascii="Arial" w:hAnsi="Arial" w:cs="Arial"/>
          <w:b/>
          <w:bCs/>
          <w:sz w:val="22"/>
          <w:szCs w:val="22"/>
          <w:lang w:val="en-US"/>
        </w:rPr>
        <w:t xml:space="preserve">Measurement of gas concentration </w:t>
      </w:r>
    </w:p>
    <w:p w:rsidR="005A5EB8" w:rsidRPr="00D120B0" w:rsidRDefault="005A5EB8" w:rsidP="005A5EB8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5A5EB8" w:rsidRDefault="005A5EB8" w:rsidP="005A5EB8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D120B0">
        <w:rPr>
          <w:rFonts w:ascii="Arial" w:hAnsi="Arial" w:cs="Arial"/>
          <w:b/>
          <w:bCs/>
          <w:sz w:val="22"/>
          <w:szCs w:val="22"/>
          <w:lang w:val="en-US"/>
        </w:rPr>
        <w:t>Calibration of the LICOR (with small tank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3000 or 30000 ppm</w:t>
      </w:r>
      <w:r w:rsidRPr="00D120B0">
        <w:rPr>
          <w:rFonts w:ascii="Arial" w:hAnsi="Arial" w:cs="Arial"/>
          <w:b/>
          <w:bCs/>
          <w:sz w:val="22"/>
          <w:szCs w:val="22"/>
          <w:lang w:val="en-US"/>
        </w:rPr>
        <w:t>)</w:t>
      </w:r>
    </w:p>
    <w:p w:rsidR="005A5EB8" w:rsidRPr="00D120B0" w:rsidRDefault="005A5EB8" w:rsidP="005A5EB8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5A5EB8" w:rsidRPr="00D120B0" w:rsidRDefault="005A5EB8" w:rsidP="005A5EB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D120B0">
        <w:rPr>
          <w:rFonts w:ascii="Arial" w:hAnsi="Arial" w:cs="Arial"/>
          <w:sz w:val="22"/>
          <w:szCs w:val="22"/>
          <w:lang w:val="en-US"/>
        </w:rPr>
        <w:t>Start the system 1 hour before the first reading.</w:t>
      </w:r>
    </w:p>
    <w:p w:rsidR="005A5EB8" w:rsidRPr="00D120B0" w:rsidRDefault="005A5EB8" w:rsidP="005A5EB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D120B0">
        <w:rPr>
          <w:rFonts w:ascii="Arial" w:hAnsi="Arial" w:cs="Arial"/>
          <w:sz w:val="22"/>
          <w:szCs w:val="22"/>
          <w:lang w:val="en-US"/>
        </w:rPr>
        <w:t xml:space="preserve">Open the N valve by turning it </w:t>
      </w:r>
      <w:r>
        <w:rPr>
          <w:rFonts w:ascii="Arial" w:hAnsi="Arial" w:cs="Arial"/>
          <w:sz w:val="22"/>
          <w:szCs w:val="22"/>
          <w:lang w:val="en-US"/>
        </w:rPr>
        <w:t>counter</w:t>
      </w:r>
      <w:r w:rsidRPr="00D120B0">
        <w:rPr>
          <w:rFonts w:ascii="Arial" w:hAnsi="Arial" w:cs="Arial"/>
          <w:color w:val="000000" w:themeColor="text1"/>
          <w:sz w:val="22"/>
          <w:szCs w:val="22"/>
          <w:lang w:val="en-US"/>
        </w:rPr>
        <w:t>clockwise. Open the big tank as well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(synthetic air). Keep the valve of N entering the LICOR open. </w:t>
      </w:r>
    </w:p>
    <w:p w:rsidR="005A5EB8" w:rsidRPr="00D120B0" w:rsidRDefault="005A5EB8" w:rsidP="005A5EB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D120B0">
        <w:rPr>
          <w:rFonts w:ascii="Arial" w:hAnsi="Arial" w:cs="Arial"/>
          <w:sz w:val="22"/>
          <w:szCs w:val="22"/>
          <w:lang w:val="en-US"/>
        </w:rPr>
        <w:t xml:space="preserve">Adjust the CO2 baseline between </w:t>
      </w:r>
      <w:r>
        <w:rPr>
          <w:rFonts w:ascii="Arial" w:hAnsi="Arial" w:cs="Arial"/>
          <w:sz w:val="22"/>
          <w:szCs w:val="22"/>
          <w:lang w:val="en-US"/>
        </w:rPr>
        <w:t>0.0</w:t>
      </w:r>
      <w:r w:rsidRPr="00D120B0">
        <w:rPr>
          <w:rFonts w:ascii="Arial" w:hAnsi="Arial" w:cs="Arial"/>
          <w:sz w:val="22"/>
          <w:szCs w:val="22"/>
          <w:lang w:val="en-US"/>
        </w:rPr>
        <w:t>20 and -</w:t>
      </w:r>
      <w:r>
        <w:rPr>
          <w:rFonts w:ascii="Arial" w:hAnsi="Arial" w:cs="Arial"/>
          <w:sz w:val="22"/>
          <w:szCs w:val="22"/>
          <w:lang w:val="en-US"/>
        </w:rPr>
        <w:t>0.0</w:t>
      </w:r>
      <w:r w:rsidRPr="00D120B0">
        <w:rPr>
          <w:rFonts w:ascii="Arial" w:hAnsi="Arial" w:cs="Arial"/>
          <w:sz w:val="22"/>
          <w:szCs w:val="22"/>
          <w:lang w:val="en-US"/>
        </w:rPr>
        <w:t>20 with the knob “CO2 zero”</w:t>
      </w:r>
    </w:p>
    <w:p w:rsidR="005A5EB8" w:rsidRPr="00D120B0" w:rsidRDefault="005A5EB8" w:rsidP="005A5EB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D120B0">
        <w:rPr>
          <w:rFonts w:ascii="Arial" w:hAnsi="Arial" w:cs="Arial"/>
          <w:sz w:val="22"/>
          <w:szCs w:val="22"/>
          <w:lang w:val="en-US"/>
        </w:rPr>
        <w:t xml:space="preserve">Check that the </w:t>
      </w:r>
      <w:r w:rsidRPr="00D120B0">
        <w:rPr>
          <w:rFonts w:ascii="Arial" w:hAnsi="Arial" w:cs="Arial"/>
          <w:b/>
          <w:bCs/>
          <w:sz w:val="22"/>
          <w:szCs w:val="22"/>
          <w:lang w:val="en-US"/>
        </w:rPr>
        <w:t>pressure</w:t>
      </w:r>
      <w:r w:rsidRPr="00D120B0">
        <w:rPr>
          <w:rFonts w:ascii="Arial" w:hAnsi="Arial" w:cs="Arial"/>
          <w:sz w:val="22"/>
          <w:szCs w:val="22"/>
          <w:lang w:val="en-US"/>
        </w:rPr>
        <w:t xml:space="preserve"> is at 600 mbar and the </w:t>
      </w:r>
      <w:r w:rsidRPr="00D120B0">
        <w:rPr>
          <w:rFonts w:ascii="Arial" w:hAnsi="Arial" w:cs="Arial"/>
          <w:b/>
          <w:bCs/>
          <w:sz w:val="22"/>
          <w:szCs w:val="22"/>
          <w:lang w:val="en-US"/>
        </w:rPr>
        <w:t>water trap</w:t>
      </w:r>
      <w:r w:rsidRPr="00D120B0">
        <w:rPr>
          <w:rFonts w:ascii="Arial" w:hAnsi="Arial" w:cs="Arial"/>
          <w:sz w:val="22"/>
          <w:szCs w:val="22"/>
          <w:lang w:val="en-US"/>
        </w:rPr>
        <w:t xml:space="preserve"> is blue, not purple and the </w:t>
      </w:r>
      <w:r w:rsidRPr="00D120B0">
        <w:rPr>
          <w:rFonts w:ascii="Arial" w:hAnsi="Arial" w:cs="Arial"/>
          <w:b/>
          <w:bCs/>
          <w:sz w:val="22"/>
          <w:szCs w:val="22"/>
          <w:lang w:val="en-US"/>
        </w:rPr>
        <w:t xml:space="preserve">soda lime </w:t>
      </w:r>
      <w:r w:rsidRPr="00D120B0">
        <w:rPr>
          <w:rFonts w:ascii="Arial" w:hAnsi="Arial" w:cs="Arial"/>
          <w:sz w:val="22"/>
          <w:szCs w:val="22"/>
          <w:lang w:val="en-US"/>
        </w:rPr>
        <w:t>(not older than three months)</w:t>
      </w:r>
    </w:p>
    <w:p w:rsidR="005A5EB8" w:rsidRPr="00D120B0" w:rsidRDefault="005A5EB8" w:rsidP="005A5EB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D120B0">
        <w:rPr>
          <w:rFonts w:ascii="Arial" w:hAnsi="Arial" w:cs="Arial"/>
          <w:sz w:val="22"/>
          <w:szCs w:val="22"/>
          <w:lang w:val="en-US"/>
        </w:rPr>
        <w:t xml:space="preserve">After one hour. Use the calibration gas of 3000 ppm (small tank). Open the </w:t>
      </w:r>
      <w:r w:rsidRPr="00D120B0">
        <w:rPr>
          <w:rFonts w:ascii="Arial" w:hAnsi="Arial" w:cs="Arial"/>
          <w:b/>
          <w:bCs/>
          <w:sz w:val="22"/>
          <w:szCs w:val="22"/>
          <w:lang w:val="en-US"/>
        </w:rPr>
        <w:t>black valve slowly and then the gray</w:t>
      </w:r>
      <w:r w:rsidRPr="00D120B0">
        <w:rPr>
          <w:rFonts w:ascii="Arial" w:hAnsi="Arial" w:cs="Arial"/>
          <w:sz w:val="22"/>
          <w:szCs w:val="22"/>
          <w:lang w:val="en-US"/>
        </w:rPr>
        <w:t>. Let the pipes get flushed.</w:t>
      </w:r>
    </w:p>
    <w:p w:rsidR="005A5EB8" w:rsidRPr="00D120B0" w:rsidRDefault="005A5EB8" w:rsidP="005A5EB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D120B0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Fill the syringe with 5mm. Fill the syringe putting in contact the two </w:t>
      </w:r>
      <w:proofErr w:type="gramStart"/>
      <w:r w:rsidRPr="00D120B0">
        <w:rPr>
          <w:rFonts w:ascii="Arial" w:hAnsi="Arial" w:cs="Arial"/>
          <w:color w:val="000000" w:themeColor="text1"/>
          <w:sz w:val="22"/>
          <w:szCs w:val="22"/>
          <w:lang w:val="en-US"/>
        </w:rPr>
        <w:t>pipes</w:t>
      </w:r>
      <w:proofErr w:type="gramEnd"/>
      <w:r w:rsidRPr="00D120B0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openings obliquely in order to expulse the air volume with the air coming out of the tank. </w:t>
      </w:r>
    </w:p>
    <w:p w:rsidR="005A5EB8" w:rsidRPr="00D120B0" w:rsidRDefault="005A5EB8" w:rsidP="005A5EB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D120B0">
        <w:rPr>
          <w:rFonts w:ascii="Arial" w:hAnsi="Arial" w:cs="Arial"/>
          <w:sz w:val="22"/>
          <w:szCs w:val="22"/>
          <w:lang w:val="en-US"/>
        </w:rPr>
        <w:t>Disconnect the syringe from the gas supply. Adjust the amount of ml when the stopcock is open, then close it. Take the first time 5 ml (this first record is not noted, it is to purge)</w:t>
      </w:r>
    </w:p>
    <w:p w:rsidR="005A5EB8" w:rsidRPr="00D120B0" w:rsidRDefault="005A5EB8" w:rsidP="005A5EB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D120B0">
        <w:rPr>
          <w:rFonts w:ascii="Arial" w:hAnsi="Arial" w:cs="Arial"/>
          <w:sz w:val="22"/>
          <w:szCs w:val="22"/>
          <w:lang w:val="en-US"/>
        </w:rPr>
        <w:t>Adjust the setup by the first time:</w:t>
      </w:r>
    </w:p>
    <w:p w:rsidR="005A5EB8" w:rsidRPr="00D120B0" w:rsidRDefault="005A5EB8" w:rsidP="005A5EB8">
      <w:pPr>
        <w:pStyle w:val="Default"/>
        <w:numPr>
          <w:ilvl w:val="1"/>
          <w:numId w:val="2"/>
        </w:numPr>
        <w:spacing w:after="44"/>
        <w:rPr>
          <w:rFonts w:ascii="Arial" w:hAnsi="Arial" w:cs="Arial"/>
          <w:i/>
          <w:color w:val="auto"/>
          <w:lang w:val="en-US"/>
        </w:rPr>
      </w:pPr>
      <w:r w:rsidRPr="00D120B0">
        <w:rPr>
          <w:rFonts w:ascii="Arial" w:hAnsi="Arial" w:cs="Arial"/>
          <w:color w:val="auto"/>
          <w:lang w:val="en-US"/>
        </w:rPr>
        <w:t>select the integrate-function: „</w:t>
      </w:r>
      <w:r w:rsidRPr="00D120B0">
        <w:rPr>
          <w:rFonts w:ascii="Arial" w:hAnsi="Arial" w:cs="Arial"/>
          <w:i/>
          <w:color w:val="auto"/>
          <w:lang w:val="en-US"/>
        </w:rPr>
        <w:t>Function</w:t>
      </w:r>
      <w:r w:rsidRPr="00D120B0">
        <w:rPr>
          <w:rFonts w:ascii="Arial" w:hAnsi="Arial" w:cs="Arial"/>
          <w:color w:val="auto"/>
          <w:lang w:val="en-US"/>
        </w:rPr>
        <w:t xml:space="preserve">“ </w:t>
      </w:r>
      <w:r w:rsidRPr="00D120B0">
        <w:rPr>
          <w:rFonts w:ascii="Arial" w:hAnsi="Arial" w:cs="Arial"/>
          <w:color w:val="auto"/>
          <w:lang w:val="en-US"/>
        </w:rPr>
        <w:sym w:font="Wingdings" w:char="00E0"/>
      </w:r>
      <w:r w:rsidRPr="00D120B0">
        <w:rPr>
          <w:rFonts w:ascii="Arial" w:hAnsi="Arial" w:cs="Arial"/>
          <w:color w:val="auto"/>
          <w:lang w:val="en-US"/>
        </w:rPr>
        <w:t xml:space="preserve"> „</w:t>
      </w:r>
      <w:r w:rsidRPr="00D120B0">
        <w:rPr>
          <w:rFonts w:ascii="Arial" w:hAnsi="Arial" w:cs="Arial"/>
          <w:i/>
          <w:color w:val="auto"/>
          <w:lang w:val="en-US"/>
        </w:rPr>
        <w:t>9</w:t>
      </w:r>
      <w:r w:rsidRPr="00D120B0">
        <w:rPr>
          <w:rFonts w:ascii="Arial" w:hAnsi="Arial" w:cs="Arial"/>
          <w:color w:val="auto"/>
          <w:lang w:val="en-US"/>
        </w:rPr>
        <w:t xml:space="preserve">“ </w:t>
      </w:r>
      <w:r w:rsidRPr="00D120B0">
        <w:rPr>
          <w:rFonts w:ascii="Arial" w:hAnsi="Arial" w:cs="Arial"/>
          <w:color w:val="auto"/>
          <w:lang w:val="en-US"/>
        </w:rPr>
        <w:sym w:font="Wingdings" w:char="00E0"/>
      </w:r>
      <w:r w:rsidRPr="00D120B0">
        <w:rPr>
          <w:rFonts w:ascii="Arial" w:hAnsi="Arial" w:cs="Arial"/>
          <w:color w:val="auto"/>
          <w:lang w:val="en-US"/>
        </w:rPr>
        <w:t xml:space="preserve"> </w:t>
      </w:r>
      <w:r w:rsidRPr="00D120B0">
        <w:rPr>
          <w:rFonts w:ascii="Arial" w:hAnsi="Arial" w:cs="Arial"/>
          <w:i/>
          <w:color w:val="auto"/>
          <w:lang w:val="en-US"/>
        </w:rPr>
        <w:t xml:space="preserve">Enter </w:t>
      </w:r>
    </w:p>
    <w:p w:rsidR="005A5EB8" w:rsidRPr="00D120B0" w:rsidRDefault="005A5EB8" w:rsidP="005A5EB8">
      <w:pPr>
        <w:pStyle w:val="Default"/>
        <w:numPr>
          <w:ilvl w:val="1"/>
          <w:numId w:val="2"/>
        </w:numPr>
        <w:spacing w:after="44"/>
        <w:rPr>
          <w:rFonts w:ascii="Arial" w:hAnsi="Arial" w:cs="Arial"/>
          <w:color w:val="auto"/>
          <w:lang w:val="en-US"/>
        </w:rPr>
      </w:pPr>
      <w:r w:rsidRPr="00D120B0">
        <w:rPr>
          <w:rFonts w:ascii="Arial" w:hAnsi="Arial" w:cs="Arial"/>
          <w:color w:val="auto"/>
          <w:lang w:val="en-US"/>
        </w:rPr>
        <w:t>select the channel code for CO</w:t>
      </w:r>
      <w:r w:rsidRPr="00D120B0">
        <w:rPr>
          <w:rFonts w:ascii="Arial" w:hAnsi="Arial" w:cs="Arial"/>
          <w:color w:val="auto"/>
          <w:vertAlign w:val="subscript"/>
          <w:lang w:val="en-US"/>
        </w:rPr>
        <w:t>2</w:t>
      </w:r>
      <w:r w:rsidRPr="00D120B0">
        <w:rPr>
          <w:rFonts w:ascii="Arial" w:hAnsi="Arial" w:cs="Arial"/>
          <w:color w:val="auto"/>
          <w:lang w:val="en-US"/>
        </w:rPr>
        <w:t xml:space="preserve"> in µmol/mol abs.: „</w:t>
      </w:r>
      <w:r w:rsidRPr="00D120B0">
        <w:rPr>
          <w:rFonts w:ascii="Arial" w:hAnsi="Arial" w:cs="Arial"/>
          <w:i/>
          <w:color w:val="auto"/>
          <w:lang w:val="en-US"/>
        </w:rPr>
        <w:t>22</w:t>
      </w:r>
      <w:r w:rsidRPr="00D120B0">
        <w:rPr>
          <w:rFonts w:ascii="Arial" w:hAnsi="Arial" w:cs="Arial"/>
          <w:color w:val="auto"/>
          <w:lang w:val="en-US"/>
        </w:rPr>
        <w:t xml:space="preserve">“ </w:t>
      </w:r>
      <w:r w:rsidRPr="00D120B0">
        <w:rPr>
          <w:rFonts w:ascii="Arial" w:hAnsi="Arial" w:cs="Arial"/>
          <w:color w:val="auto"/>
          <w:lang w:val="en-US"/>
        </w:rPr>
        <w:sym w:font="Wingdings" w:char="00E0"/>
      </w:r>
      <w:r w:rsidRPr="00D120B0">
        <w:rPr>
          <w:rFonts w:ascii="Arial" w:hAnsi="Arial" w:cs="Arial"/>
          <w:color w:val="auto"/>
          <w:lang w:val="en-US"/>
        </w:rPr>
        <w:t xml:space="preserve"> </w:t>
      </w:r>
      <w:r w:rsidRPr="00D120B0">
        <w:rPr>
          <w:rFonts w:ascii="Arial" w:hAnsi="Arial" w:cs="Arial"/>
          <w:i/>
          <w:color w:val="auto"/>
          <w:lang w:val="en-US"/>
        </w:rPr>
        <w:t>Enter</w:t>
      </w:r>
    </w:p>
    <w:p w:rsidR="005A5EB8" w:rsidRPr="00D120B0" w:rsidRDefault="005A5EB8" w:rsidP="005A5EB8">
      <w:pPr>
        <w:pStyle w:val="Default"/>
        <w:numPr>
          <w:ilvl w:val="1"/>
          <w:numId w:val="2"/>
        </w:numPr>
        <w:spacing w:after="44"/>
        <w:rPr>
          <w:rFonts w:ascii="Arial" w:hAnsi="Arial" w:cs="Arial"/>
          <w:i/>
          <w:color w:val="auto"/>
          <w:lang w:val="en-US"/>
        </w:rPr>
      </w:pPr>
      <w:r w:rsidRPr="00D120B0">
        <w:rPr>
          <w:rFonts w:ascii="Arial" w:hAnsi="Arial" w:cs="Arial"/>
          <w:color w:val="auto"/>
          <w:lang w:val="en-US"/>
        </w:rPr>
        <w:t xml:space="preserve">select the starting point of your </w:t>
      </w:r>
      <w:proofErr w:type="gramStart"/>
      <w:r w:rsidRPr="00D120B0">
        <w:rPr>
          <w:rFonts w:ascii="Arial" w:hAnsi="Arial" w:cs="Arial"/>
          <w:color w:val="auto"/>
          <w:lang w:val="en-US"/>
        </w:rPr>
        <w:t>measurement :</w:t>
      </w:r>
      <w:proofErr w:type="gramEnd"/>
      <w:r w:rsidRPr="00D120B0">
        <w:rPr>
          <w:rFonts w:ascii="Arial" w:hAnsi="Arial" w:cs="Arial"/>
          <w:color w:val="auto"/>
          <w:lang w:val="en-US"/>
        </w:rPr>
        <w:t xml:space="preserve"> „On Exit“ (integration will start immediately) or „</w:t>
      </w:r>
      <w:proofErr w:type="spellStart"/>
      <w:r w:rsidRPr="00D120B0">
        <w:rPr>
          <w:rFonts w:ascii="Arial" w:hAnsi="Arial" w:cs="Arial"/>
          <w:color w:val="auto"/>
          <w:lang w:val="en-US"/>
        </w:rPr>
        <w:t>Thrsh</w:t>
      </w:r>
      <w:proofErr w:type="spellEnd"/>
      <w:r w:rsidRPr="00D120B0">
        <w:rPr>
          <w:rFonts w:ascii="Arial" w:hAnsi="Arial" w:cs="Arial"/>
          <w:color w:val="auto"/>
          <w:lang w:val="en-US"/>
        </w:rPr>
        <w:t xml:space="preserve">“  (integration starts when  selected channel rises above the threshold value) </w:t>
      </w:r>
      <w:r w:rsidRPr="00D120B0">
        <w:rPr>
          <w:rFonts w:ascii="Arial" w:hAnsi="Arial" w:cs="Arial"/>
          <w:color w:val="auto"/>
          <w:lang w:val="en-US"/>
        </w:rPr>
        <w:sym w:font="Wingdings" w:char="00E0"/>
      </w:r>
      <w:r w:rsidRPr="00D120B0">
        <w:rPr>
          <w:rFonts w:ascii="Arial" w:hAnsi="Arial" w:cs="Arial"/>
          <w:color w:val="auto"/>
          <w:lang w:val="en-US"/>
        </w:rPr>
        <w:t xml:space="preserve"> select „</w:t>
      </w:r>
      <w:proofErr w:type="spellStart"/>
      <w:r w:rsidRPr="00D120B0">
        <w:rPr>
          <w:rFonts w:ascii="Arial" w:hAnsi="Arial" w:cs="Arial"/>
          <w:i/>
          <w:color w:val="auto"/>
          <w:lang w:val="en-US"/>
        </w:rPr>
        <w:t>Thrsh</w:t>
      </w:r>
      <w:proofErr w:type="spellEnd"/>
      <w:r w:rsidRPr="00D120B0">
        <w:rPr>
          <w:rFonts w:ascii="Arial" w:hAnsi="Arial" w:cs="Arial"/>
          <w:color w:val="auto"/>
          <w:lang w:val="en-US"/>
        </w:rPr>
        <w:t xml:space="preserve">“ </w:t>
      </w:r>
      <w:r w:rsidRPr="00D120B0">
        <w:rPr>
          <w:rFonts w:ascii="Arial" w:hAnsi="Arial" w:cs="Arial"/>
          <w:color w:val="auto"/>
          <w:lang w:val="en-US"/>
        </w:rPr>
        <w:sym w:font="Wingdings" w:char="F0E0"/>
      </w:r>
      <w:r w:rsidRPr="00D120B0">
        <w:rPr>
          <w:rFonts w:ascii="Arial" w:hAnsi="Arial" w:cs="Arial"/>
          <w:color w:val="auto"/>
          <w:lang w:val="en-US"/>
        </w:rPr>
        <w:t xml:space="preserve"> </w:t>
      </w:r>
      <w:r w:rsidRPr="00D120B0">
        <w:rPr>
          <w:rFonts w:ascii="Arial" w:hAnsi="Arial" w:cs="Arial"/>
          <w:i/>
          <w:color w:val="auto"/>
          <w:lang w:val="en-US"/>
        </w:rPr>
        <w:t>Enter</w:t>
      </w:r>
    </w:p>
    <w:p w:rsidR="005A5EB8" w:rsidRPr="00D120B0" w:rsidRDefault="005A5EB8" w:rsidP="005A5EB8">
      <w:pPr>
        <w:pStyle w:val="Default"/>
        <w:numPr>
          <w:ilvl w:val="1"/>
          <w:numId w:val="2"/>
        </w:numPr>
        <w:spacing w:after="44"/>
        <w:rPr>
          <w:rFonts w:ascii="Arial" w:hAnsi="Arial" w:cs="Arial"/>
          <w:i/>
          <w:color w:val="auto"/>
          <w:lang w:val="en-US"/>
        </w:rPr>
      </w:pPr>
      <w:r w:rsidRPr="00D120B0">
        <w:rPr>
          <w:rFonts w:ascii="Arial" w:hAnsi="Arial" w:cs="Arial"/>
          <w:color w:val="auto"/>
          <w:lang w:val="en-US"/>
        </w:rPr>
        <w:t xml:space="preserve">select the starting threshold value: „0.25“ </w:t>
      </w:r>
      <w:r w:rsidRPr="00D120B0">
        <w:rPr>
          <w:rFonts w:ascii="Arial" w:hAnsi="Arial" w:cs="Arial"/>
          <w:color w:val="auto"/>
          <w:lang w:val="en-US"/>
        </w:rPr>
        <w:sym w:font="Wingdings" w:char="00E0"/>
      </w:r>
      <w:r w:rsidRPr="00D120B0">
        <w:rPr>
          <w:rFonts w:ascii="Arial" w:hAnsi="Arial" w:cs="Arial"/>
          <w:color w:val="auto"/>
          <w:lang w:val="en-US"/>
        </w:rPr>
        <w:t xml:space="preserve"> </w:t>
      </w:r>
      <w:proofErr w:type="gramStart"/>
      <w:r w:rsidRPr="00D120B0">
        <w:rPr>
          <w:rFonts w:ascii="Arial" w:hAnsi="Arial" w:cs="Arial"/>
          <w:i/>
          <w:color w:val="auto"/>
          <w:lang w:val="en-US"/>
        </w:rPr>
        <w:t xml:space="preserve">Enter </w:t>
      </w:r>
      <w:r>
        <w:rPr>
          <w:rFonts w:ascii="Arial" w:hAnsi="Arial" w:cs="Arial"/>
          <w:i/>
          <w:color w:val="auto"/>
          <w:lang w:val="en-US"/>
        </w:rPr>
        <w:t xml:space="preserve"> Press</w:t>
      </w:r>
      <w:proofErr w:type="gramEnd"/>
      <w:r>
        <w:rPr>
          <w:rFonts w:ascii="Arial" w:hAnsi="Arial" w:cs="Arial"/>
          <w:i/>
          <w:color w:val="auto"/>
          <w:lang w:val="en-US"/>
        </w:rPr>
        <w:t xml:space="preserve"> </w:t>
      </w:r>
      <w:proofErr w:type="spellStart"/>
      <w:r>
        <w:rPr>
          <w:rFonts w:ascii="Arial" w:hAnsi="Arial" w:cs="Arial"/>
          <w:i/>
          <w:color w:val="auto"/>
          <w:lang w:val="en-US"/>
        </w:rPr>
        <w:t>Thrs</w:t>
      </w:r>
      <w:proofErr w:type="spellEnd"/>
      <w:r>
        <w:rPr>
          <w:rFonts w:ascii="Arial" w:hAnsi="Arial" w:cs="Arial"/>
          <w:i/>
          <w:color w:val="auto"/>
          <w:lang w:val="en-US"/>
        </w:rPr>
        <w:t xml:space="preserve"> 2 times</w:t>
      </w:r>
    </w:p>
    <w:p w:rsidR="005A5EB8" w:rsidRPr="00D120B0" w:rsidRDefault="005A5EB8" w:rsidP="005A5EB8">
      <w:pPr>
        <w:pStyle w:val="Default"/>
        <w:numPr>
          <w:ilvl w:val="1"/>
          <w:numId w:val="2"/>
        </w:numPr>
        <w:spacing w:after="44"/>
        <w:rPr>
          <w:rFonts w:ascii="Arial" w:hAnsi="Arial" w:cs="Arial"/>
          <w:color w:val="auto"/>
          <w:lang w:val="en-US"/>
        </w:rPr>
      </w:pPr>
      <w:r w:rsidRPr="00D120B0">
        <w:rPr>
          <w:rFonts w:ascii="Arial" w:hAnsi="Arial" w:cs="Arial"/>
          <w:color w:val="auto"/>
          <w:lang w:val="en-US"/>
        </w:rPr>
        <w:t xml:space="preserve">select the ending point of your </w:t>
      </w:r>
      <w:proofErr w:type="gramStart"/>
      <w:r w:rsidRPr="00D120B0">
        <w:rPr>
          <w:rFonts w:ascii="Arial" w:hAnsi="Arial" w:cs="Arial"/>
          <w:color w:val="auto"/>
          <w:lang w:val="en-US"/>
        </w:rPr>
        <w:t>measurement :</w:t>
      </w:r>
      <w:proofErr w:type="gramEnd"/>
      <w:r w:rsidRPr="00D120B0">
        <w:rPr>
          <w:rFonts w:ascii="Arial" w:hAnsi="Arial" w:cs="Arial"/>
          <w:color w:val="auto"/>
          <w:lang w:val="en-US"/>
        </w:rPr>
        <w:t xml:space="preserve"> „Manuel“, „</w:t>
      </w:r>
      <w:proofErr w:type="spellStart"/>
      <w:r w:rsidRPr="00D120B0">
        <w:rPr>
          <w:rFonts w:ascii="Arial" w:hAnsi="Arial" w:cs="Arial"/>
          <w:color w:val="auto"/>
          <w:lang w:val="en-US"/>
        </w:rPr>
        <w:t>elaps</w:t>
      </w:r>
      <w:proofErr w:type="spellEnd"/>
      <w:r w:rsidRPr="00D120B0">
        <w:rPr>
          <w:rFonts w:ascii="Arial" w:hAnsi="Arial" w:cs="Arial"/>
          <w:color w:val="auto"/>
          <w:lang w:val="en-US"/>
        </w:rPr>
        <w:t xml:space="preserve"> tm“ or  „</w:t>
      </w:r>
      <w:proofErr w:type="spellStart"/>
      <w:r w:rsidRPr="00D120B0">
        <w:rPr>
          <w:rFonts w:ascii="Arial" w:hAnsi="Arial" w:cs="Arial"/>
          <w:color w:val="auto"/>
          <w:lang w:val="en-US"/>
        </w:rPr>
        <w:t>Thrsh</w:t>
      </w:r>
      <w:proofErr w:type="spellEnd"/>
      <w:r w:rsidRPr="00D120B0">
        <w:rPr>
          <w:rFonts w:ascii="Arial" w:hAnsi="Arial" w:cs="Arial"/>
          <w:color w:val="auto"/>
          <w:lang w:val="en-US"/>
        </w:rPr>
        <w:t xml:space="preserve">“ </w:t>
      </w:r>
      <w:r w:rsidRPr="00D120B0">
        <w:rPr>
          <w:rFonts w:ascii="Arial" w:hAnsi="Arial" w:cs="Arial"/>
          <w:color w:val="auto"/>
          <w:lang w:val="en-US"/>
        </w:rPr>
        <w:sym w:font="Wingdings" w:char="00E0"/>
      </w:r>
      <w:r w:rsidRPr="00D120B0">
        <w:rPr>
          <w:rFonts w:ascii="Arial" w:hAnsi="Arial" w:cs="Arial"/>
          <w:color w:val="auto"/>
          <w:lang w:val="en-US"/>
        </w:rPr>
        <w:t xml:space="preserve"> select „</w:t>
      </w:r>
      <w:proofErr w:type="spellStart"/>
      <w:r w:rsidRPr="00D120B0">
        <w:rPr>
          <w:rFonts w:ascii="Arial" w:hAnsi="Arial" w:cs="Arial"/>
          <w:i/>
          <w:color w:val="auto"/>
          <w:lang w:val="en-US"/>
        </w:rPr>
        <w:t>Thrsh</w:t>
      </w:r>
      <w:proofErr w:type="spellEnd"/>
      <w:r w:rsidRPr="00D120B0">
        <w:rPr>
          <w:rFonts w:ascii="Arial" w:hAnsi="Arial" w:cs="Arial"/>
          <w:color w:val="auto"/>
          <w:lang w:val="en-US"/>
        </w:rPr>
        <w:t xml:space="preserve">“ (integration stops at threshold value of 0.25µm/m) </w:t>
      </w:r>
      <w:r w:rsidRPr="00D120B0">
        <w:rPr>
          <w:rFonts w:ascii="Arial" w:hAnsi="Arial" w:cs="Arial"/>
          <w:color w:val="auto"/>
          <w:lang w:val="en-US"/>
        </w:rPr>
        <w:sym w:font="Wingdings" w:char="00E0"/>
      </w:r>
      <w:r w:rsidRPr="00D120B0">
        <w:rPr>
          <w:rFonts w:ascii="Arial" w:hAnsi="Arial" w:cs="Arial"/>
          <w:color w:val="auto"/>
          <w:lang w:val="en-US"/>
        </w:rPr>
        <w:t xml:space="preserve"> </w:t>
      </w:r>
      <w:r w:rsidRPr="00D120B0">
        <w:rPr>
          <w:rFonts w:ascii="Arial" w:hAnsi="Arial" w:cs="Arial"/>
          <w:color w:val="auto"/>
          <w:u w:val="single"/>
          <w:lang w:val="en-US"/>
        </w:rPr>
        <w:t>don`t press Enter yet!</w:t>
      </w:r>
      <w:r>
        <w:rPr>
          <w:rFonts w:ascii="Arial" w:hAnsi="Arial" w:cs="Arial"/>
          <w:color w:val="auto"/>
          <w:u w:val="single"/>
          <w:lang w:val="en-US"/>
        </w:rPr>
        <w:t xml:space="preserve">... </w:t>
      </w:r>
      <w:r w:rsidRPr="004C28EF">
        <w:rPr>
          <w:rFonts w:ascii="Arial" w:hAnsi="Arial" w:cs="Arial"/>
          <w:color w:val="auto"/>
          <w:lang w:val="en-US"/>
        </w:rPr>
        <w:t>Inject 5 ml and ignore (that first measurement). Press enter and start to inject 5 ml for first values.</w:t>
      </w:r>
      <w:r>
        <w:rPr>
          <w:rFonts w:ascii="Arial" w:hAnsi="Arial" w:cs="Arial"/>
          <w:color w:val="auto"/>
          <w:u w:val="single"/>
          <w:lang w:val="en-US"/>
        </w:rPr>
        <w:t xml:space="preserve"> </w:t>
      </w:r>
    </w:p>
    <w:p w:rsidR="005A5EB8" w:rsidRPr="00D120B0" w:rsidRDefault="005A5EB8" w:rsidP="005A5EB8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 w:rsidRPr="00D120B0">
        <w:rPr>
          <w:rFonts w:ascii="Arial" w:hAnsi="Arial" w:cs="Arial"/>
          <w:sz w:val="22"/>
          <w:szCs w:val="22"/>
          <w:lang w:val="en-US"/>
        </w:rPr>
        <w:t xml:space="preserve">Connect needle and inject the gas inside the lower hole at a consistent speed.  </w:t>
      </w:r>
    </w:p>
    <w:p w:rsidR="005A5EB8" w:rsidRPr="00D120B0" w:rsidRDefault="005A5EB8" w:rsidP="005A5EB8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 w:rsidRPr="00D120B0">
        <w:rPr>
          <w:rFonts w:ascii="Arial" w:hAnsi="Arial" w:cs="Arial"/>
          <w:sz w:val="22"/>
          <w:szCs w:val="22"/>
          <w:lang w:val="en-US"/>
        </w:rPr>
        <w:t xml:space="preserve">Note down the value Peak area (int) when it stops. </w:t>
      </w:r>
    </w:p>
    <w:p w:rsidR="005A5EB8" w:rsidRPr="00D120B0" w:rsidRDefault="005A5EB8" w:rsidP="005A5EB8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 w:rsidRPr="00D120B0">
        <w:rPr>
          <w:rFonts w:ascii="Arial" w:hAnsi="Arial" w:cs="Arial"/>
          <w:sz w:val="22"/>
          <w:szCs w:val="22"/>
          <w:lang w:val="en-US"/>
        </w:rPr>
        <w:t xml:space="preserve">Press #2 for integral maximal, note down. </w:t>
      </w:r>
    </w:p>
    <w:p w:rsidR="005A5EB8" w:rsidRPr="00D120B0" w:rsidRDefault="005A5EB8" w:rsidP="005A5EB8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 w:rsidRPr="00D120B0">
        <w:rPr>
          <w:rFonts w:ascii="Arial" w:hAnsi="Arial" w:cs="Arial"/>
          <w:sz w:val="22"/>
          <w:szCs w:val="22"/>
          <w:lang w:val="en-US"/>
        </w:rPr>
        <w:t xml:space="preserve">Press #1 to restart and then function – 9 – enter </w:t>
      </w:r>
      <w:proofErr w:type="gramStart"/>
      <w:r w:rsidRPr="00D120B0">
        <w:rPr>
          <w:rFonts w:ascii="Arial" w:hAnsi="Arial" w:cs="Arial"/>
          <w:sz w:val="22"/>
          <w:szCs w:val="22"/>
          <w:lang w:val="en-US"/>
        </w:rPr>
        <w:t>-  enter</w:t>
      </w:r>
      <w:proofErr w:type="gramEnd"/>
      <w:r w:rsidRPr="00D120B0">
        <w:rPr>
          <w:rFonts w:ascii="Arial" w:hAnsi="Arial" w:cs="Arial"/>
          <w:sz w:val="22"/>
          <w:szCs w:val="22"/>
          <w:lang w:val="en-US"/>
        </w:rPr>
        <w:t xml:space="preserve"> – enter -enter</w:t>
      </w:r>
      <w:r>
        <w:rPr>
          <w:rFonts w:ascii="Arial" w:hAnsi="Arial" w:cs="Arial"/>
          <w:sz w:val="22"/>
          <w:szCs w:val="22"/>
          <w:lang w:val="en-US"/>
        </w:rPr>
        <w:t xml:space="preserve"> - enter</w:t>
      </w:r>
    </w:p>
    <w:p w:rsidR="005A5EB8" w:rsidRPr="00D120B0" w:rsidRDefault="005A5EB8" w:rsidP="005A5EB8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 w:rsidRPr="00D120B0">
        <w:rPr>
          <w:rFonts w:ascii="Arial" w:hAnsi="Arial" w:cs="Arial"/>
          <w:sz w:val="22"/>
          <w:szCs w:val="22"/>
          <w:lang w:val="en-US"/>
        </w:rPr>
        <w:t xml:space="preserve">Repeat measurements with the </w:t>
      </w:r>
      <w:r w:rsidRPr="00D120B0">
        <w:rPr>
          <w:rFonts w:ascii="Arial" w:hAnsi="Arial" w:cs="Arial"/>
          <w:b/>
          <w:bCs/>
          <w:sz w:val="22"/>
          <w:szCs w:val="22"/>
          <w:lang w:val="en-US"/>
        </w:rPr>
        <w:t>amount of gas</w:t>
      </w:r>
      <w:r w:rsidRPr="00D120B0">
        <w:rPr>
          <w:rFonts w:ascii="Arial" w:hAnsi="Arial" w:cs="Arial"/>
          <w:sz w:val="22"/>
          <w:szCs w:val="22"/>
          <w:lang w:val="en-US"/>
        </w:rPr>
        <w:t xml:space="preserve"> according to the table. </w:t>
      </w:r>
    </w:p>
    <w:p w:rsidR="005A5EB8" w:rsidRPr="00D120B0" w:rsidRDefault="005A5EB8" w:rsidP="005A5EB8">
      <w:pPr>
        <w:rPr>
          <w:rFonts w:ascii="Arial" w:hAnsi="Arial" w:cs="Arial"/>
          <w:sz w:val="22"/>
          <w:szCs w:val="22"/>
          <w:lang w:val="en-US"/>
        </w:rPr>
      </w:pPr>
    </w:p>
    <w:p w:rsidR="005A5EB8" w:rsidRDefault="005A5EB8" w:rsidP="005A5EB8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5A5EB8" w:rsidRDefault="005A5EB8" w:rsidP="005A5EB8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F04D67">
        <w:rPr>
          <w:rFonts w:ascii="Arial" w:hAnsi="Arial" w:cs="Arial"/>
          <w:b/>
          <w:bCs/>
          <w:sz w:val="22"/>
          <w:szCs w:val="22"/>
          <w:lang w:val="en-US"/>
        </w:rPr>
        <w:lastRenderedPageBreak/>
        <w:t>Measure samples for the rubber glasses</w:t>
      </w:r>
    </w:p>
    <w:p w:rsidR="005A5EB8" w:rsidRPr="00F04D67" w:rsidRDefault="005A5EB8" w:rsidP="005A5EB8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5A5EB8" w:rsidRPr="00D120B0" w:rsidRDefault="005A5EB8" w:rsidP="005A5EB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D120B0">
        <w:rPr>
          <w:rFonts w:ascii="Arial" w:hAnsi="Arial" w:cs="Arial"/>
          <w:sz w:val="22"/>
          <w:szCs w:val="22"/>
          <w:lang w:val="en-US"/>
        </w:rPr>
        <w:t xml:space="preserve">Connect the syringe with valve and needle to the flask through the rubber lid (can be the same needle and syringe of the calibration). </w:t>
      </w:r>
    </w:p>
    <w:p w:rsidR="005A5EB8" w:rsidRPr="00D120B0" w:rsidRDefault="005A5EB8" w:rsidP="005A5EB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D120B0">
        <w:rPr>
          <w:rFonts w:ascii="Arial" w:hAnsi="Arial" w:cs="Arial"/>
          <w:sz w:val="22"/>
          <w:szCs w:val="22"/>
          <w:lang w:val="en-US"/>
        </w:rPr>
        <w:t>Push the piston upwards to 1 ml to extract the dead volume of the pipes. To create a vacuum, open the valve fast while sucking a bit of air. Close it fast and then unscrew it to expulse the dead air. Screw the syringe again.</w:t>
      </w:r>
    </w:p>
    <w:p w:rsidR="005A5EB8" w:rsidRPr="00D120B0" w:rsidRDefault="005A5EB8" w:rsidP="005A5EB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D120B0">
        <w:rPr>
          <w:rFonts w:ascii="Arial" w:hAnsi="Arial" w:cs="Arial"/>
          <w:sz w:val="22"/>
          <w:szCs w:val="22"/>
          <w:lang w:val="en-US"/>
        </w:rPr>
        <w:t>Open the valve. Mix it several times and keep 5 ml. Close the valves.</w:t>
      </w:r>
    </w:p>
    <w:p w:rsidR="005A5EB8" w:rsidRPr="00D120B0" w:rsidRDefault="005A5EB8" w:rsidP="005A5EB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D120B0">
        <w:rPr>
          <w:rFonts w:ascii="Arial" w:hAnsi="Arial" w:cs="Arial"/>
          <w:sz w:val="22"/>
          <w:szCs w:val="22"/>
          <w:lang w:val="en-US"/>
        </w:rPr>
        <w:t xml:space="preserve">Adjust to 5 ml of air and inject it into the </w:t>
      </w:r>
      <w:proofErr w:type="spellStart"/>
      <w:r w:rsidRPr="00D120B0">
        <w:rPr>
          <w:rFonts w:ascii="Arial" w:hAnsi="Arial" w:cs="Arial"/>
          <w:sz w:val="22"/>
          <w:szCs w:val="22"/>
          <w:lang w:val="en-US"/>
        </w:rPr>
        <w:t>Licor</w:t>
      </w:r>
      <w:proofErr w:type="spellEnd"/>
      <w:r w:rsidRPr="00D120B0">
        <w:rPr>
          <w:rFonts w:ascii="Arial" w:hAnsi="Arial" w:cs="Arial"/>
          <w:sz w:val="22"/>
          <w:szCs w:val="22"/>
          <w:lang w:val="en-US"/>
        </w:rPr>
        <w:t xml:space="preserve">. </w:t>
      </w:r>
    </w:p>
    <w:p w:rsidR="005A5EB8" w:rsidRPr="00D120B0" w:rsidRDefault="005A5EB8" w:rsidP="005A5EB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D120B0">
        <w:rPr>
          <w:rFonts w:ascii="Arial" w:hAnsi="Arial" w:cs="Arial"/>
          <w:sz w:val="22"/>
          <w:szCs w:val="22"/>
          <w:lang w:val="en-US"/>
        </w:rPr>
        <w:t xml:space="preserve">Note down the peak area and the Int. max. </w:t>
      </w:r>
    </w:p>
    <w:p w:rsidR="005A5EB8" w:rsidRPr="00D120B0" w:rsidRDefault="005A5EB8" w:rsidP="005A5EB8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120B0">
        <w:rPr>
          <w:rFonts w:ascii="Arial" w:hAnsi="Arial" w:cs="Arial"/>
          <w:sz w:val="22"/>
          <w:szCs w:val="22"/>
          <w:lang w:val="en-US"/>
        </w:rPr>
        <w:t xml:space="preserve">When finished, turn off the LICOR, close the tanks (does not matter which valve first) and then close the N turning the valve clockwise. </w:t>
      </w:r>
    </w:p>
    <w:p w:rsidR="005A5EB8" w:rsidRPr="00D120B0" w:rsidRDefault="005A5EB8" w:rsidP="005A5EB8">
      <w:pPr>
        <w:rPr>
          <w:rFonts w:ascii="Arial" w:hAnsi="Arial" w:cs="Arial"/>
          <w:lang w:val="en-US"/>
        </w:rPr>
      </w:pPr>
    </w:p>
    <w:p w:rsidR="002D7A8F" w:rsidRDefault="002D7A8F"/>
    <w:sectPr w:rsidR="002D7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878D0"/>
    <w:multiLevelType w:val="hybridMultilevel"/>
    <w:tmpl w:val="56F2E8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76467"/>
    <w:multiLevelType w:val="hybridMultilevel"/>
    <w:tmpl w:val="635063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42538"/>
    <w:multiLevelType w:val="hybridMultilevel"/>
    <w:tmpl w:val="13086A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180507">
    <w:abstractNumId w:val="2"/>
  </w:num>
  <w:num w:numId="2" w16cid:durableId="1995602329">
    <w:abstractNumId w:val="0"/>
  </w:num>
  <w:num w:numId="3" w16cid:durableId="803734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B8"/>
    <w:rsid w:val="002D7A8F"/>
    <w:rsid w:val="00517DC4"/>
    <w:rsid w:val="005A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8ED12"/>
  <w15:chartTrackingRefBased/>
  <w15:docId w15:val="{93BED9C2-E15C-9848-B777-213938CE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EB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EB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Default">
    <w:name w:val="Default"/>
    <w:rsid w:val="005A5EB8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lang w:val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Andres_T</dc:creator>
  <cp:keywords/>
  <dc:description/>
  <cp:lastModifiedBy>Andres_T</cp:lastModifiedBy>
  <cp:revision>1</cp:revision>
  <dcterms:created xsi:type="dcterms:W3CDTF">2024-05-19T15:43:00Z</dcterms:created>
  <dcterms:modified xsi:type="dcterms:W3CDTF">2024-05-19T15:44:00Z</dcterms:modified>
</cp:coreProperties>
</file>