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AB4" w:rsidRDefault="002E0EDD">
      <w:r>
        <w:t>Creada una clase de prueba</w:t>
      </w:r>
    </w:p>
    <w:p w:rsidR="002E0EDD" w:rsidRDefault="002E0EDD"/>
    <w:p w:rsidR="002E0EDD" w:rsidRDefault="002E0EDD">
      <w:r>
        <w:rPr>
          <w:noProof/>
          <w:lang w:eastAsia="es-ES_tradnl"/>
        </w:rPr>
        <w:drawing>
          <wp:inline distT="0" distB="0" distL="0" distR="0" wp14:anchorId="197EE2C4" wp14:editId="36AD8FDE">
            <wp:extent cx="8892540" cy="4723130"/>
            <wp:effectExtent l="0" t="0" r="381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EDD" w:rsidSect="002E0ED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DD"/>
    <w:rsid w:val="002E0EDD"/>
    <w:rsid w:val="002E1F0A"/>
    <w:rsid w:val="00BD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0F6B"/>
  <w15:chartTrackingRefBased/>
  <w15:docId w15:val="{A3266D70-4AD0-4D89-9E6E-20EAFD08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2021-07-01T12:04:00Z</dcterms:created>
  <dcterms:modified xsi:type="dcterms:W3CDTF">2021-07-01T12:05:00Z</dcterms:modified>
</cp:coreProperties>
</file>