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16EF" w:rsidRPr="00C90450" w:rsidRDefault="0015283E" w:rsidP="001941FC">
      <w:pPr>
        <w:pStyle w:val="Title"/>
        <w:spacing w:after="0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>Raportare Saptamanala</w:t>
      </w:r>
    </w:p>
    <w:p w:rsidR="00C316EF" w:rsidRPr="00C90450" w:rsidRDefault="0015283E" w:rsidP="001941FC">
      <w:pPr>
        <w:pStyle w:val="Title"/>
        <w:spacing w:after="0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>Radu Stoenescu</w:t>
      </w:r>
    </w:p>
    <w:p w:rsidR="00C316EF" w:rsidRPr="00C90450" w:rsidRDefault="0015283E" w:rsidP="001941FC">
      <w:pPr>
        <w:pStyle w:val="Title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 xml:space="preserve">Saptamana </w:t>
      </w:r>
      <w:r w:rsidR="00AC22F7">
        <w:rPr>
          <w:rFonts w:ascii="Verdana" w:hAnsi="Verdana"/>
          <w:color w:val="000000"/>
          <w:sz w:val="32"/>
        </w:rPr>
        <w:t>3</w:t>
      </w:r>
      <w:r w:rsidRPr="00C90450">
        <w:rPr>
          <w:rFonts w:ascii="Verdana" w:hAnsi="Verdana"/>
          <w:color w:val="000000"/>
          <w:sz w:val="32"/>
        </w:rPr>
        <w:t>.</w:t>
      </w:r>
      <w:r w:rsidR="00AC22F7">
        <w:rPr>
          <w:rFonts w:ascii="Verdana" w:hAnsi="Verdana"/>
          <w:color w:val="000000"/>
          <w:sz w:val="32"/>
        </w:rPr>
        <w:t>12</w:t>
      </w:r>
      <w:r w:rsidRPr="00C90450">
        <w:rPr>
          <w:rFonts w:ascii="Verdana" w:hAnsi="Verdana"/>
          <w:color w:val="000000"/>
          <w:sz w:val="32"/>
        </w:rPr>
        <w:t>.2012 -</w:t>
      </w:r>
      <w:r w:rsidR="00AC22F7">
        <w:rPr>
          <w:rFonts w:ascii="Verdana" w:hAnsi="Verdana"/>
          <w:color w:val="000000"/>
          <w:sz w:val="32"/>
        </w:rPr>
        <w:t>9</w:t>
      </w:r>
      <w:r w:rsidRPr="00C90450">
        <w:rPr>
          <w:rFonts w:ascii="Verdana" w:hAnsi="Verdana"/>
          <w:color w:val="000000"/>
          <w:sz w:val="32"/>
        </w:rPr>
        <w:t>.1</w:t>
      </w:r>
      <w:r w:rsidR="00AC22F7">
        <w:rPr>
          <w:rFonts w:ascii="Verdana" w:hAnsi="Verdana"/>
          <w:color w:val="000000"/>
          <w:sz w:val="32"/>
        </w:rPr>
        <w:t>2</w:t>
      </w:r>
      <w:r w:rsidRPr="00C90450">
        <w:rPr>
          <w:rFonts w:ascii="Verdana" w:hAnsi="Verdana"/>
          <w:color w:val="000000"/>
          <w:sz w:val="32"/>
        </w:rPr>
        <w:t>.2012</w:t>
      </w:r>
    </w:p>
    <w:p w:rsidR="00C316EF" w:rsidRPr="00C90450" w:rsidRDefault="00C316EF" w:rsidP="001941FC">
      <w:pPr>
        <w:pStyle w:val="normal0"/>
        <w:spacing w:after="0" w:line="240" w:lineRule="auto"/>
        <w:rPr>
          <w:rFonts w:ascii="Verdana" w:hAnsi="Verdana"/>
        </w:rPr>
      </w:pPr>
    </w:p>
    <w:p w:rsidR="00C316EF" w:rsidRPr="00C90450" w:rsidRDefault="0015283E" w:rsidP="001941FC">
      <w:pPr>
        <w:pStyle w:val="normal0"/>
        <w:spacing w:after="0" w:line="240" w:lineRule="auto"/>
        <w:rPr>
          <w:rFonts w:ascii="Verdana" w:hAnsi="Verdana"/>
        </w:rPr>
      </w:pPr>
      <w:r w:rsidRPr="00C90450">
        <w:rPr>
          <w:rFonts w:ascii="Verdana" w:hAnsi="Verdana"/>
          <w:b/>
          <w:sz w:val="26"/>
        </w:rPr>
        <w:t>Activitati planificate pentru saptamana aceasta:</w:t>
      </w:r>
    </w:p>
    <w:p w:rsidR="001941FC" w:rsidRPr="00C90450" w:rsidRDefault="001941FC" w:rsidP="001941FC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Crearea unei componente de tip text box redimensionabila si relocabila</w:t>
      </w:r>
    </w:p>
    <w:p w:rsidR="001941FC" w:rsidRPr="00C90450" w:rsidRDefault="001941FC" w:rsidP="001941FC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Crearea ecranelor de interfata pentru editarea blocurilor, liniilor si caracterelor</w:t>
      </w:r>
    </w:p>
    <w:p w:rsidR="001941FC" w:rsidRPr="00C90450" w:rsidRDefault="001941FC" w:rsidP="001941FC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Documentare despre Tess4J</w:t>
      </w:r>
    </w:p>
    <w:p w:rsidR="001941FC" w:rsidRDefault="001941FC" w:rsidP="001941FC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Crearea unei masini virtuale de linux pe care sa functioneze Tess4J</w:t>
      </w:r>
    </w:p>
    <w:p w:rsidR="001941FC" w:rsidRPr="00C90450" w:rsidRDefault="001941FC" w:rsidP="001941FC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Bugfix</w:t>
      </w:r>
    </w:p>
    <w:p w:rsidR="00C90450" w:rsidRPr="00C90450" w:rsidRDefault="00C90450" w:rsidP="001941FC">
      <w:pPr>
        <w:pStyle w:val="normal0"/>
        <w:spacing w:before="100" w:after="100" w:line="240" w:lineRule="auto"/>
        <w:ind w:left="720"/>
        <w:rPr>
          <w:rFonts w:ascii="Verdana" w:hAnsi="Verdana"/>
        </w:rPr>
      </w:pPr>
    </w:p>
    <w:p w:rsidR="00C316EF" w:rsidRPr="00C90450" w:rsidRDefault="0015283E" w:rsidP="001941FC">
      <w:pPr>
        <w:pStyle w:val="normal0"/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  <w:b/>
          <w:sz w:val="26"/>
        </w:rPr>
        <w:t>Activitati realizate saptamana aceasta:</w:t>
      </w:r>
    </w:p>
    <w:p w:rsidR="001941FC" w:rsidRPr="00C90450" w:rsidRDefault="001941FC" w:rsidP="001941FC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Crearea unei componente de tip text box redimensionabila si relocabila</w:t>
      </w:r>
    </w:p>
    <w:p w:rsidR="001941FC" w:rsidRPr="00C90450" w:rsidRDefault="001941FC" w:rsidP="001941FC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Crearea ecranelor de interfata pentru editarea blocurilor, liniilor si caracterelor</w:t>
      </w:r>
    </w:p>
    <w:p w:rsidR="001941FC" w:rsidRPr="00C90450" w:rsidRDefault="001941FC" w:rsidP="001941FC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Documentare despre Tess4J</w:t>
      </w:r>
    </w:p>
    <w:p w:rsidR="001941FC" w:rsidRDefault="001941FC" w:rsidP="001941FC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Crearea unei masini virtuale de linux pe care sa functioneze Tess4J</w:t>
      </w:r>
    </w:p>
    <w:p w:rsidR="001941FC" w:rsidRPr="00C90450" w:rsidRDefault="001941FC" w:rsidP="001941FC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Bugfix</w:t>
      </w:r>
    </w:p>
    <w:p w:rsidR="00C90450" w:rsidRPr="00C90450" w:rsidRDefault="00C90450" w:rsidP="001941FC">
      <w:pPr>
        <w:pStyle w:val="normal0"/>
        <w:spacing w:before="100" w:after="100" w:line="240" w:lineRule="auto"/>
        <w:ind w:left="720"/>
        <w:rPr>
          <w:rFonts w:ascii="Verdana" w:hAnsi="Verdana"/>
        </w:rPr>
      </w:pPr>
    </w:p>
    <w:p w:rsidR="00C316EF" w:rsidRDefault="0015283E" w:rsidP="001941FC">
      <w:pPr>
        <w:pStyle w:val="normal0"/>
        <w:spacing w:before="100" w:after="100" w:line="240" w:lineRule="auto"/>
        <w:rPr>
          <w:rFonts w:ascii="Verdana" w:hAnsi="Verdana"/>
          <w:b/>
          <w:sz w:val="26"/>
        </w:rPr>
      </w:pPr>
      <w:r w:rsidRPr="00C90450">
        <w:rPr>
          <w:rFonts w:ascii="Verdana" w:hAnsi="Verdana"/>
          <w:b/>
          <w:sz w:val="26"/>
        </w:rPr>
        <w:t>Activitati planificate pentru saptamana viitoare:</w:t>
      </w:r>
    </w:p>
    <w:p w:rsidR="001941FC" w:rsidRPr="001941FC" w:rsidRDefault="001941FC" w:rsidP="001941FC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Crearea unui demo de folosire a unui smart text box</w:t>
      </w:r>
    </w:p>
    <w:p w:rsidR="001941FC" w:rsidRPr="001941FC" w:rsidRDefault="001941FC" w:rsidP="001941FC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Creare obiect de tip DOM din XML</w:t>
      </w:r>
    </w:p>
    <w:p w:rsidR="001941FC" w:rsidRPr="001941FC" w:rsidRDefault="001941FC" w:rsidP="001941FC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Adaugare functionalitate ecranelor de blocuri, linii,, caractere</w:t>
      </w:r>
    </w:p>
    <w:p w:rsidR="00C316EF" w:rsidRPr="00C90450" w:rsidRDefault="001941FC" w:rsidP="001941FC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Integrare a componentei OCR cu ecranul de cropping</w:t>
      </w:r>
    </w:p>
    <w:sectPr w:rsidR="00C316EF" w:rsidRPr="00C90450" w:rsidSect="00C316EF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15A" w:rsidRDefault="00B6515A" w:rsidP="00C316EF">
      <w:pPr>
        <w:spacing w:after="0" w:line="240" w:lineRule="auto"/>
      </w:pPr>
      <w:r>
        <w:separator/>
      </w:r>
    </w:p>
  </w:endnote>
  <w:endnote w:type="continuationSeparator" w:id="1">
    <w:p w:rsidR="00B6515A" w:rsidRDefault="00B6515A" w:rsidP="00C3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EF" w:rsidRDefault="0015283E">
    <w:pPr>
      <w:pStyle w:val="normal0"/>
    </w:pPr>
    <w:r>
      <w:rPr>
        <w:sz w:val="24"/>
      </w:rPr>
      <w:t xml:space="preserve">Radu Stoenescu, Project Manager </w:t>
    </w:r>
    <w:r>
      <w:rPr>
        <w:sz w:val="24"/>
      </w:rPr>
      <w:br/>
      <w:t xml:space="preserve">Managementul Proiectelor Software </w:t>
    </w:r>
    <w:r>
      <w:rPr>
        <w:sz w:val="24"/>
      </w:rPr>
      <w:br/>
      <w:t>+40763753332/radu.stoe@gmail.com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15A" w:rsidRDefault="00B6515A" w:rsidP="00C316EF">
      <w:pPr>
        <w:spacing w:after="0" w:line="240" w:lineRule="auto"/>
      </w:pPr>
      <w:r>
        <w:separator/>
      </w:r>
    </w:p>
  </w:footnote>
  <w:footnote w:type="continuationSeparator" w:id="1">
    <w:p w:rsidR="00B6515A" w:rsidRDefault="00B6515A" w:rsidP="00C31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0453C"/>
    <w:multiLevelType w:val="multilevel"/>
    <w:tmpl w:val="8418F75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2D792A3F"/>
    <w:multiLevelType w:val="hybridMultilevel"/>
    <w:tmpl w:val="E1C2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C01AD"/>
    <w:multiLevelType w:val="multilevel"/>
    <w:tmpl w:val="3C68EBE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3">
    <w:nsid w:val="753F5538"/>
    <w:multiLevelType w:val="hybridMultilevel"/>
    <w:tmpl w:val="FD6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16EF"/>
    <w:rsid w:val="0015283E"/>
    <w:rsid w:val="001941FC"/>
    <w:rsid w:val="00272EE0"/>
    <w:rsid w:val="006028BA"/>
    <w:rsid w:val="00765BCD"/>
    <w:rsid w:val="00AC22F7"/>
    <w:rsid w:val="00B6515A"/>
    <w:rsid w:val="00C316EF"/>
    <w:rsid w:val="00C90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BA"/>
  </w:style>
  <w:style w:type="paragraph" w:styleId="Heading1">
    <w:name w:val="heading 1"/>
    <w:basedOn w:val="normal0"/>
    <w:next w:val="normal0"/>
    <w:rsid w:val="00C316EF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C316EF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C316EF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</w:rPr>
  </w:style>
  <w:style w:type="paragraph" w:styleId="Heading4">
    <w:name w:val="heading 4"/>
    <w:basedOn w:val="normal0"/>
    <w:next w:val="normal0"/>
    <w:rsid w:val="00C316EF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C316EF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316EF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16EF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C316EF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0"/>
    <w:next w:val="normal0"/>
    <w:rsid w:val="00C316EF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5Nov.docx</dc:title>
  <cp:lastModifiedBy>Alexandru Burghelea</cp:lastModifiedBy>
  <cp:revision>4</cp:revision>
  <dcterms:created xsi:type="dcterms:W3CDTF">2012-11-25T14:25:00Z</dcterms:created>
  <dcterms:modified xsi:type="dcterms:W3CDTF">2012-12-03T14:53:00Z</dcterms:modified>
</cp:coreProperties>
</file>