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CD23" w14:textId="200239AA" w:rsidR="00171050" w:rsidRPr="00171050" w:rsidRDefault="00171050" w:rsidP="00171050">
      <w:pPr>
        <w:pStyle w:val="Heading1"/>
        <w:jc w:val="center"/>
        <w:rPr>
          <w:rFonts w:ascii="Arial Black" w:hAnsi="Arial Black"/>
        </w:rPr>
      </w:pPr>
      <w:r>
        <w:rPr>
          <w:rFonts w:ascii="Arial Black" w:hAnsi="Arial Black"/>
        </w:rPr>
        <w:t>Instructions</w:t>
      </w:r>
      <w:r w:rsidRPr="00171050">
        <w:rPr>
          <w:rFonts w:ascii="Arial Black" w:hAnsi="Arial Black"/>
        </w:rPr>
        <w:t xml:space="preserve"> File for </w:t>
      </w:r>
      <w:r>
        <w:rPr>
          <w:rFonts w:ascii="Arial Black" w:hAnsi="Arial Black"/>
        </w:rPr>
        <w:t xml:space="preserve">Content of </w:t>
      </w:r>
      <w:r w:rsidRPr="00171050">
        <w:rPr>
          <w:rFonts w:ascii="Arial Black" w:hAnsi="Arial Black"/>
        </w:rPr>
        <w:t xml:space="preserve">100-HR-3 </w:t>
      </w:r>
      <w:r w:rsidR="00DF618B">
        <w:rPr>
          <w:rFonts w:ascii="Arial Black" w:hAnsi="Arial Black"/>
        </w:rPr>
        <w:t xml:space="preserve">(9-LAY) </w:t>
      </w:r>
      <w:r w:rsidRPr="00171050">
        <w:rPr>
          <w:rFonts w:ascii="Arial Black" w:hAnsi="Arial Black"/>
        </w:rPr>
        <w:t>Groundwater Model</w:t>
      </w:r>
      <w:r>
        <w:rPr>
          <w:rFonts w:ascii="Arial Black" w:hAnsi="Arial Black"/>
        </w:rPr>
        <w:t xml:space="preserve"> </w:t>
      </w:r>
    </w:p>
    <w:p w14:paraId="4F13567E" w14:textId="77777777" w:rsidR="00171050" w:rsidRPr="00171050" w:rsidRDefault="00171050" w:rsidP="00171050">
      <w:pPr>
        <w:jc w:val="center"/>
      </w:pPr>
    </w:p>
    <w:p w14:paraId="3CDDE3AC" w14:textId="3423A24B" w:rsidR="00B1555F" w:rsidRDefault="004621B9" w:rsidP="00171050">
      <w:pPr>
        <w:pStyle w:val="Heading1"/>
      </w:pPr>
      <w:r>
        <w:t>0</w:t>
      </w:r>
      <w:r w:rsidR="00B1555F">
        <w:t>_Layer</w:t>
      </w:r>
      <w:r>
        <w:t xml:space="preserve">_River_Create </w:t>
      </w:r>
      <w:r w:rsidR="00B1555F">
        <w:t>Creation</w:t>
      </w:r>
    </w:p>
    <w:p w14:paraId="7918EA6C" w14:textId="287EAACD" w:rsidR="00910C2F" w:rsidRDefault="00910C2F" w:rsidP="00910C2F">
      <w:r w:rsidRPr="00D738A6">
        <w:rPr>
          <w:b/>
          <w:bCs/>
        </w:rPr>
        <w:t>LayerCreation</w:t>
      </w:r>
      <w:r w:rsidR="004621B9" w:rsidRPr="00D738A6">
        <w:rPr>
          <w:b/>
          <w:bCs/>
        </w:rPr>
        <w:t>_9Lay</w:t>
      </w:r>
      <w:r w:rsidRPr="00D738A6">
        <w:rPr>
          <w:b/>
          <w:bCs/>
        </w:rPr>
        <w:t>.xlsx</w:t>
      </w:r>
      <w:r>
        <w:t xml:space="preserve"> – Calculates the top and bottom of all layers, determine</w:t>
      </w:r>
      <w:r w:rsidR="00C05C95">
        <w:t>s</w:t>
      </w:r>
      <w:r>
        <w:t xml:space="preserve"> which cells are river</w:t>
      </w:r>
      <w:r w:rsidR="00C05C95">
        <w:t xml:space="preserve"> cells,</w:t>
      </w:r>
      <w:r>
        <w:t xml:space="preserve"> and </w:t>
      </w:r>
      <w:r w:rsidR="00C05C95">
        <w:t xml:space="preserve">assigns </w:t>
      </w:r>
      <w:r>
        <w:t>their associated bottom elevation</w:t>
      </w:r>
      <w:r w:rsidR="004621B9">
        <w:t xml:space="preserve"> for </w:t>
      </w:r>
      <w:proofErr w:type="gramStart"/>
      <w:r w:rsidR="004621B9">
        <w:t>nine layer</w:t>
      </w:r>
      <w:proofErr w:type="gramEnd"/>
      <w:r w:rsidR="004621B9">
        <w:t xml:space="preserve"> model</w:t>
      </w:r>
      <w:r>
        <w:t>.</w:t>
      </w:r>
    </w:p>
    <w:p w14:paraId="1E6B3D29" w14:textId="6BD03102" w:rsidR="004621B9" w:rsidRDefault="004621B9" w:rsidP="004621B9">
      <w:r w:rsidRPr="00D738A6">
        <w:rPr>
          <w:b/>
          <w:bCs/>
        </w:rPr>
        <w:t>rivercells9laynew2020.xlsx</w:t>
      </w:r>
      <w:r>
        <w:t xml:space="preserve"> – Template file used to generate river csv files to be imported into GWV to create RIV package for </w:t>
      </w:r>
      <w:proofErr w:type="gramStart"/>
      <w:r>
        <w:t>nine layer</w:t>
      </w:r>
      <w:proofErr w:type="gramEnd"/>
      <w:r>
        <w:t xml:space="preserve"> model. Excel file contains stage info for 2006-2020; 2014 model begins at stress period 97. Was updated using the new convolution for 2020.</w:t>
      </w:r>
    </w:p>
    <w:p w14:paraId="2CF50819" w14:textId="589A1EDE" w:rsidR="004621B9" w:rsidRDefault="004621B9" w:rsidP="004621B9">
      <w:r w:rsidRPr="00D738A6">
        <w:rPr>
          <w:b/>
          <w:bCs/>
        </w:rPr>
        <w:t>River_New2020_GHBRIV.gwv</w:t>
      </w:r>
      <w:r>
        <w:t xml:space="preserve"> – The groundwater vistas file used to generate the DIS, BAS, RIV and GHB packages</w:t>
      </w:r>
    </w:p>
    <w:p w14:paraId="5BDE38C9" w14:textId="3251EC4D" w:rsidR="00910C2F" w:rsidRDefault="004621B9" w:rsidP="00F02DDD">
      <w:pPr>
        <w:pStyle w:val="Heading2"/>
      </w:pPr>
      <w:proofErr w:type="spellStart"/>
      <w:r>
        <w:t>Bottom</w:t>
      </w:r>
      <w:r w:rsidR="00A11CED">
        <w:t>CSV</w:t>
      </w:r>
      <w:proofErr w:type="spellEnd"/>
    </w:p>
    <w:p w14:paraId="6E5958CB" w14:textId="6CD9525B" w:rsidR="00910C2F" w:rsidRDefault="00910C2F" w:rsidP="00910C2F">
      <w:r>
        <w:t xml:space="preserve">Folder containing all the CSV files exported from </w:t>
      </w:r>
      <w:r w:rsidR="004621B9" w:rsidRPr="00910C2F">
        <w:t>LayerCreation</w:t>
      </w:r>
      <w:r w:rsidR="004621B9">
        <w:t>_9Lay</w:t>
      </w:r>
      <w:r w:rsidR="004621B9" w:rsidRPr="00910C2F">
        <w:t>.xls</w:t>
      </w:r>
      <w:r>
        <w:t xml:space="preserve"> imported into GWV to create DIS package</w:t>
      </w:r>
    </w:p>
    <w:p w14:paraId="7B9220F5" w14:textId="6725E089" w:rsidR="004621B9" w:rsidRDefault="004621B9" w:rsidP="004621B9">
      <w:pPr>
        <w:pStyle w:val="Heading2"/>
      </w:pPr>
      <w:r>
        <w:t>GHB</w:t>
      </w:r>
      <w:r w:rsidR="00A11CED">
        <w:t>CSV</w:t>
      </w:r>
    </w:p>
    <w:p w14:paraId="30074573" w14:textId="2BBFBEF3" w:rsidR="004621B9" w:rsidRDefault="004621B9" w:rsidP="004621B9">
      <w:r>
        <w:t>Folder containing all the CSV files exported from GHBcellcreate.xlsx</w:t>
      </w:r>
      <w:r w:rsidR="00A11CED">
        <w:t xml:space="preserve"> (Previously provided, did not change)</w:t>
      </w:r>
      <w:r>
        <w:t xml:space="preserve"> imported into GWV to create GHB package.</w:t>
      </w:r>
      <w:r w:rsidRPr="001B1374">
        <w:t xml:space="preserve"> </w:t>
      </w:r>
      <w:r>
        <w:t>Conductance values are not calibrated values but were used to create PEST template files.</w:t>
      </w:r>
    </w:p>
    <w:p w14:paraId="0CB08441" w14:textId="62F5679A" w:rsidR="00A11CED" w:rsidRDefault="00A11CED" w:rsidP="00A11CED">
      <w:pPr>
        <w:pStyle w:val="Heading2"/>
      </w:pPr>
      <w:proofErr w:type="spellStart"/>
      <w:r>
        <w:t>RiverCSV</w:t>
      </w:r>
      <w:proofErr w:type="spellEnd"/>
    </w:p>
    <w:p w14:paraId="31C8D576" w14:textId="12521F69" w:rsidR="00A0475F" w:rsidRPr="00A0475F" w:rsidRDefault="00A11CED" w:rsidP="00A11CED">
      <w:r>
        <w:t xml:space="preserve">Folder containing all the CSV files exported from </w:t>
      </w:r>
      <w:r w:rsidRPr="004621B9">
        <w:t>rivercells9laynew2020.xlsx</w:t>
      </w:r>
      <w:r>
        <w:t xml:space="preserve"> imported into GWV to create River package. Conductance values are not calibrated values but were used to create PEST template files. (_new2020 CSV files contain the stages using the updated river stage convolution for 2020)</w:t>
      </w:r>
    </w:p>
    <w:p w14:paraId="72FDE2FD" w14:textId="0143D41D" w:rsidR="00B1555F" w:rsidRDefault="00A11CED" w:rsidP="00171050">
      <w:pPr>
        <w:pStyle w:val="Heading1"/>
      </w:pPr>
      <w:r w:rsidRPr="00A11CED">
        <w:t>1_Model_RUM-NOFLOW_OLD2020</w:t>
      </w:r>
      <w:r>
        <w:t>RIV</w:t>
      </w:r>
    </w:p>
    <w:p w14:paraId="646F9D1C" w14:textId="03D3126A" w:rsidR="00A11CED" w:rsidRDefault="00A11CED" w:rsidP="00A11CED">
      <w:r>
        <w:t xml:space="preserve">PEST and MODFLOW files for 2014-2020 simulation with a no flow boundary under the river in layer </w:t>
      </w:r>
      <w:r w:rsidR="00DF618B">
        <w:t>9</w:t>
      </w:r>
      <w:r>
        <w:t>. DHModelfinal.pst is the PEST control file with RUNMODEL.bat running the flow model and all post processors. This model uses the old convolution for the 2020 river stage to allow for a direct compa</w:t>
      </w:r>
      <w:r w:rsidR="00DF618B">
        <w:t>rison to the “</w:t>
      </w:r>
      <w:r w:rsidR="00DF618B" w:rsidRPr="00DF618B">
        <w:t>9_Model_RUM-NoFlow</w:t>
      </w:r>
      <w:r w:rsidR="00DF618B">
        <w:t>” model previously provided but with layer 5 split into 4 layers</w:t>
      </w:r>
      <w:r w:rsidR="00856084">
        <w:t>.</w:t>
      </w:r>
    </w:p>
    <w:p w14:paraId="7C984577" w14:textId="77777777" w:rsidR="00210D73" w:rsidRDefault="00210D73" w:rsidP="00210D73">
      <w:pPr>
        <w:pStyle w:val="Heading2"/>
      </w:pPr>
      <w:r>
        <w:t>Executables</w:t>
      </w:r>
    </w:p>
    <w:p w14:paraId="63C171B1" w14:textId="0A36844E" w:rsidR="00210D73" w:rsidRDefault="00210D73" w:rsidP="00210D73">
      <w:r>
        <w:t xml:space="preserve"> </w:t>
      </w:r>
      <w:r w:rsidR="001F343A">
        <w:t xml:space="preserve">Calcgradients.exe – Calculates </w:t>
      </w:r>
      <w:proofErr w:type="gramStart"/>
      <w:r w:rsidR="001F343A">
        <w:t>three point</w:t>
      </w:r>
      <w:proofErr w:type="gramEnd"/>
      <w:r w:rsidR="001F343A">
        <w:t xml:space="preserve"> gradients from calcgradients.in and produces </w:t>
      </w:r>
      <w:proofErr w:type="spellStart"/>
      <w:r w:rsidR="001F343A">
        <w:t>gradients.out</w:t>
      </w:r>
      <w:proofErr w:type="spellEnd"/>
    </w:p>
    <w:p w14:paraId="64005D70" w14:textId="5B499717" w:rsidR="001F343A" w:rsidRDefault="001F343A" w:rsidP="00210D73">
      <w:r>
        <w:t>Headtarg_d.exe – Extracts simulated heads from the .</w:t>
      </w:r>
      <w:proofErr w:type="spellStart"/>
      <w:r>
        <w:t>hds</w:t>
      </w:r>
      <w:proofErr w:type="spellEnd"/>
      <w:r>
        <w:t xml:space="preserve"> file for a list of observed targets in headtarg2020.in and produces </w:t>
      </w:r>
      <w:proofErr w:type="spellStart"/>
      <w:r>
        <w:t>headtargs.out</w:t>
      </w:r>
      <w:proofErr w:type="spellEnd"/>
    </w:p>
    <w:p w14:paraId="76D3DF62" w14:textId="3A5A1AC0" w:rsidR="001F343A" w:rsidRDefault="001F343A" w:rsidP="00210D73">
      <w:r w:rsidRPr="001F343A">
        <w:t>mf2k-mst-chprc08dpv.exe</w:t>
      </w:r>
      <w:r>
        <w:t xml:space="preserve"> – MODFLOW executable with minimum saturated thickness</w:t>
      </w:r>
    </w:p>
    <w:p w14:paraId="2DEAC361" w14:textId="27C6B179" w:rsidR="001F343A" w:rsidRDefault="001F343A" w:rsidP="00210D73">
      <w:r>
        <w:t xml:space="preserve">pest.exe – Parameter </w:t>
      </w:r>
      <w:proofErr w:type="spellStart"/>
      <w:r>
        <w:t>ESTimation</w:t>
      </w:r>
      <w:proofErr w:type="spellEnd"/>
      <w:r>
        <w:t xml:space="preserve"> program</w:t>
      </w:r>
    </w:p>
    <w:p w14:paraId="463DA5F3" w14:textId="6BA10715" w:rsidR="001F343A" w:rsidRDefault="001F343A" w:rsidP="00210D73">
      <w:r w:rsidRPr="001F343A">
        <w:t>plproc64.exe</w:t>
      </w:r>
      <w:r>
        <w:t xml:space="preserve"> – </w:t>
      </w:r>
      <w:proofErr w:type="spellStart"/>
      <w:r>
        <w:t>Krigs</w:t>
      </w:r>
      <w:proofErr w:type="spellEnd"/>
      <w:r>
        <w:t xml:space="preserve"> pilot points to produce hydraulic conductivity fields for the unconfined and RUM aquifers using </w:t>
      </w:r>
      <w:proofErr w:type="spellStart"/>
      <w:r>
        <w:t>DHMODEL.ctl</w:t>
      </w:r>
      <w:proofErr w:type="spellEnd"/>
      <w:r>
        <w:t xml:space="preserve"> control file and produces HKLAY1.ref and </w:t>
      </w:r>
      <w:proofErr w:type="spellStart"/>
      <w:r>
        <w:t>HKRUM.ref</w:t>
      </w:r>
      <w:proofErr w:type="spellEnd"/>
    </w:p>
    <w:p w14:paraId="5C4F58BC" w14:textId="0884C04A" w:rsidR="001F343A" w:rsidRDefault="001F343A" w:rsidP="00210D73">
      <w:r w:rsidRPr="001F343A">
        <w:t>transformGradients.exe</w:t>
      </w:r>
      <w:r>
        <w:t xml:space="preserve"> – Transforms magnitudes (LN(1/magnitude) and azimuth (degree/30) for PEST targets in </w:t>
      </w:r>
      <w:proofErr w:type="spellStart"/>
      <w:r>
        <w:t>gradients.out</w:t>
      </w:r>
      <w:proofErr w:type="spellEnd"/>
      <w:r>
        <w:t xml:space="preserve"> to </w:t>
      </w:r>
      <w:proofErr w:type="spellStart"/>
      <w:r w:rsidR="00550B10" w:rsidRPr="00550B10">
        <w:t>transformedGradients.out</w:t>
      </w:r>
      <w:proofErr w:type="spellEnd"/>
    </w:p>
    <w:p w14:paraId="67D179DF" w14:textId="1B738FD4" w:rsidR="00550B10" w:rsidRDefault="00550B10" w:rsidP="00550B10">
      <w:pPr>
        <w:pStyle w:val="Heading2"/>
      </w:pPr>
      <w:r>
        <w:t>Python Scripts</w:t>
      </w:r>
    </w:p>
    <w:p w14:paraId="3B61675F" w14:textId="3E6A8B38" w:rsidR="00550B10" w:rsidRDefault="00550B10" w:rsidP="00550B10">
      <w:r w:rsidRPr="00550B10">
        <w:t>03_CreateGradInput.py</w:t>
      </w:r>
      <w:r>
        <w:t xml:space="preserve"> – Creates calcgradients.in from Data_Analysis.xlsx three-point gradient template file</w:t>
      </w:r>
    </w:p>
    <w:p w14:paraId="5885BD91" w14:textId="467452D1" w:rsidR="00550B10" w:rsidRDefault="00550B10" w:rsidP="00550B10">
      <w:r w:rsidRPr="00550B10">
        <w:t>CalculateMNW2.py</w:t>
      </w:r>
      <w:r>
        <w:t xml:space="preserve"> – Reads the MNW2 and LIST file to produce observed and simulated flow rates for each system, DX - pts_Q_1.out, HX – pts_Q_7.out and for each well - </w:t>
      </w:r>
      <w:proofErr w:type="spellStart"/>
      <w:r w:rsidRPr="00550B10">
        <w:t>AllWells_Q.out</w:t>
      </w:r>
      <w:proofErr w:type="spellEnd"/>
    </w:p>
    <w:p w14:paraId="7799F4DD" w14:textId="5B885214" w:rsidR="00550B10" w:rsidRDefault="00550B10" w:rsidP="00550B10">
      <w:r w:rsidRPr="00550B10">
        <w:lastRenderedPageBreak/>
        <w:t>readheadtarg.py</w:t>
      </w:r>
      <w:r>
        <w:t xml:space="preserve"> – Reads </w:t>
      </w:r>
      <w:proofErr w:type="spellStart"/>
      <w:r>
        <w:t>headtargs.out</w:t>
      </w:r>
      <w:proofErr w:type="spellEnd"/>
      <w:r>
        <w:t xml:space="preserve"> and writes the simulated heads to Data_Analysis.xlsx, there is a script for each year (2014-2020) and for the 2020 RUM</w:t>
      </w:r>
    </w:p>
    <w:p w14:paraId="17C1A0B6" w14:textId="5EA8F228" w:rsidR="00550B10" w:rsidRDefault="00550B10" w:rsidP="00550B10">
      <w:r>
        <w:t>readlist.py – Reads list file and outputs volumetric budgets to budget.csv (Not part of RUNMODEL.bat)</w:t>
      </w:r>
    </w:p>
    <w:p w14:paraId="125EDC60" w14:textId="1F49244D" w:rsidR="00550B10" w:rsidRDefault="00550B10" w:rsidP="00550B10">
      <w:pPr>
        <w:pStyle w:val="Heading2"/>
      </w:pPr>
      <w:r w:rsidRPr="00550B10">
        <w:t>Transport_2014-2020P18_CP</w:t>
      </w:r>
    </w:p>
    <w:p w14:paraId="54025B7D" w14:textId="0CED1068" w:rsidR="00550B10" w:rsidRDefault="00550B10" w:rsidP="00550B10">
      <w:r>
        <w:t>Folder containing files for hexavalent chromium transport</w:t>
      </w:r>
      <w:r w:rsidR="00135019">
        <w:t xml:space="preserve"> (MT3D) run with RunMT3D.bat</w:t>
      </w:r>
    </w:p>
    <w:p w14:paraId="7D9B1C8D" w14:textId="65EECB9D" w:rsidR="00135019" w:rsidRDefault="00135019" w:rsidP="00135019">
      <w:pPr>
        <w:pStyle w:val="Heading3"/>
      </w:pPr>
      <w:proofErr w:type="spellStart"/>
      <w:r>
        <w:t>InitialPlume</w:t>
      </w:r>
      <w:proofErr w:type="spellEnd"/>
    </w:p>
    <w:p w14:paraId="150625B9" w14:textId="510FACCA" w:rsidR="00135019" w:rsidRDefault="00135019" w:rsidP="00135019">
      <w:r>
        <w:t>Matrix files of initial plume concentrations for each layer</w:t>
      </w:r>
    </w:p>
    <w:p w14:paraId="61649381" w14:textId="522E927C" w:rsidR="00135019" w:rsidRDefault="00135019" w:rsidP="00135019">
      <w:pPr>
        <w:pStyle w:val="Heading3"/>
      </w:pPr>
      <w:proofErr w:type="spellStart"/>
      <w:r>
        <w:t>ASCFiles</w:t>
      </w:r>
      <w:proofErr w:type="spellEnd"/>
    </w:p>
    <w:p w14:paraId="5FB68A58" w14:textId="78B98C7E" w:rsidR="00135019" w:rsidRPr="00135019" w:rsidRDefault="00135019" w:rsidP="00135019">
      <w:r>
        <w:t xml:space="preserve">A folder of ASC files for the end of each year (2014-2020) for each layer and maximum created using </w:t>
      </w:r>
      <w:r w:rsidRPr="00135019">
        <w:t>ReadBIN_WriteASC2.exe</w:t>
      </w:r>
      <w:r>
        <w:t xml:space="preserve"> and </w:t>
      </w:r>
      <w:r w:rsidRPr="00135019">
        <w:t>ReadBIN_WriteASC.in</w:t>
      </w:r>
      <w:r>
        <w:t xml:space="preserve"> as input</w:t>
      </w:r>
    </w:p>
    <w:p w14:paraId="70776D90" w14:textId="40490DBC" w:rsidR="00B1555F" w:rsidRDefault="00DF618B" w:rsidP="00171050">
      <w:pPr>
        <w:pStyle w:val="Heading1"/>
      </w:pPr>
      <w:bookmarkStart w:id="0" w:name="_Hlk103874357"/>
      <w:r w:rsidRPr="00DF618B">
        <w:t>2_Model_RUM-NOFLOW_NEW2020</w:t>
      </w:r>
    </w:p>
    <w:bookmarkEnd w:id="0"/>
    <w:p w14:paraId="440276BB" w14:textId="53761C29" w:rsidR="00A11CED" w:rsidRDefault="00135019" w:rsidP="00DF618B">
      <w:r>
        <w:t xml:space="preserve">PEST and MODFLOW files for 2014-2020 simulation with a no flow boundary under the river in layer </w:t>
      </w:r>
      <w:r w:rsidR="00DF618B">
        <w:t>9</w:t>
      </w:r>
      <w:r>
        <w:t xml:space="preserve">. DHModelfinal.pst is the PEST control file with RUNMODEL.bat running the flow model and all post processors. </w:t>
      </w:r>
      <w:r w:rsidR="00856084">
        <w:t>This model uses the new convolution for the 2020 river stage and is similar in boundary conditions as the “</w:t>
      </w:r>
      <w:r w:rsidR="00856084" w:rsidRPr="00DF618B">
        <w:t>9_Model_RUM-NoFlow</w:t>
      </w:r>
      <w:r w:rsidR="00856084">
        <w:t xml:space="preserve">” model previously provided but with layer 5 split into 4 layers. </w:t>
      </w:r>
      <w:r>
        <w:t xml:space="preserve">See </w:t>
      </w:r>
      <w:r w:rsidR="00DF618B" w:rsidRPr="00DF618B">
        <w:t>1_Model_RUM-NOFLOW_OLD2020RIV</w:t>
      </w:r>
      <w:r>
        <w:t xml:space="preserve"> for list of executables and python scripts</w:t>
      </w:r>
      <w:r w:rsidR="00856084">
        <w:t>.</w:t>
      </w:r>
    </w:p>
    <w:p w14:paraId="244C020C" w14:textId="77777777" w:rsidR="00135019" w:rsidRDefault="00135019" w:rsidP="00135019">
      <w:pPr>
        <w:pStyle w:val="Heading2"/>
      </w:pPr>
      <w:r w:rsidRPr="00550B10">
        <w:t>Transport_2014-2020P18_CP</w:t>
      </w:r>
    </w:p>
    <w:p w14:paraId="12F74DD8" w14:textId="77777777" w:rsidR="00135019" w:rsidRDefault="00135019" w:rsidP="00135019">
      <w:r>
        <w:t>Folder containing files for hexavalent chromium transport (MT3D) run with RunMT3D.bat</w:t>
      </w:r>
    </w:p>
    <w:p w14:paraId="347215E3" w14:textId="77777777" w:rsidR="00135019" w:rsidRDefault="00135019" w:rsidP="00135019">
      <w:pPr>
        <w:pStyle w:val="Heading3"/>
      </w:pPr>
      <w:proofErr w:type="spellStart"/>
      <w:r>
        <w:t>InitialPlume</w:t>
      </w:r>
      <w:proofErr w:type="spellEnd"/>
    </w:p>
    <w:p w14:paraId="17BE64B5" w14:textId="77777777" w:rsidR="00135019" w:rsidRDefault="00135019" w:rsidP="00135019">
      <w:r>
        <w:t>Matrix files of initial plume concentrations for each layer</w:t>
      </w:r>
    </w:p>
    <w:p w14:paraId="7E2A32EA" w14:textId="77777777" w:rsidR="00135019" w:rsidRDefault="00135019" w:rsidP="00135019">
      <w:pPr>
        <w:pStyle w:val="Heading3"/>
      </w:pPr>
      <w:proofErr w:type="spellStart"/>
      <w:r>
        <w:t>ASCFiles</w:t>
      </w:r>
      <w:proofErr w:type="spellEnd"/>
    </w:p>
    <w:p w14:paraId="33F03FEF" w14:textId="77777777" w:rsidR="00135019" w:rsidRPr="00135019" w:rsidRDefault="00135019" w:rsidP="00135019">
      <w:r>
        <w:t xml:space="preserve">A folder of ASC files for the end of each year (2014-2020) for each layer and maximum created using </w:t>
      </w:r>
      <w:r w:rsidRPr="00135019">
        <w:t>ReadBIN_WriteASC2.exe</w:t>
      </w:r>
      <w:r>
        <w:t xml:space="preserve"> and </w:t>
      </w:r>
      <w:r w:rsidRPr="00135019">
        <w:t>ReadBIN_WriteASC.in</w:t>
      </w:r>
      <w:r>
        <w:t xml:space="preserve"> as input</w:t>
      </w:r>
    </w:p>
    <w:p w14:paraId="7B49BDCB" w14:textId="6F2B09EA" w:rsidR="00135019" w:rsidRDefault="00135019" w:rsidP="00135019"/>
    <w:p w14:paraId="5B2F19B5" w14:textId="0C20454B" w:rsidR="00DF618B" w:rsidRDefault="00DF618B" w:rsidP="00DF618B">
      <w:pPr>
        <w:pStyle w:val="Heading1"/>
      </w:pPr>
      <w:r>
        <w:t>3</w:t>
      </w:r>
      <w:r w:rsidRPr="00DF618B">
        <w:t>_Model_RUM-</w:t>
      </w:r>
      <w:r>
        <w:t>GHB</w:t>
      </w:r>
      <w:r w:rsidRPr="00DF618B">
        <w:t>_NEW2020</w:t>
      </w:r>
    </w:p>
    <w:p w14:paraId="6D9E3CE9" w14:textId="47BE1F0F" w:rsidR="00DF618B" w:rsidRDefault="00DF618B" w:rsidP="00DF618B">
      <w:r>
        <w:t>PEST and MODFLOW files for 2014-2020 simulation with GHB (120’) under eastern river boundary in layer 9. DHModelfinal.pst is the PEST control file with RUNMODEL.bat running the flow model and all post processors.</w:t>
      </w:r>
      <w:r w:rsidR="00856084">
        <w:t xml:space="preserve"> This model uses the new convolution for the 2020 river stage and is similar in boundary conditions as the “8</w:t>
      </w:r>
      <w:r w:rsidR="00856084" w:rsidRPr="00DF618B">
        <w:t>_Model_RUM-</w:t>
      </w:r>
      <w:r w:rsidR="00856084">
        <w:t xml:space="preserve">GHB” model previously provided but with layer 5 split into 4 layers. </w:t>
      </w:r>
      <w:r>
        <w:t xml:space="preserve"> See </w:t>
      </w:r>
      <w:r w:rsidRPr="00DF618B">
        <w:t>1_Model_RUM-NOFLOW_OLD2020RIV</w:t>
      </w:r>
      <w:r>
        <w:t xml:space="preserve"> for list of executables and python scripts</w:t>
      </w:r>
      <w:r w:rsidR="00856084">
        <w:t>.</w:t>
      </w:r>
    </w:p>
    <w:p w14:paraId="6A93B904" w14:textId="77777777" w:rsidR="00DF618B" w:rsidRDefault="00DF618B" w:rsidP="00DF618B">
      <w:pPr>
        <w:pStyle w:val="Heading2"/>
      </w:pPr>
      <w:r w:rsidRPr="00550B10">
        <w:t>Transport_2014-2020P18_CP</w:t>
      </w:r>
    </w:p>
    <w:p w14:paraId="402DD0C1" w14:textId="77777777" w:rsidR="00DF618B" w:rsidRDefault="00DF618B" w:rsidP="00DF618B">
      <w:r>
        <w:t>Folder containing files for hexavalent chromium transport (MT3D) run with RunMT3D.bat</w:t>
      </w:r>
    </w:p>
    <w:p w14:paraId="38AE5115" w14:textId="77777777" w:rsidR="00DF618B" w:rsidRDefault="00DF618B" w:rsidP="00DF618B">
      <w:pPr>
        <w:pStyle w:val="Heading3"/>
      </w:pPr>
      <w:proofErr w:type="spellStart"/>
      <w:r>
        <w:t>InitialPlume</w:t>
      </w:r>
      <w:proofErr w:type="spellEnd"/>
    </w:p>
    <w:p w14:paraId="12696BB9" w14:textId="77777777" w:rsidR="00DF618B" w:rsidRDefault="00DF618B" w:rsidP="00DF618B">
      <w:r>
        <w:t>Matrix files of initial plume concentrations for each layer</w:t>
      </w:r>
    </w:p>
    <w:p w14:paraId="71564A8E" w14:textId="77777777" w:rsidR="00DF618B" w:rsidRDefault="00DF618B" w:rsidP="00DF618B">
      <w:pPr>
        <w:pStyle w:val="Heading3"/>
      </w:pPr>
      <w:proofErr w:type="spellStart"/>
      <w:r>
        <w:t>ASCFiles</w:t>
      </w:r>
      <w:proofErr w:type="spellEnd"/>
    </w:p>
    <w:p w14:paraId="294D2CC8" w14:textId="2198C87D" w:rsidR="00DF618B" w:rsidRPr="00135019" w:rsidRDefault="00DF618B" w:rsidP="00DF618B">
      <w:r>
        <w:t xml:space="preserve">A folder of ASC files for the end of each year (2014-2020) for each layer and maximum created using </w:t>
      </w:r>
      <w:r w:rsidRPr="00135019">
        <w:t>ReadBIN_WriteASC2.exe</w:t>
      </w:r>
      <w:r>
        <w:t xml:space="preserve"> and </w:t>
      </w:r>
      <w:r w:rsidRPr="00135019">
        <w:t>ReadBIN_WriteASC.in</w:t>
      </w:r>
      <w:r>
        <w:t xml:space="preserve"> as input</w:t>
      </w:r>
    </w:p>
    <w:p w14:paraId="1CEC1C24" w14:textId="0836C9DA" w:rsidR="00B1555F" w:rsidRDefault="00DF618B" w:rsidP="00171050">
      <w:pPr>
        <w:pStyle w:val="Heading1"/>
      </w:pPr>
      <w:r>
        <w:lastRenderedPageBreak/>
        <w:t>4</w:t>
      </w:r>
      <w:r w:rsidR="00B1555F">
        <w:t>_Figures</w:t>
      </w:r>
    </w:p>
    <w:p w14:paraId="144AF474" w14:textId="727A5C07" w:rsidR="00135019" w:rsidRDefault="00135019" w:rsidP="00135019">
      <w:pPr>
        <w:pStyle w:val="Heading2"/>
      </w:pPr>
      <w:r>
        <w:t>Gradients</w:t>
      </w:r>
    </w:p>
    <w:p w14:paraId="5B295AC6" w14:textId="19259B73" w:rsidR="00135019" w:rsidRDefault="00856084" w:rsidP="00135019">
      <w:pPr>
        <w:pStyle w:val="Heading3"/>
      </w:pPr>
      <w:r w:rsidRPr="00856084">
        <w:t>1_RUM-NOFLOW_OLD2020</w:t>
      </w:r>
    </w:p>
    <w:p w14:paraId="28721993" w14:textId="0C3E7E12" w:rsidR="00135019" w:rsidRDefault="00135019" w:rsidP="00135019">
      <w:r>
        <w:t xml:space="preserve">PDFs of three-gradients by year (2014-2020) in the unconfined and 2020 in the RUM for </w:t>
      </w:r>
      <w:r w:rsidR="00856084" w:rsidRPr="00856084">
        <w:t>1_Model_RUM</w:t>
      </w:r>
      <w:r w:rsidR="00856084">
        <w:noBreakHyphen/>
      </w:r>
      <w:r w:rsidR="00856084" w:rsidRPr="00856084">
        <w:t>NOFLOW_OLD2020RIV</w:t>
      </w:r>
    </w:p>
    <w:p w14:paraId="2BDD87F8" w14:textId="70F7E4A3" w:rsidR="00C31BF4" w:rsidRDefault="00856084" w:rsidP="00C31BF4">
      <w:pPr>
        <w:pStyle w:val="Heading3"/>
      </w:pPr>
      <w:r w:rsidRPr="00856084">
        <w:t>2_RUM-NOFLOW_NEW2020</w:t>
      </w:r>
    </w:p>
    <w:p w14:paraId="6CB5F1DC" w14:textId="05C90B56" w:rsidR="00C31BF4" w:rsidRDefault="00C31BF4" w:rsidP="00C31BF4">
      <w:r>
        <w:t xml:space="preserve">PDFs of three-gradients by year (2014-2020) in the unconfined and 2020 in the RUM for </w:t>
      </w:r>
      <w:r w:rsidR="00856084" w:rsidRPr="00856084">
        <w:t>2_Model_RUM</w:t>
      </w:r>
      <w:r w:rsidR="00856084">
        <w:noBreakHyphen/>
      </w:r>
      <w:r w:rsidR="00856084" w:rsidRPr="00856084">
        <w:t>NOFLOW_NEW2020</w:t>
      </w:r>
      <w:r>
        <w:t xml:space="preserve"> simulation</w:t>
      </w:r>
    </w:p>
    <w:p w14:paraId="6BB950A3" w14:textId="4326BECA" w:rsidR="00856084" w:rsidRDefault="00856084" w:rsidP="00856084">
      <w:pPr>
        <w:pStyle w:val="Heading3"/>
      </w:pPr>
      <w:r>
        <w:t>3</w:t>
      </w:r>
      <w:r w:rsidRPr="00856084">
        <w:t>_RUM-</w:t>
      </w:r>
      <w:r>
        <w:t>GHB</w:t>
      </w:r>
      <w:r w:rsidRPr="00856084">
        <w:t>_NEW2020</w:t>
      </w:r>
    </w:p>
    <w:p w14:paraId="0CC48F47" w14:textId="31E2D1F4" w:rsidR="00856084" w:rsidRDefault="00856084" w:rsidP="00856084">
      <w:r>
        <w:t>PDFs of three-gradients by year (2014-2020) in the unconfined and 2020 in the RUM for 3</w:t>
      </w:r>
      <w:r w:rsidRPr="00856084">
        <w:t>_Model_RUM</w:t>
      </w:r>
      <w:r>
        <w:noBreakHyphen/>
        <w:t>GHB</w:t>
      </w:r>
      <w:r w:rsidRPr="00856084">
        <w:t>_NEW2020</w:t>
      </w:r>
      <w:r>
        <w:t xml:space="preserve"> simulation</w:t>
      </w:r>
    </w:p>
    <w:p w14:paraId="50B0A3DF" w14:textId="4191E2FC" w:rsidR="00C31BF4" w:rsidRDefault="00C31BF4" w:rsidP="00C31BF4">
      <w:pPr>
        <w:pStyle w:val="Heading2"/>
      </w:pPr>
      <w:r>
        <w:t>Hydrographs</w:t>
      </w:r>
    </w:p>
    <w:p w14:paraId="6F68115D" w14:textId="3F734929" w:rsidR="00C31BF4" w:rsidRDefault="00CB01F6" w:rsidP="00C31BF4">
      <w:r w:rsidRPr="00CB01F6">
        <w:t>RES2_0</w:t>
      </w:r>
      <w:r>
        <w:t>1</w:t>
      </w:r>
      <w:r w:rsidRPr="00CB01F6">
        <w:t>_RUMNOFLOW_</w:t>
      </w:r>
      <w:r>
        <w:t>OLD</w:t>
      </w:r>
      <w:r w:rsidRPr="00CB01F6">
        <w:t>2020.xlsx</w:t>
      </w:r>
      <w:r w:rsidR="00C31BF4">
        <w:t xml:space="preserve"> – Hydrographs by PEST group for </w:t>
      </w:r>
      <w:proofErr w:type="gramStart"/>
      <w:r w:rsidR="009D6F35">
        <w:t>9 layer</w:t>
      </w:r>
      <w:proofErr w:type="gramEnd"/>
      <w:r w:rsidR="009D6F35">
        <w:t xml:space="preserve"> model </w:t>
      </w:r>
      <w:r w:rsidRPr="00856084">
        <w:t>1_Model_RUM</w:t>
      </w:r>
      <w:r>
        <w:noBreakHyphen/>
      </w:r>
      <w:r w:rsidRPr="00856084">
        <w:t>NOFLOW_OLD2020RIV</w:t>
      </w:r>
      <w:r w:rsidR="00C31BF4">
        <w:t xml:space="preserve"> simulation</w:t>
      </w:r>
      <w:r w:rsidR="009D6F35">
        <w:t xml:space="preserve"> and for 6 layer model 9_Model_RUM-NoFlow simulation</w:t>
      </w:r>
    </w:p>
    <w:p w14:paraId="3EB0EC9F" w14:textId="2D107C4E" w:rsidR="00C31BF4" w:rsidRDefault="00CB01F6" w:rsidP="00C31BF4">
      <w:r w:rsidRPr="00CB01F6">
        <w:t>RES2_02_RUMNOFLOW_NEW2020.xlsx</w:t>
      </w:r>
      <w:r w:rsidR="00C31BF4">
        <w:t xml:space="preserve"> – </w:t>
      </w:r>
      <w:r w:rsidR="009D6F35">
        <w:t xml:space="preserve">Hydrographs by PEST group for </w:t>
      </w:r>
      <w:proofErr w:type="gramStart"/>
      <w:r w:rsidR="009D6F35">
        <w:t>9 layer</w:t>
      </w:r>
      <w:proofErr w:type="gramEnd"/>
      <w:r w:rsidR="009D6F35">
        <w:t xml:space="preserve"> model 2</w:t>
      </w:r>
      <w:r w:rsidR="009D6F35" w:rsidRPr="00856084">
        <w:t>_Model_RUM</w:t>
      </w:r>
      <w:r w:rsidR="009D6F35">
        <w:noBreakHyphen/>
      </w:r>
      <w:r w:rsidR="009D6F35" w:rsidRPr="00856084">
        <w:t>NOFLOW_</w:t>
      </w:r>
      <w:r w:rsidR="009D6F35">
        <w:t>NEW</w:t>
      </w:r>
      <w:r w:rsidR="009D6F35" w:rsidRPr="00856084">
        <w:t>2020RIV</w:t>
      </w:r>
      <w:r w:rsidR="009D6F35">
        <w:t xml:space="preserve"> simulation and for 6 layer model 9_Model_RUM-NoFlow simulation</w:t>
      </w:r>
    </w:p>
    <w:p w14:paraId="38321A5E" w14:textId="0C71DE78" w:rsidR="00CB01F6" w:rsidRDefault="00CB01F6" w:rsidP="009D6F35">
      <w:r w:rsidRPr="00CB01F6">
        <w:t>RES2_0</w:t>
      </w:r>
      <w:r w:rsidR="009D6F35">
        <w:t>3</w:t>
      </w:r>
      <w:r w:rsidRPr="00CB01F6">
        <w:t>_RUMNOFLOW_NEW2020.xlsx</w:t>
      </w:r>
      <w:r>
        <w:t xml:space="preserve"> – </w:t>
      </w:r>
      <w:r w:rsidR="009D6F35">
        <w:t xml:space="preserve">Hydrographs by PEST group for </w:t>
      </w:r>
      <w:proofErr w:type="gramStart"/>
      <w:r w:rsidR="009D6F35">
        <w:t>9 layer</w:t>
      </w:r>
      <w:proofErr w:type="gramEnd"/>
      <w:r w:rsidR="009D6F35">
        <w:t xml:space="preserve"> model 3</w:t>
      </w:r>
      <w:r w:rsidR="009D6F35" w:rsidRPr="00856084">
        <w:t>_Model_RUM</w:t>
      </w:r>
      <w:r w:rsidR="009D6F35">
        <w:noBreakHyphen/>
        <w:t>GHB</w:t>
      </w:r>
      <w:r w:rsidR="009D6F35" w:rsidRPr="00856084">
        <w:t>_</w:t>
      </w:r>
      <w:r w:rsidR="009D6F35">
        <w:t>NEW</w:t>
      </w:r>
      <w:r w:rsidR="009D6F35" w:rsidRPr="00856084">
        <w:t>2020RIV</w:t>
      </w:r>
      <w:r w:rsidR="009D6F35">
        <w:t xml:space="preserve"> simulation and for 6 layer model 8_Model_RUM-GHB simulation</w:t>
      </w:r>
    </w:p>
    <w:p w14:paraId="3DFA6F43" w14:textId="29763CC7" w:rsidR="00C31BF4" w:rsidRDefault="00C31BF4" w:rsidP="009D6F35">
      <w:pPr>
        <w:pStyle w:val="Heading2"/>
      </w:pPr>
      <w:r>
        <w:t>Pump Rates</w:t>
      </w:r>
    </w:p>
    <w:p w14:paraId="2691B10F" w14:textId="02961658" w:rsidR="009D6F35" w:rsidRDefault="009D6F35" w:rsidP="009D6F35">
      <w:r w:rsidRPr="00C31BF4">
        <w:t>PumpingRateComparison</w:t>
      </w:r>
      <w:r>
        <w:t>_01_</w:t>
      </w:r>
      <w:r w:rsidRPr="00C31BF4">
        <w:t>RUM</w:t>
      </w:r>
      <w:r>
        <w:t>NOFLOW_OLD2020</w:t>
      </w:r>
      <w:r w:rsidRPr="00C31BF4">
        <w:t>.pdf</w:t>
      </w:r>
      <w:r>
        <w:t xml:space="preserve"> – Observed verses simulated rates at each extraction/injection well for </w:t>
      </w:r>
      <w:r w:rsidR="002E089D" w:rsidRPr="00856084">
        <w:t>1_Model_RUM</w:t>
      </w:r>
      <w:r w:rsidR="002E089D">
        <w:noBreakHyphen/>
      </w:r>
      <w:r w:rsidR="002E089D" w:rsidRPr="00856084">
        <w:t>NOFLOW_OLD2020RIV</w:t>
      </w:r>
      <w:r>
        <w:t xml:space="preserve"> simulation</w:t>
      </w:r>
    </w:p>
    <w:p w14:paraId="3E42629E" w14:textId="0C3B395C" w:rsidR="009D6F35" w:rsidRDefault="009D6F35" w:rsidP="009D6F35">
      <w:r w:rsidRPr="00C31BF4">
        <w:t>_DX</w:t>
      </w:r>
      <w:r>
        <w:t>_01_</w:t>
      </w:r>
      <w:r w:rsidRPr="00C31BF4">
        <w:t>RUM</w:t>
      </w:r>
      <w:r>
        <w:t>NOFLOW_OLD2020</w:t>
      </w:r>
      <w:r w:rsidRPr="00C31BF4">
        <w:t>.png</w:t>
      </w:r>
      <w:r>
        <w:t xml:space="preserve"> – Observed verses simulated total extraction and injection for 100-D area for </w:t>
      </w:r>
      <w:r w:rsidR="002E089D" w:rsidRPr="00856084">
        <w:t>1_Model_RUM</w:t>
      </w:r>
      <w:r w:rsidR="002E089D">
        <w:noBreakHyphen/>
      </w:r>
      <w:r w:rsidR="002E089D" w:rsidRPr="00856084">
        <w:t>NOFLOW_OLD2020RIV</w:t>
      </w:r>
      <w:r>
        <w:t xml:space="preserve"> simulation</w:t>
      </w:r>
    </w:p>
    <w:p w14:paraId="13CE1CE5" w14:textId="3AE82BF4" w:rsidR="009D6F35" w:rsidRDefault="009D6F35" w:rsidP="009D6F35">
      <w:r w:rsidRPr="00C31BF4">
        <w:t>_</w:t>
      </w:r>
      <w:r>
        <w:t>H</w:t>
      </w:r>
      <w:r w:rsidRPr="00C31BF4">
        <w:t>X</w:t>
      </w:r>
      <w:r>
        <w:t>_01_</w:t>
      </w:r>
      <w:r w:rsidRPr="00C31BF4">
        <w:t>RUM</w:t>
      </w:r>
      <w:r>
        <w:t>NOFLOW_OLD2020</w:t>
      </w:r>
      <w:r w:rsidRPr="00C31BF4">
        <w:t>.png</w:t>
      </w:r>
      <w:r>
        <w:t xml:space="preserve"> – Observed verses simulated total extraction and injection for 100-H area for </w:t>
      </w:r>
      <w:r w:rsidR="002E089D" w:rsidRPr="00856084">
        <w:t>1_Model_RUM</w:t>
      </w:r>
      <w:r w:rsidR="002E089D">
        <w:noBreakHyphen/>
      </w:r>
      <w:r w:rsidR="002E089D" w:rsidRPr="00856084">
        <w:t>NOFLOW_OLD2020RIV</w:t>
      </w:r>
      <w:r>
        <w:t xml:space="preserve"> simulation</w:t>
      </w:r>
    </w:p>
    <w:p w14:paraId="0436ADC3" w14:textId="15B0AD5D" w:rsidR="002E089D" w:rsidRDefault="002E089D" w:rsidP="002E089D">
      <w:r w:rsidRPr="00C31BF4">
        <w:t>PumpingRateComparison</w:t>
      </w:r>
      <w:r>
        <w:t>_02_</w:t>
      </w:r>
      <w:r w:rsidRPr="00C31BF4">
        <w:t>RUM</w:t>
      </w:r>
      <w:r>
        <w:t>NOFLOW</w:t>
      </w:r>
      <w:r w:rsidRPr="00C31BF4">
        <w:t>.pdf</w:t>
      </w:r>
      <w:r>
        <w:t xml:space="preserve"> – Observed verses simulated rates at each extraction/injection well for 2</w:t>
      </w:r>
      <w:r w:rsidRPr="00856084">
        <w:t>_Model_RUM</w:t>
      </w:r>
      <w:r>
        <w:noBreakHyphen/>
      </w:r>
      <w:r w:rsidRPr="00856084">
        <w:t>NOFLOW_</w:t>
      </w:r>
      <w:r>
        <w:t>NEW</w:t>
      </w:r>
      <w:r w:rsidRPr="00856084">
        <w:t>2020RIV</w:t>
      </w:r>
      <w:r>
        <w:t xml:space="preserve"> simulation</w:t>
      </w:r>
    </w:p>
    <w:p w14:paraId="40B4C431" w14:textId="5783A2C3" w:rsidR="002E089D" w:rsidRDefault="002E089D" w:rsidP="002E089D">
      <w:r w:rsidRPr="00C31BF4">
        <w:t>_DX</w:t>
      </w:r>
      <w:r>
        <w:t>_02_</w:t>
      </w:r>
      <w:r w:rsidRPr="00C31BF4">
        <w:t>RUM</w:t>
      </w:r>
      <w:r>
        <w:t>NOFLOW</w:t>
      </w:r>
      <w:r w:rsidRPr="00C31BF4">
        <w:t>.png</w:t>
      </w:r>
      <w:r>
        <w:t xml:space="preserve"> – Observed verses simulated total extraction and injection for 100-D area for 2</w:t>
      </w:r>
      <w:r w:rsidRPr="00856084">
        <w:t>_Model_RUM</w:t>
      </w:r>
      <w:r>
        <w:noBreakHyphen/>
      </w:r>
      <w:r w:rsidRPr="00856084">
        <w:t>NOFLOW_</w:t>
      </w:r>
      <w:r>
        <w:t>NEW</w:t>
      </w:r>
      <w:r w:rsidRPr="00856084">
        <w:t>2020RIV</w:t>
      </w:r>
    </w:p>
    <w:p w14:paraId="71D76809" w14:textId="7A4F098B" w:rsidR="002E089D" w:rsidRDefault="002E089D" w:rsidP="002E089D">
      <w:r w:rsidRPr="00C31BF4">
        <w:t>_</w:t>
      </w:r>
      <w:r>
        <w:t>H</w:t>
      </w:r>
      <w:r w:rsidRPr="00C31BF4">
        <w:t>X</w:t>
      </w:r>
      <w:r>
        <w:t>_02_</w:t>
      </w:r>
      <w:r w:rsidRPr="00C31BF4">
        <w:t>RUM</w:t>
      </w:r>
      <w:r>
        <w:t>NOFLOW</w:t>
      </w:r>
      <w:r w:rsidRPr="00C31BF4">
        <w:t>.png</w:t>
      </w:r>
      <w:r>
        <w:t xml:space="preserve"> – Observed verses simulated total extraction and injection for 100-H area for 2</w:t>
      </w:r>
      <w:r w:rsidRPr="00856084">
        <w:t>_Model_RUM</w:t>
      </w:r>
      <w:r>
        <w:noBreakHyphen/>
      </w:r>
      <w:r w:rsidRPr="00856084">
        <w:t>NOFLOW_</w:t>
      </w:r>
      <w:r>
        <w:t>NEW</w:t>
      </w:r>
      <w:r w:rsidRPr="00856084">
        <w:t>2020RIV</w:t>
      </w:r>
    </w:p>
    <w:p w14:paraId="4D15EC41" w14:textId="55C0012C" w:rsidR="00C31BF4" w:rsidRDefault="00C31BF4" w:rsidP="00C31BF4">
      <w:r w:rsidRPr="00C31BF4">
        <w:t>PumpingRateComparison</w:t>
      </w:r>
      <w:r w:rsidR="009D6F35">
        <w:t>_03_</w:t>
      </w:r>
      <w:r w:rsidRPr="00C31BF4">
        <w:t>RUMGHB.pdf</w:t>
      </w:r>
      <w:r>
        <w:t xml:space="preserve"> – Observed verses simulated rates at each extraction/injection well for </w:t>
      </w:r>
      <w:r w:rsidR="009D6F35">
        <w:t>3</w:t>
      </w:r>
      <w:r w:rsidR="009D6F35" w:rsidRPr="00856084">
        <w:t>_Model_RUM</w:t>
      </w:r>
      <w:r w:rsidR="009D6F35">
        <w:noBreakHyphen/>
        <w:t>GHB</w:t>
      </w:r>
      <w:r w:rsidR="009D6F35" w:rsidRPr="00856084">
        <w:t>_</w:t>
      </w:r>
      <w:r w:rsidR="009D6F35">
        <w:t>NEW</w:t>
      </w:r>
      <w:r w:rsidR="009D6F35" w:rsidRPr="00856084">
        <w:t>2020RIV</w:t>
      </w:r>
      <w:r>
        <w:t xml:space="preserve"> simulation</w:t>
      </w:r>
    </w:p>
    <w:p w14:paraId="69D43B92" w14:textId="3ABBA2B2" w:rsidR="00C31BF4" w:rsidRDefault="00C31BF4" w:rsidP="00C31BF4">
      <w:r w:rsidRPr="00C31BF4">
        <w:t>_DX</w:t>
      </w:r>
      <w:r w:rsidR="009D6F35">
        <w:t>_03_</w:t>
      </w:r>
      <w:r w:rsidR="009D6F35" w:rsidRPr="00C31BF4">
        <w:t>RUMGHB</w:t>
      </w:r>
      <w:r w:rsidRPr="00C31BF4">
        <w:t>.png</w:t>
      </w:r>
      <w:r>
        <w:t xml:space="preserve"> – Observed verses simulated total extraction and injection for 100-D area for </w:t>
      </w:r>
      <w:r w:rsidR="009D6F35">
        <w:t>3</w:t>
      </w:r>
      <w:r w:rsidR="009D6F35" w:rsidRPr="00856084">
        <w:t>_Model_RUM</w:t>
      </w:r>
      <w:r w:rsidR="009D6F35">
        <w:noBreakHyphen/>
        <w:t>GHB</w:t>
      </w:r>
      <w:r w:rsidR="009D6F35" w:rsidRPr="00856084">
        <w:t>_</w:t>
      </w:r>
      <w:r w:rsidR="009D6F35">
        <w:t>NEW</w:t>
      </w:r>
      <w:r w:rsidR="009D6F35" w:rsidRPr="00856084">
        <w:t>2020RIV</w:t>
      </w:r>
      <w:r>
        <w:t xml:space="preserve"> simulation</w:t>
      </w:r>
    </w:p>
    <w:p w14:paraId="00A22605" w14:textId="40E45DE7" w:rsidR="00C31BF4" w:rsidRPr="00C31BF4" w:rsidRDefault="00C31BF4" w:rsidP="009D6F35">
      <w:r w:rsidRPr="00C31BF4">
        <w:t>_</w:t>
      </w:r>
      <w:r>
        <w:t>H</w:t>
      </w:r>
      <w:r w:rsidRPr="00C31BF4">
        <w:t>X</w:t>
      </w:r>
      <w:r w:rsidR="009D6F35">
        <w:t>_03_</w:t>
      </w:r>
      <w:r w:rsidR="009D6F35" w:rsidRPr="00C31BF4">
        <w:t>RUMGHB</w:t>
      </w:r>
      <w:r w:rsidRPr="00C31BF4">
        <w:t>.png</w:t>
      </w:r>
      <w:r>
        <w:t xml:space="preserve"> – Observed verses simulated total extraction and injection for 100-H area for </w:t>
      </w:r>
      <w:r w:rsidR="009D6F35">
        <w:t>3</w:t>
      </w:r>
      <w:r w:rsidR="009D6F35" w:rsidRPr="00856084">
        <w:t>_Model_RUM</w:t>
      </w:r>
      <w:r w:rsidR="009D6F35">
        <w:noBreakHyphen/>
        <w:t>GHB</w:t>
      </w:r>
      <w:r w:rsidR="009D6F35" w:rsidRPr="00856084">
        <w:t>_</w:t>
      </w:r>
      <w:r w:rsidR="009D6F35">
        <w:t>NEW</w:t>
      </w:r>
      <w:r w:rsidR="009D6F35" w:rsidRPr="00856084">
        <w:t>2020RIV</w:t>
      </w:r>
      <w:r>
        <w:t xml:space="preserve"> simulation</w:t>
      </w:r>
    </w:p>
    <w:sectPr w:rsidR="00C31BF4" w:rsidRPr="00C3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MDE0NLUwNbawNDVS0lEKTi0uzszPAykwrAUAtvxTfywAAAA="/>
  </w:docVars>
  <w:rsids>
    <w:rsidRoot w:val="00B1555F"/>
    <w:rsid w:val="00135019"/>
    <w:rsid w:val="00171050"/>
    <w:rsid w:val="001B1374"/>
    <w:rsid w:val="001F343A"/>
    <w:rsid w:val="00210D73"/>
    <w:rsid w:val="002E089D"/>
    <w:rsid w:val="00375516"/>
    <w:rsid w:val="004621B9"/>
    <w:rsid w:val="00550B10"/>
    <w:rsid w:val="006F7F00"/>
    <w:rsid w:val="00856084"/>
    <w:rsid w:val="008C47D3"/>
    <w:rsid w:val="00910C2F"/>
    <w:rsid w:val="009D6F35"/>
    <w:rsid w:val="00A0475F"/>
    <w:rsid w:val="00A11CED"/>
    <w:rsid w:val="00A147A6"/>
    <w:rsid w:val="00B1555F"/>
    <w:rsid w:val="00BF4579"/>
    <w:rsid w:val="00C05C95"/>
    <w:rsid w:val="00C31BF4"/>
    <w:rsid w:val="00CB01F6"/>
    <w:rsid w:val="00D738A6"/>
    <w:rsid w:val="00DF618B"/>
    <w:rsid w:val="00F02DDD"/>
    <w:rsid w:val="00F7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80A6"/>
  <w15:chartTrackingRefBased/>
  <w15:docId w15:val="{557F8F4F-5917-4975-A66A-8FE1463A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DD"/>
    <w:pPr>
      <w:ind w:left="1440"/>
    </w:pPr>
    <w:rPr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050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73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4579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DDD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50"/>
    <w:rPr>
      <w:rFonts w:asciiTheme="majorHAnsi" w:eastAsiaTheme="majorEastAsia" w:hAnsiTheme="majorHAnsi" w:cstheme="majorBidi"/>
      <w:b/>
      <w:color w:val="1F3864" w:themeColor="accent1" w:themeShade="80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0D73"/>
    <w:rPr>
      <w:rFonts w:asciiTheme="majorHAnsi" w:eastAsiaTheme="majorEastAsia" w:hAnsiTheme="majorHAnsi" w:cstheme="majorBidi"/>
      <w:b/>
      <w:color w:val="1F3864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579"/>
    <w:rPr>
      <w:rFonts w:asciiTheme="majorHAnsi" w:eastAsiaTheme="majorEastAsia" w:hAnsiTheme="majorHAnsi" w:cstheme="majorBidi"/>
      <w:b/>
      <w:i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2DDD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76BDC"/>
    <w:pPr>
      <w:outlineLvl w:val="9"/>
    </w:pPr>
    <w:rPr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76BDC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76BDC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F76BDC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F76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50C55-BB2D-455F-A722-6CED9959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Parratt</dc:creator>
  <cp:keywords/>
  <dc:description/>
  <cp:lastModifiedBy>Hai Pham</cp:lastModifiedBy>
  <cp:revision>8</cp:revision>
  <dcterms:created xsi:type="dcterms:W3CDTF">2021-10-01T03:43:00Z</dcterms:created>
  <dcterms:modified xsi:type="dcterms:W3CDTF">2022-11-03T16:59:00Z</dcterms:modified>
</cp:coreProperties>
</file>