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FECA" w14:textId="62F6E3A9" w:rsidR="009C7216" w:rsidRPr="00CD6D09" w:rsidRDefault="009C7216" w:rsidP="0069658D">
      <w:pPr>
        <w:rPr>
          <w:rFonts w:ascii="Arial" w:eastAsia="Times New Roman" w:hAnsi="Arial" w:cs="Arial"/>
          <w:b/>
          <w:bCs/>
          <w:kern w:val="0"/>
          <w:sz w:val="21"/>
          <w:szCs w:val="21"/>
          <w14:ligatures w14:val="none"/>
        </w:rPr>
      </w:pPr>
      <w:r w:rsidRPr="00CD6D09">
        <w:rPr>
          <w:rFonts w:ascii="Arial" w:eastAsia="Times New Roman" w:hAnsi="Arial" w:cs="Arial"/>
          <w:b/>
          <w:bCs/>
          <w:kern w:val="0"/>
          <w:sz w:val="21"/>
          <w:szCs w:val="21"/>
          <w14:ligatures w14:val="none"/>
        </w:rPr>
        <w:t>Last updated 8/21/23 @Mpedrazas</w:t>
      </w:r>
    </w:p>
    <w:p w14:paraId="3F5DE6C3" w14:textId="77777777" w:rsidR="009C7216" w:rsidRPr="00CD6D09" w:rsidRDefault="009C7216" w:rsidP="0069658D">
      <w:pPr>
        <w:rPr>
          <w:rFonts w:ascii="Arial" w:eastAsia="Times New Roman" w:hAnsi="Arial" w:cs="Arial"/>
          <w:b/>
          <w:bCs/>
          <w:kern w:val="0"/>
          <w:sz w:val="21"/>
          <w:szCs w:val="21"/>
          <w14:ligatures w14:val="none"/>
        </w:rPr>
      </w:pPr>
    </w:p>
    <w:p w14:paraId="72F78DA2" w14:textId="0FDF355E" w:rsidR="0069658D" w:rsidRPr="00CD6D09" w:rsidRDefault="006D2302" w:rsidP="0069658D">
      <w:pPr>
        <w:rPr>
          <w:rFonts w:ascii="Arial" w:eastAsia="Times New Roman" w:hAnsi="Arial" w:cs="Arial"/>
          <w:b/>
          <w:bCs/>
          <w:kern w:val="0"/>
          <w:sz w:val="21"/>
          <w:szCs w:val="21"/>
          <w14:ligatures w14:val="none"/>
        </w:rPr>
      </w:pPr>
      <w:r w:rsidRPr="00CD6D09">
        <w:rPr>
          <w:rFonts w:ascii="Arial" w:eastAsia="Times New Roman" w:hAnsi="Arial" w:cs="Arial"/>
          <w:b/>
          <w:bCs/>
          <w:kern w:val="0"/>
          <w:sz w:val="21"/>
          <w:szCs w:val="21"/>
          <w14:ligatures w14:val="none"/>
        </w:rPr>
        <w:t>Steps to u</w:t>
      </w:r>
      <w:r w:rsidR="0069658D" w:rsidRPr="00CD6D09">
        <w:rPr>
          <w:rFonts w:ascii="Arial" w:eastAsia="Times New Roman" w:hAnsi="Arial" w:cs="Arial"/>
          <w:b/>
          <w:bCs/>
          <w:kern w:val="0"/>
          <w:sz w:val="21"/>
          <w:szCs w:val="21"/>
          <w14:ligatures w14:val="none"/>
        </w:rPr>
        <w:t>pdate GHB Package to 202</w:t>
      </w:r>
      <w:r w:rsidRPr="00CD6D09">
        <w:rPr>
          <w:rFonts w:ascii="Arial" w:eastAsia="Times New Roman" w:hAnsi="Arial" w:cs="Arial"/>
          <w:b/>
          <w:bCs/>
          <w:kern w:val="0"/>
          <w:sz w:val="21"/>
          <w:szCs w:val="21"/>
          <w14:ligatures w14:val="none"/>
        </w:rPr>
        <w:t>3</w:t>
      </w:r>
    </w:p>
    <w:p w14:paraId="36F29BA9" w14:textId="77777777" w:rsidR="006D2302" w:rsidRPr="00CD6D09" w:rsidRDefault="006D2302" w:rsidP="0068492A">
      <w:pPr>
        <w:pStyle w:val="ListParagraph"/>
        <w:numPr>
          <w:ilvl w:val="0"/>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Add most recent interpolated WL rasters:  update for CY 2022 and CY 2023 (until Jul 2023).</w:t>
      </w:r>
    </w:p>
    <w:p w14:paraId="144A7531" w14:textId="77777777" w:rsidR="006D2302" w:rsidRPr="00CD6D09" w:rsidRDefault="006D2302" w:rsidP="00225038">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S:\AUS\CHPRC.C003.HANOFF\Rel.044\045_100AreaPT\d02_CY2022_datapack\100APT_CY22\01_Water_Level_Mapping\Output\v060623</w:t>
      </w:r>
    </w:p>
    <w:p w14:paraId="077EA7A1" w14:textId="14D4693E" w:rsidR="006D2302" w:rsidRPr="00CD6D09" w:rsidRDefault="007A23BE" w:rsidP="0068492A">
      <w:pPr>
        <w:pStyle w:val="ListParagraph"/>
        <w:numPr>
          <w:ilvl w:val="0"/>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Extract</w:t>
      </w:r>
      <w:r w:rsidR="006D2302" w:rsidRPr="00CD6D09">
        <w:rPr>
          <w:rFonts w:ascii="Arial" w:eastAsia="Times New Roman" w:hAnsi="Arial" w:cs="Arial"/>
          <w:kern w:val="0"/>
          <w:sz w:val="21"/>
          <w:szCs w:val="21"/>
          <w14:ligatures w14:val="none"/>
        </w:rPr>
        <w:t xml:space="preserve"> water levels at GHB cells from raster files of interpolated water levels </w:t>
      </w:r>
    </w:p>
    <w:p w14:paraId="20F18243" w14:textId="77777777" w:rsidR="006D2302" w:rsidRPr="00CD6D09" w:rsidRDefault="006D2302"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 xml:space="preserve">Python script </w:t>
      </w:r>
      <w:r w:rsidRPr="00CD6D09">
        <w:rPr>
          <w:rFonts w:ascii="Arial" w:eastAsia="Times New Roman" w:hAnsi="Arial" w:cs="Arial"/>
          <w:b/>
          <w:bCs/>
          <w:kern w:val="0"/>
          <w:sz w:val="21"/>
          <w:szCs w:val="21"/>
          <w14:ligatures w14:val="none"/>
        </w:rPr>
        <w:t>"py03_ras2ref_4ghb.py"</w:t>
      </w:r>
    </w:p>
    <w:p w14:paraId="6C1F15B6" w14:textId="7C51470D" w:rsidR="006D2302" w:rsidRPr="00CD6D09" w:rsidRDefault="006D2302" w:rsidP="0068492A">
      <w:pPr>
        <w:pStyle w:val="ListParagraph"/>
        <w:numPr>
          <w:ilvl w:val="0"/>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 xml:space="preserve">After running "py03_ras2ref_4ghb.py", get </w:t>
      </w:r>
      <w:r w:rsidR="007A23BE" w:rsidRPr="00CD6D09">
        <w:rPr>
          <w:rFonts w:ascii="Arial" w:eastAsia="Times New Roman" w:hAnsi="Arial" w:cs="Arial"/>
          <w:kern w:val="0"/>
          <w:sz w:val="21"/>
          <w:szCs w:val="21"/>
          <w14:ligatures w14:val="none"/>
        </w:rPr>
        <w:t xml:space="preserve">output </w:t>
      </w:r>
      <w:r w:rsidRPr="00CD6D09">
        <w:rPr>
          <w:rFonts w:ascii="Arial" w:eastAsia="Times New Roman" w:hAnsi="Arial" w:cs="Arial"/>
          <w:kern w:val="0"/>
          <w:sz w:val="21"/>
          <w:szCs w:val="21"/>
          <w14:ligatures w14:val="none"/>
        </w:rPr>
        <w:t xml:space="preserve">file </w:t>
      </w:r>
      <w:r w:rsidRPr="00CD6D09">
        <w:rPr>
          <w:rFonts w:ascii="Arial" w:eastAsia="Times New Roman" w:hAnsi="Arial" w:cs="Arial"/>
          <w:b/>
          <w:bCs/>
          <w:kern w:val="0"/>
          <w:sz w:val="21"/>
          <w:szCs w:val="21"/>
          <w14:ligatures w14:val="none"/>
        </w:rPr>
        <w:t>"</w:t>
      </w:r>
      <w:r w:rsidR="007A23BE" w:rsidRPr="00CD6D09">
        <w:rPr>
          <w:rFonts w:ascii="Arial" w:eastAsia="Times New Roman" w:hAnsi="Arial" w:cs="Arial"/>
          <w:b/>
          <w:bCs/>
          <w:kern w:val="0"/>
          <w:sz w:val="21"/>
          <w:szCs w:val="21"/>
          <w14:ligatures w14:val="none"/>
        </w:rPr>
        <w:t>GHB_2014_toJul2023_good.csv</w:t>
      </w:r>
      <w:r w:rsidRPr="00CD6D09">
        <w:rPr>
          <w:rFonts w:ascii="Arial" w:eastAsia="Times New Roman" w:hAnsi="Arial" w:cs="Arial"/>
          <w:b/>
          <w:bCs/>
          <w:kern w:val="0"/>
          <w:sz w:val="21"/>
          <w:szCs w:val="21"/>
          <w14:ligatures w14:val="none"/>
        </w:rPr>
        <w:t>"</w:t>
      </w:r>
    </w:p>
    <w:p w14:paraId="7F90CAFE" w14:textId="3FC3583C" w:rsidR="006D2302" w:rsidRPr="00CD6D09" w:rsidRDefault="004B3583" w:rsidP="0068492A">
      <w:pPr>
        <w:pStyle w:val="ListParagraph"/>
        <w:numPr>
          <w:ilvl w:val="0"/>
          <w:numId w:val="8"/>
        </w:numP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 xml:space="preserve">Option 1: </w:t>
      </w:r>
      <w:r w:rsidR="006D2302" w:rsidRPr="00CD6D09">
        <w:rPr>
          <w:rFonts w:ascii="Arial" w:eastAsia="Times New Roman" w:hAnsi="Arial" w:cs="Arial"/>
          <w:kern w:val="0"/>
          <w:sz w:val="21"/>
          <w:szCs w:val="21"/>
          <w14:ligatures w14:val="none"/>
        </w:rPr>
        <w:t xml:space="preserve">Use GW Vistas to import </w:t>
      </w:r>
      <w:r w:rsidR="007A23BE" w:rsidRPr="00CD6D09">
        <w:rPr>
          <w:rFonts w:ascii="Arial" w:eastAsia="Times New Roman" w:hAnsi="Arial" w:cs="Arial"/>
          <w:b/>
          <w:bCs/>
          <w:kern w:val="0"/>
          <w:sz w:val="21"/>
          <w:szCs w:val="21"/>
          <w14:ligatures w14:val="none"/>
        </w:rPr>
        <w:t xml:space="preserve">"GHB_2014_toJul2023_good.csv" </w:t>
      </w:r>
      <w:r w:rsidR="006D2302" w:rsidRPr="00CD6D09">
        <w:rPr>
          <w:rFonts w:ascii="Arial" w:eastAsia="Times New Roman" w:hAnsi="Arial" w:cs="Arial"/>
          <w:kern w:val="0"/>
          <w:sz w:val="21"/>
          <w:szCs w:val="21"/>
          <w14:ligatures w14:val="none"/>
        </w:rPr>
        <w:t xml:space="preserve">and generate </w:t>
      </w:r>
      <w:r w:rsidR="009C7216" w:rsidRPr="00CD6D09">
        <w:rPr>
          <w:rFonts w:ascii="Arial" w:eastAsia="Times New Roman" w:hAnsi="Arial" w:cs="Arial"/>
          <w:kern w:val="0"/>
          <w:sz w:val="21"/>
          <w:szCs w:val="21"/>
          <w14:ligatures w14:val="none"/>
        </w:rPr>
        <w:t xml:space="preserve">an updated 2014-2023 GHB package </w:t>
      </w:r>
    </w:p>
    <w:p w14:paraId="70C8776B" w14:textId="0C25A906" w:rsidR="006D2302" w:rsidRPr="00CD6D09" w:rsidRDefault="00C76FB2"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 xml:space="preserve">Import the new modflow </w:t>
      </w:r>
      <w:r w:rsidR="009C7216" w:rsidRPr="00CD6D09">
        <w:rPr>
          <w:rFonts w:ascii="Arial" w:eastAsia="Times New Roman" w:hAnsi="Arial" w:cs="Arial"/>
          <w:kern w:val="0"/>
          <w:sz w:val="21"/>
          <w:szCs w:val="21"/>
          <w14:ligatures w14:val="none"/>
        </w:rPr>
        <w:t>project</w:t>
      </w:r>
      <w:r w:rsidRPr="00CD6D09">
        <w:rPr>
          <w:rFonts w:ascii="Arial" w:eastAsia="Times New Roman" w:hAnsi="Arial" w:cs="Arial"/>
          <w:kern w:val="0"/>
          <w:sz w:val="21"/>
          <w:szCs w:val="21"/>
          <w14:ligatures w14:val="none"/>
        </w:rPr>
        <w:t xml:space="preserve"> (with updated DIS</w:t>
      </w:r>
      <w:r w:rsidR="009C7216" w:rsidRPr="00CD6D09">
        <w:rPr>
          <w:rFonts w:ascii="Arial" w:eastAsia="Times New Roman" w:hAnsi="Arial" w:cs="Arial"/>
          <w:kern w:val="0"/>
          <w:sz w:val="21"/>
          <w:szCs w:val="21"/>
          <w14:ligatures w14:val="none"/>
        </w:rPr>
        <w:t xml:space="preserve"> package</w:t>
      </w:r>
      <w:r w:rsidRPr="00CD6D09">
        <w:rPr>
          <w:rFonts w:ascii="Arial" w:eastAsia="Times New Roman" w:hAnsi="Arial" w:cs="Arial"/>
          <w:kern w:val="0"/>
          <w:sz w:val="21"/>
          <w:szCs w:val="21"/>
          <w14:ligatures w14:val="none"/>
        </w:rPr>
        <w:t>)</w:t>
      </w:r>
    </w:p>
    <w:p w14:paraId="5A5C963E" w14:textId="6ABF7D4A" w:rsidR="009C7216" w:rsidRPr="00CD6D09" w:rsidRDefault="009C7216" w:rsidP="009C7216">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BCs&gt; General Head Boundary</w:t>
      </w:r>
    </w:p>
    <w:p w14:paraId="1E9C301D" w14:textId="0A1E1548" w:rsidR="00C76FB2" w:rsidRPr="00CD6D09" w:rsidRDefault="00C76FB2"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BCs &gt; Delete</w:t>
      </w:r>
      <w:r w:rsidR="009C7216" w:rsidRPr="00CD6D09">
        <w:rPr>
          <w:rFonts w:ascii="Arial" w:eastAsia="Times New Roman" w:hAnsi="Arial" w:cs="Arial"/>
          <w:kern w:val="0"/>
          <w:sz w:val="21"/>
          <w:szCs w:val="21"/>
          <w14:ligatures w14:val="none"/>
        </w:rPr>
        <w:t xml:space="preserve"> &gt; Clear All</w:t>
      </w:r>
    </w:p>
    <w:p w14:paraId="7BB1B5D6" w14:textId="330058D7" w:rsidR="009C7216" w:rsidRPr="00CD6D09" w:rsidRDefault="009C7216"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BCs &gt; Import &gt; Text File</w:t>
      </w:r>
    </w:p>
    <w:p w14:paraId="74DD4BB3" w14:textId="20709ACC" w:rsidR="009C7216" w:rsidRPr="00CD6D09" w:rsidRDefault="009C7216"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Model &gt; MODFLOW &gt; Packages &gt; Create GHB</w:t>
      </w:r>
    </w:p>
    <w:p w14:paraId="6AC072C9" w14:textId="7C9769B9" w:rsidR="009C7216" w:rsidRDefault="009C7216"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Model &gt; MODFLOW &gt; Create Datasets</w:t>
      </w:r>
    </w:p>
    <w:p w14:paraId="22AF36DC" w14:textId="0F48BD1D" w:rsidR="004B3583" w:rsidRPr="00CD6D09" w:rsidRDefault="004B3583" w:rsidP="004B3583">
      <w:pPr>
        <w:pStyle w:val="ListParagraph"/>
        <w:numPr>
          <w:ilvl w:val="0"/>
          <w:numId w:val="8"/>
        </w:numP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 xml:space="preserve">Option 2: Use </w:t>
      </w:r>
      <w:r w:rsidRPr="00CD6D09">
        <w:rPr>
          <w:rFonts w:ascii="Arial" w:eastAsia="Times New Roman" w:hAnsi="Arial" w:cs="Arial"/>
          <w:kern w:val="0"/>
          <w:sz w:val="21"/>
          <w:szCs w:val="21"/>
          <w14:ligatures w14:val="none"/>
        </w:rPr>
        <w:t xml:space="preserve">script py03, </w:t>
      </w:r>
      <w:r>
        <w:rPr>
          <w:rFonts w:ascii="Arial" w:eastAsia="Times New Roman" w:hAnsi="Arial" w:cs="Arial"/>
          <w:kern w:val="0"/>
          <w:sz w:val="21"/>
          <w:szCs w:val="21"/>
          <w14:ligatures w14:val="none"/>
        </w:rPr>
        <w:t>gen</w:t>
      </w:r>
      <w:r w:rsidRPr="00CD6D09">
        <w:rPr>
          <w:rFonts w:ascii="Arial" w:eastAsia="Times New Roman" w:hAnsi="Arial" w:cs="Arial"/>
          <w:kern w:val="0"/>
          <w:sz w:val="21"/>
          <w:szCs w:val="21"/>
          <w14:ligatures w14:val="none"/>
        </w:rPr>
        <w:t>_ghb</w:t>
      </w:r>
      <w:r>
        <w:rPr>
          <w:rFonts w:ascii="Arial" w:eastAsia="Times New Roman" w:hAnsi="Arial" w:cs="Arial"/>
          <w:kern w:val="0"/>
          <w:sz w:val="21"/>
          <w:szCs w:val="21"/>
          <w14:ligatures w14:val="none"/>
        </w:rPr>
        <w:t>_package</w:t>
      </w:r>
      <w:r w:rsidRPr="00CD6D09">
        <w:rPr>
          <w:rFonts w:ascii="Arial" w:eastAsia="Times New Roman" w:hAnsi="Arial" w:cs="Arial"/>
          <w:kern w:val="0"/>
          <w:sz w:val="21"/>
          <w:szCs w:val="21"/>
          <w14:ligatures w14:val="none"/>
        </w:rPr>
        <w:t xml:space="preserve"> = True</w:t>
      </w:r>
      <w:r w:rsidR="005865BD">
        <w:rPr>
          <w:rFonts w:ascii="Arial" w:eastAsia="Times New Roman" w:hAnsi="Arial" w:cs="Arial"/>
          <w:kern w:val="0"/>
          <w:sz w:val="21"/>
          <w:szCs w:val="21"/>
          <w14:ligatures w14:val="none"/>
        </w:rPr>
        <w:t xml:space="preserve"> (not working properly)</w:t>
      </w:r>
    </w:p>
    <w:p w14:paraId="217C76AD" w14:textId="36D85E01" w:rsidR="004B3583" w:rsidRPr="00CD6D09" w:rsidRDefault="004B3583" w:rsidP="00E70AB3">
      <w:pPr>
        <w:pStyle w:val="ListParagraph"/>
        <w:rPr>
          <w:rFonts w:ascii="Arial" w:eastAsia="Times New Roman" w:hAnsi="Arial" w:cs="Arial"/>
          <w:kern w:val="0"/>
          <w:sz w:val="21"/>
          <w:szCs w:val="21"/>
          <w14:ligatures w14:val="none"/>
        </w:rPr>
      </w:pPr>
    </w:p>
    <w:p w14:paraId="4C601EBC" w14:textId="77777777" w:rsidR="004A037F" w:rsidRPr="00CD6D09" w:rsidRDefault="004A037F" w:rsidP="004A037F">
      <w:pPr>
        <w:rPr>
          <w:rFonts w:ascii="Arial" w:eastAsia="Times New Roman" w:hAnsi="Arial" w:cs="Arial"/>
          <w:kern w:val="0"/>
          <w:sz w:val="21"/>
          <w:szCs w:val="21"/>
          <w14:ligatures w14:val="none"/>
        </w:rPr>
      </w:pPr>
    </w:p>
    <w:p w14:paraId="00D42B36" w14:textId="77777777" w:rsidR="006D2302" w:rsidRPr="00CD6D09" w:rsidRDefault="006D2302" w:rsidP="004A037F">
      <w:pPr>
        <w:rPr>
          <w:rFonts w:ascii="Arial" w:eastAsia="Times New Roman" w:hAnsi="Arial" w:cs="Arial"/>
          <w:b/>
          <w:bCs/>
          <w:kern w:val="0"/>
          <w:sz w:val="21"/>
          <w:szCs w:val="21"/>
          <w14:ligatures w14:val="none"/>
        </w:rPr>
      </w:pPr>
      <w:r w:rsidRPr="00CD6D09">
        <w:rPr>
          <w:rFonts w:ascii="Arial" w:eastAsia="Times New Roman" w:hAnsi="Arial" w:cs="Arial"/>
          <w:b/>
          <w:bCs/>
          <w:kern w:val="0"/>
          <w:sz w:val="21"/>
          <w:szCs w:val="21"/>
          <w14:ligatures w14:val="none"/>
        </w:rPr>
        <w:t>Notes:</w:t>
      </w:r>
    </w:p>
    <w:p w14:paraId="116E824F" w14:textId="6EE3E180" w:rsidR="006D2302" w:rsidRPr="00CD6D09" w:rsidRDefault="006D2302" w:rsidP="006D2302">
      <w:pPr>
        <w:numPr>
          <w:ilvl w:val="0"/>
          <w:numId w:val="1"/>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Note that data from 2023 was assigned 2022 data because the data for 2023 is not available. GHB data for 2022 has been updated to 2022 since it is available (instead of 2021 data).</w:t>
      </w:r>
    </w:p>
    <w:p w14:paraId="5CFD6B49" w14:textId="5161C270" w:rsidR="006D2302" w:rsidRPr="00CD6D09" w:rsidRDefault="006D2302" w:rsidP="006D2302">
      <w:pPr>
        <w:numPr>
          <w:ilvl w:val="0"/>
          <w:numId w:val="1"/>
        </w:numPr>
        <w:spacing w:before="100" w:beforeAutospacing="1" w:after="100" w:afterAutospacing="1"/>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Script deletes a GHB cell if the GHB head at that cell &lt; cell bottom elevation + 0.001 m</w:t>
      </w:r>
    </w:p>
    <w:p w14:paraId="669AD580" w14:textId="08F55160" w:rsidR="006D2302" w:rsidRPr="00CD6D09" w:rsidRDefault="006D2302" w:rsidP="006D2302">
      <w:pPr>
        <w:numPr>
          <w:ilvl w:val="0"/>
          <w:numId w:val="1"/>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Script will assign 120 m for the GHB heads below the river, where row is not equal to 433 (Line 156 and 157)</w:t>
      </w:r>
    </w:p>
    <w:p w14:paraId="0881BC98" w14:textId="6858526A" w:rsidR="0069658D" w:rsidRPr="00CD6D09" w:rsidRDefault="0069658D" w:rsidP="0069658D">
      <w:pPr>
        <w:numPr>
          <w:ilvl w:val="0"/>
          <w:numId w:val="1"/>
        </w:numPr>
        <w:spacing w:before="100" w:beforeAutospacing="1" w:after="100" w:afterAutospacing="1"/>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Optimized GHB conductance</w:t>
      </w:r>
      <w:r w:rsidR="006D2302" w:rsidRPr="00CD6D09">
        <w:rPr>
          <w:rFonts w:ascii="Arial" w:eastAsia="Times New Roman" w:hAnsi="Arial" w:cs="Arial"/>
          <w:kern w:val="0"/>
          <w:sz w:val="21"/>
          <w:szCs w:val="21"/>
          <w14:ligatures w14:val="none"/>
        </w:rPr>
        <w:t>:</w:t>
      </w:r>
    </w:p>
    <w:tbl>
      <w:tblPr>
        <w:tblW w:w="981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5"/>
        <w:gridCol w:w="1317"/>
        <w:gridCol w:w="4998"/>
      </w:tblGrid>
      <w:tr w:rsidR="004A037F" w:rsidRPr="00CD6D09" w14:paraId="2D793EA6" w14:textId="401412FD" w:rsidTr="00FA64CB">
        <w:trPr>
          <w:trHeight w:val="327"/>
          <w:tblCellSpacing w:w="15" w:type="dxa"/>
        </w:trPr>
        <w:tc>
          <w:tcPr>
            <w:tcW w:w="3550" w:type="dxa"/>
            <w:vAlign w:val="center"/>
            <w:hideMark/>
          </w:tcPr>
          <w:p w14:paraId="742CB7B5"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Hanford 100-N</w:t>
            </w:r>
          </w:p>
        </w:tc>
        <w:tc>
          <w:tcPr>
            <w:tcW w:w="1320" w:type="dxa"/>
            <w:vAlign w:val="center"/>
            <w:hideMark/>
          </w:tcPr>
          <w:p w14:paraId="7290863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800</w:t>
            </w:r>
          </w:p>
        </w:tc>
        <w:tc>
          <w:tcPr>
            <w:tcW w:w="4820" w:type="dxa"/>
            <w:vMerge w:val="restart"/>
          </w:tcPr>
          <w:p w14:paraId="5D295457" w14:textId="007571D3" w:rsidR="004A037F" w:rsidRPr="00CD6D09" w:rsidRDefault="004A037F" w:rsidP="0069658D">
            <w:pPr>
              <w:rPr>
                <w:rFonts w:ascii="Arial" w:eastAsia="Times New Roman" w:hAnsi="Arial" w:cs="Arial"/>
                <w:kern w:val="0"/>
                <w:sz w:val="18"/>
                <w:szCs w:val="18"/>
                <w14:ligatures w14:val="none"/>
              </w:rPr>
            </w:pPr>
            <w:r w:rsidRPr="00CD6D09">
              <w:rPr>
                <w:rFonts w:ascii="Arial" w:hAnsi="Arial" w:cs="Arial"/>
                <w:noProof/>
              </w:rPr>
              <w:drawing>
                <wp:inline distT="0" distB="0" distL="0" distR="0" wp14:anchorId="349C52EA" wp14:editId="081B63E9">
                  <wp:extent cx="3113447" cy="2535382"/>
                  <wp:effectExtent l="0" t="0" r="0" b="0"/>
                  <wp:docPr id="1" name="Picture 1" descr="A map of a river&#10;&#10;Description automatically generated">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a river&#10;&#10;Description automatically generated">
                            <a:hlinkClick r:id="rId5" tgtFrame="_blank"/>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9182" cy="2564482"/>
                          </a:xfrm>
                          <a:prstGeom prst="rect">
                            <a:avLst/>
                          </a:prstGeom>
                          <a:noFill/>
                          <a:ln>
                            <a:noFill/>
                          </a:ln>
                        </pic:spPr>
                      </pic:pic>
                    </a:graphicData>
                  </a:graphic>
                </wp:inline>
              </w:drawing>
            </w:r>
          </w:p>
        </w:tc>
      </w:tr>
      <w:tr w:rsidR="004A037F" w:rsidRPr="00CD6D09" w14:paraId="70B164CD" w14:textId="1595850B" w:rsidTr="00FA64CB">
        <w:trPr>
          <w:trHeight w:val="327"/>
          <w:tblCellSpacing w:w="15" w:type="dxa"/>
        </w:trPr>
        <w:tc>
          <w:tcPr>
            <w:tcW w:w="3550" w:type="dxa"/>
            <w:vAlign w:val="center"/>
            <w:hideMark/>
          </w:tcPr>
          <w:p w14:paraId="1F654458"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Hanford West</w:t>
            </w:r>
          </w:p>
        </w:tc>
        <w:tc>
          <w:tcPr>
            <w:tcW w:w="1320" w:type="dxa"/>
            <w:vAlign w:val="center"/>
            <w:hideMark/>
          </w:tcPr>
          <w:p w14:paraId="0AFB95E0"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700</w:t>
            </w:r>
          </w:p>
        </w:tc>
        <w:tc>
          <w:tcPr>
            <w:tcW w:w="4820" w:type="dxa"/>
            <w:vMerge/>
          </w:tcPr>
          <w:p w14:paraId="241DBF01"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1DB82606" w14:textId="24355232" w:rsidTr="00FA64CB">
        <w:trPr>
          <w:trHeight w:val="327"/>
          <w:tblCellSpacing w:w="15" w:type="dxa"/>
        </w:trPr>
        <w:tc>
          <w:tcPr>
            <w:tcW w:w="3550" w:type="dxa"/>
            <w:vAlign w:val="center"/>
            <w:hideMark/>
          </w:tcPr>
          <w:p w14:paraId="6074EFAD"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Hanford East</w:t>
            </w:r>
          </w:p>
        </w:tc>
        <w:tc>
          <w:tcPr>
            <w:tcW w:w="1320" w:type="dxa"/>
            <w:vAlign w:val="center"/>
            <w:hideMark/>
          </w:tcPr>
          <w:p w14:paraId="011BAC9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800</w:t>
            </w:r>
          </w:p>
        </w:tc>
        <w:tc>
          <w:tcPr>
            <w:tcW w:w="4820" w:type="dxa"/>
            <w:vMerge/>
          </w:tcPr>
          <w:p w14:paraId="2C9F10EC"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38BFD47C" w14:textId="6D58EF85" w:rsidTr="00FA64CB">
        <w:trPr>
          <w:trHeight w:val="327"/>
          <w:tblCellSpacing w:w="15" w:type="dxa"/>
        </w:trPr>
        <w:tc>
          <w:tcPr>
            <w:tcW w:w="3550" w:type="dxa"/>
            <w:vAlign w:val="center"/>
            <w:hideMark/>
          </w:tcPr>
          <w:p w14:paraId="3C97648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Ringold 100-N</w:t>
            </w:r>
          </w:p>
        </w:tc>
        <w:tc>
          <w:tcPr>
            <w:tcW w:w="1320" w:type="dxa"/>
            <w:vAlign w:val="center"/>
            <w:hideMark/>
          </w:tcPr>
          <w:p w14:paraId="16F7BAA4"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500</w:t>
            </w:r>
          </w:p>
        </w:tc>
        <w:tc>
          <w:tcPr>
            <w:tcW w:w="4820" w:type="dxa"/>
            <w:vMerge/>
          </w:tcPr>
          <w:p w14:paraId="07E9AD97"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18DA4C82" w14:textId="2AB53F77" w:rsidTr="00FA64CB">
        <w:trPr>
          <w:trHeight w:val="328"/>
          <w:tblCellSpacing w:w="15" w:type="dxa"/>
        </w:trPr>
        <w:tc>
          <w:tcPr>
            <w:tcW w:w="3550" w:type="dxa"/>
            <w:vAlign w:val="center"/>
            <w:hideMark/>
          </w:tcPr>
          <w:p w14:paraId="324767A6"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Ringold East</w:t>
            </w:r>
          </w:p>
        </w:tc>
        <w:tc>
          <w:tcPr>
            <w:tcW w:w="1320" w:type="dxa"/>
            <w:vAlign w:val="center"/>
            <w:hideMark/>
          </w:tcPr>
          <w:p w14:paraId="78601388"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500</w:t>
            </w:r>
          </w:p>
        </w:tc>
        <w:tc>
          <w:tcPr>
            <w:tcW w:w="4820" w:type="dxa"/>
            <w:vMerge/>
          </w:tcPr>
          <w:p w14:paraId="06508842"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1D853B15" w14:textId="5A87FF27" w:rsidTr="00FA64CB">
        <w:trPr>
          <w:trHeight w:val="327"/>
          <w:tblCellSpacing w:w="15" w:type="dxa"/>
        </w:trPr>
        <w:tc>
          <w:tcPr>
            <w:tcW w:w="3550" w:type="dxa"/>
            <w:vAlign w:val="center"/>
            <w:hideMark/>
          </w:tcPr>
          <w:p w14:paraId="09B5D3B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i/>
                <w:iCs/>
                <w:kern w:val="0"/>
                <w:sz w:val="18"/>
                <w:szCs w:val="18"/>
                <w14:ligatures w14:val="none"/>
              </w:rPr>
              <w:t>GHB Conductance Mud (Layer 5,6,7,8)</w:t>
            </w:r>
          </w:p>
        </w:tc>
        <w:tc>
          <w:tcPr>
            <w:tcW w:w="1320" w:type="dxa"/>
            <w:vAlign w:val="center"/>
            <w:hideMark/>
          </w:tcPr>
          <w:p w14:paraId="1F871D8C"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i/>
                <w:iCs/>
                <w:kern w:val="0"/>
                <w:sz w:val="18"/>
                <w:szCs w:val="18"/>
                <w14:ligatures w14:val="none"/>
              </w:rPr>
              <w:t>65 (OK)</w:t>
            </w:r>
          </w:p>
        </w:tc>
        <w:tc>
          <w:tcPr>
            <w:tcW w:w="4820" w:type="dxa"/>
            <w:vMerge/>
          </w:tcPr>
          <w:p w14:paraId="2E545755" w14:textId="77777777" w:rsidR="004A037F" w:rsidRPr="00CD6D09" w:rsidRDefault="004A037F" w:rsidP="0069658D">
            <w:pPr>
              <w:rPr>
                <w:rFonts w:ascii="Arial" w:eastAsia="Times New Roman" w:hAnsi="Arial" w:cs="Arial"/>
                <w:i/>
                <w:iCs/>
                <w:kern w:val="0"/>
                <w:sz w:val="18"/>
                <w:szCs w:val="18"/>
                <w14:ligatures w14:val="none"/>
              </w:rPr>
            </w:pPr>
          </w:p>
        </w:tc>
      </w:tr>
      <w:tr w:rsidR="004A037F" w:rsidRPr="00CD6D09" w14:paraId="45CC2A6B" w14:textId="74A71B63" w:rsidTr="00FA64CB">
        <w:trPr>
          <w:trHeight w:val="327"/>
          <w:tblCellSpacing w:w="15" w:type="dxa"/>
        </w:trPr>
        <w:tc>
          <w:tcPr>
            <w:tcW w:w="3550" w:type="dxa"/>
            <w:vAlign w:val="center"/>
            <w:hideMark/>
          </w:tcPr>
          <w:p w14:paraId="1B38697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RUM 100-N (Layer 9)</w:t>
            </w:r>
          </w:p>
        </w:tc>
        <w:tc>
          <w:tcPr>
            <w:tcW w:w="1320" w:type="dxa"/>
            <w:vAlign w:val="center"/>
            <w:hideMark/>
          </w:tcPr>
          <w:p w14:paraId="5E322BEE"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70 (OK)</w:t>
            </w:r>
          </w:p>
        </w:tc>
        <w:tc>
          <w:tcPr>
            <w:tcW w:w="4820" w:type="dxa"/>
            <w:vMerge/>
          </w:tcPr>
          <w:p w14:paraId="49D2980E"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1C86D75F" w14:textId="2F202AED" w:rsidTr="00FA64CB">
        <w:trPr>
          <w:trHeight w:val="327"/>
          <w:tblCellSpacing w:w="15" w:type="dxa"/>
        </w:trPr>
        <w:tc>
          <w:tcPr>
            <w:tcW w:w="3550" w:type="dxa"/>
            <w:vAlign w:val="center"/>
            <w:hideMark/>
          </w:tcPr>
          <w:p w14:paraId="4484265C"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RUM West (Layer 9)</w:t>
            </w:r>
          </w:p>
        </w:tc>
        <w:tc>
          <w:tcPr>
            <w:tcW w:w="1320" w:type="dxa"/>
            <w:vAlign w:val="center"/>
            <w:hideMark/>
          </w:tcPr>
          <w:p w14:paraId="1CC068F2"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1,885 (OK)</w:t>
            </w:r>
          </w:p>
        </w:tc>
        <w:tc>
          <w:tcPr>
            <w:tcW w:w="4820" w:type="dxa"/>
            <w:vMerge/>
          </w:tcPr>
          <w:p w14:paraId="001B97C6"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39255984" w14:textId="3D9A39F5" w:rsidTr="00FA64CB">
        <w:trPr>
          <w:trHeight w:val="327"/>
          <w:tblCellSpacing w:w="15" w:type="dxa"/>
        </w:trPr>
        <w:tc>
          <w:tcPr>
            <w:tcW w:w="3550" w:type="dxa"/>
            <w:vAlign w:val="center"/>
            <w:hideMark/>
          </w:tcPr>
          <w:p w14:paraId="7C01079D"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RUM East (Layer 9)</w:t>
            </w:r>
          </w:p>
        </w:tc>
        <w:tc>
          <w:tcPr>
            <w:tcW w:w="1320" w:type="dxa"/>
            <w:vAlign w:val="center"/>
            <w:hideMark/>
          </w:tcPr>
          <w:p w14:paraId="4E8E0367"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580 (OK)</w:t>
            </w:r>
          </w:p>
        </w:tc>
        <w:tc>
          <w:tcPr>
            <w:tcW w:w="4820" w:type="dxa"/>
            <w:vMerge/>
          </w:tcPr>
          <w:p w14:paraId="60AE3A3B"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6CAD7AA3" w14:textId="16FCC393" w:rsidTr="00FA64CB">
        <w:trPr>
          <w:trHeight w:val="328"/>
          <w:tblCellSpacing w:w="15" w:type="dxa"/>
        </w:trPr>
        <w:tc>
          <w:tcPr>
            <w:tcW w:w="3550" w:type="dxa"/>
            <w:vAlign w:val="center"/>
            <w:hideMark/>
          </w:tcPr>
          <w:p w14:paraId="68E7E149"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RUM River (Layer 9)</w:t>
            </w:r>
          </w:p>
        </w:tc>
        <w:tc>
          <w:tcPr>
            <w:tcW w:w="1320" w:type="dxa"/>
            <w:vAlign w:val="center"/>
            <w:hideMark/>
          </w:tcPr>
          <w:p w14:paraId="22BAA089"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1,240 (OK)</w:t>
            </w:r>
          </w:p>
        </w:tc>
        <w:tc>
          <w:tcPr>
            <w:tcW w:w="4820" w:type="dxa"/>
            <w:vMerge/>
          </w:tcPr>
          <w:p w14:paraId="79E7A595" w14:textId="77777777" w:rsidR="004A037F" w:rsidRPr="00CD6D09" w:rsidRDefault="004A037F" w:rsidP="0069658D">
            <w:pPr>
              <w:rPr>
                <w:rFonts w:ascii="Arial" w:eastAsia="Times New Roman" w:hAnsi="Arial" w:cs="Arial"/>
                <w:kern w:val="0"/>
                <w:sz w:val="18"/>
                <w:szCs w:val="18"/>
                <w14:ligatures w14:val="none"/>
              </w:rPr>
            </w:pPr>
          </w:p>
        </w:tc>
      </w:tr>
    </w:tbl>
    <w:p w14:paraId="5038C4F6" w14:textId="620F4FCE" w:rsidR="00000000" w:rsidRPr="00831395" w:rsidRDefault="00000000" w:rsidP="004A037F">
      <w:pPr>
        <w:spacing w:before="100" w:beforeAutospacing="1" w:after="100" w:afterAutospacing="1"/>
        <w:rPr>
          <w:rFonts w:ascii="Segoe UI" w:eastAsia="Times New Roman" w:hAnsi="Segoe UI" w:cs="Segoe UI"/>
          <w:kern w:val="0"/>
          <w:sz w:val="21"/>
          <w:szCs w:val="21"/>
          <w14:ligatures w14:val="none"/>
        </w:rPr>
      </w:pPr>
    </w:p>
    <w:sectPr w:rsidR="006E36A3" w:rsidRPr="0083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269C"/>
    <w:multiLevelType w:val="multilevel"/>
    <w:tmpl w:val="E526A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E5BDF"/>
    <w:multiLevelType w:val="multilevel"/>
    <w:tmpl w:val="75EE9E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52B6980"/>
    <w:multiLevelType w:val="hybridMultilevel"/>
    <w:tmpl w:val="5622D1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819CA"/>
    <w:multiLevelType w:val="multilevel"/>
    <w:tmpl w:val="35B6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823FB"/>
    <w:multiLevelType w:val="hybridMultilevel"/>
    <w:tmpl w:val="885CC6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D0827"/>
    <w:multiLevelType w:val="hybridMultilevel"/>
    <w:tmpl w:val="DC206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441D4"/>
    <w:multiLevelType w:val="hybridMultilevel"/>
    <w:tmpl w:val="6534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228C1"/>
    <w:multiLevelType w:val="multilevel"/>
    <w:tmpl w:val="75EE9E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21938351">
    <w:abstractNumId w:val="7"/>
  </w:num>
  <w:num w:numId="2" w16cid:durableId="1561667029">
    <w:abstractNumId w:val="3"/>
  </w:num>
  <w:num w:numId="3" w16cid:durableId="998580479">
    <w:abstractNumId w:val="0"/>
  </w:num>
  <w:num w:numId="4" w16cid:durableId="735124627">
    <w:abstractNumId w:val="6"/>
  </w:num>
  <w:num w:numId="5" w16cid:durableId="1564607819">
    <w:abstractNumId w:val="4"/>
  </w:num>
  <w:num w:numId="6" w16cid:durableId="751857538">
    <w:abstractNumId w:val="1"/>
  </w:num>
  <w:num w:numId="7" w16cid:durableId="278612207">
    <w:abstractNumId w:val="2"/>
  </w:num>
  <w:num w:numId="8" w16cid:durableId="406850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3MzWwNDA3tTA2NjRU0lEKTi0uzszPAykwqQUARR/a0CwAAAA="/>
  </w:docVars>
  <w:rsids>
    <w:rsidRoot w:val="0069658D"/>
    <w:rsid w:val="000454F4"/>
    <w:rsid w:val="00057644"/>
    <w:rsid w:val="000C18C1"/>
    <w:rsid w:val="000C64D5"/>
    <w:rsid w:val="000D2381"/>
    <w:rsid w:val="000F4D3D"/>
    <w:rsid w:val="000F5EB4"/>
    <w:rsid w:val="00187D07"/>
    <w:rsid w:val="0019163C"/>
    <w:rsid w:val="00225038"/>
    <w:rsid w:val="00225951"/>
    <w:rsid w:val="002615D6"/>
    <w:rsid w:val="00264925"/>
    <w:rsid w:val="00270348"/>
    <w:rsid w:val="00287BE4"/>
    <w:rsid w:val="002A7F44"/>
    <w:rsid w:val="002E3836"/>
    <w:rsid w:val="003005DA"/>
    <w:rsid w:val="00363948"/>
    <w:rsid w:val="0037302C"/>
    <w:rsid w:val="003A0635"/>
    <w:rsid w:val="003E0CCC"/>
    <w:rsid w:val="00441173"/>
    <w:rsid w:val="004A037F"/>
    <w:rsid w:val="004B3583"/>
    <w:rsid w:val="004E0F64"/>
    <w:rsid w:val="005029E2"/>
    <w:rsid w:val="00505A39"/>
    <w:rsid w:val="00540909"/>
    <w:rsid w:val="00547833"/>
    <w:rsid w:val="005664E9"/>
    <w:rsid w:val="005865BD"/>
    <w:rsid w:val="00602702"/>
    <w:rsid w:val="00624F4E"/>
    <w:rsid w:val="00637533"/>
    <w:rsid w:val="006621F7"/>
    <w:rsid w:val="0068189F"/>
    <w:rsid w:val="0068492A"/>
    <w:rsid w:val="0069658D"/>
    <w:rsid w:val="006B4E0D"/>
    <w:rsid w:val="006D2302"/>
    <w:rsid w:val="006D67A8"/>
    <w:rsid w:val="007459C5"/>
    <w:rsid w:val="00784192"/>
    <w:rsid w:val="00792141"/>
    <w:rsid w:val="007A23BE"/>
    <w:rsid w:val="007E3AF9"/>
    <w:rsid w:val="00831395"/>
    <w:rsid w:val="00852F3F"/>
    <w:rsid w:val="008F4C9A"/>
    <w:rsid w:val="00915993"/>
    <w:rsid w:val="0095171F"/>
    <w:rsid w:val="00975A32"/>
    <w:rsid w:val="0097756A"/>
    <w:rsid w:val="009C7216"/>
    <w:rsid w:val="009C7EEF"/>
    <w:rsid w:val="00A5249B"/>
    <w:rsid w:val="00A55010"/>
    <w:rsid w:val="00A831F9"/>
    <w:rsid w:val="00AA2F46"/>
    <w:rsid w:val="00B105CB"/>
    <w:rsid w:val="00B67855"/>
    <w:rsid w:val="00C73376"/>
    <w:rsid w:val="00C76FB2"/>
    <w:rsid w:val="00C8031D"/>
    <w:rsid w:val="00CD6D09"/>
    <w:rsid w:val="00D67089"/>
    <w:rsid w:val="00E1624F"/>
    <w:rsid w:val="00E558C4"/>
    <w:rsid w:val="00E6498F"/>
    <w:rsid w:val="00E649CB"/>
    <w:rsid w:val="00E70AB3"/>
    <w:rsid w:val="00EB1DDA"/>
    <w:rsid w:val="00EB4D52"/>
    <w:rsid w:val="00ED36A9"/>
    <w:rsid w:val="00EE5DE8"/>
    <w:rsid w:val="00F24C34"/>
    <w:rsid w:val="00F34F58"/>
    <w:rsid w:val="00F475FA"/>
    <w:rsid w:val="00F537AD"/>
    <w:rsid w:val="00F849AB"/>
    <w:rsid w:val="00FA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AAC8"/>
  <w15:chartTrackingRefBased/>
  <w15:docId w15:val="{7FE36A92-0604-47CA-A50C-905D0D10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658D"/>
    <w:rPr>
      <w:b/>
      <w:bCs/>
    </w:rPr>
  </w:style>
  <w:style w:type="character" w:styleId="Emphasis">
    <w:name w:val="Emphasis"/>
    <w:basedOn w:val="DefaultParagraphFont"/>
    <w:uiPriority w:val="20"/>
    <w:qFormat/>
    <w:rsid w:val="0069658D"/>
    <w:rPr>
      <w:i/>
      <w:iCs/>
    </w:rPr>
  </w:style>
  <w:style w:type="character" w:customStyle="1" w:styleId="ts-image">
    <w:name w:val="ts-image"/>
    <w:basedOn w:val="DefaultParagraphFont"/>
    <w:rsid w:val="0069658D"/>
  </w:style>
  <w:style w:type="paragraph" w:styleId="ListParagraph">
    <w:name w:val="List Paragraph"/>
    <w:basedOn w:val="Normal"/>
    <w:uiPriority w:val="34"/>
    <w:qFormat/>
    <w:rsid w:val="0069658D"/>
    <w:pPr>
      <w:ind w:left="720"/>
      <w:contextualSpacing/>
    </w:pPr>
  </w:style>
  <w:style w:type="character" w:styleId="CommentReference">
    <w:name w:val="annotation reference"/>
    <w:basedOn w:val="DefaultParagraphFont"/>
    <w:uiPriority w:val="99"/>
    <w:semiHidden/>
    <w:unhideWhenUsed/>
    <w:rsid w:val="006D2302"/>
    <w:rPr>
      <w:sz w:val="16"/>
      <w:szCs w:val="16"/>
    </w:rPr>
  </w:style>
  <w:style w:type="paragraph" w:styleId="CommentText">
    <w:name w:val="annotation text"/>
    <w:basedOn w:val="Normal"/>
    <w:link w:val="CommentTextChar"/>
    <w:uiPriority w:val="99"/>
    <w:unhideWhenUsed/>
    <w:rsid w:val="006D2302"/>
  </w:style>
  <w:style w:type="character" w:customStyle="1" w:styleId="CommentTextChar">
    <w:name w:val="Comment Text Char"/>
    <w:basedOn w:val="DefaultParagraphFont"/>
    <w:link w:val="CommentText"/>
    <w:uiPriority w:val="99"/>
    <w:rsid w:val="006D2302"/>
  </w:style>
  <w:style w:type="paragraph" w:styleId="CommentSubject">
    <w:name w:val="annotation subject"/>
    <w:basedOn w:val="CommentText"/>
    <w:next w:val="CommentText"/>
    <w:link w:val="CommentSubjectChar"/>
    <w:uiPriority w:val="99"/>
    <w:semiHidden/>
    <w:unhideWhenUsed/>
    <w:rsid w:val="006D2302"/>
    <w:rPr>
      <w:b/>
      <w:bCs/>
    </w:rPr>
  </w:style>
  <w:style w:type="character" w:customStyle="1" w:styleId="CommentSubjectChar">
    <w:name w:val="Comment Subject Char"/>
    <w:basedOn w:val="CommentTextChar"/>
    <w:link w:val="CommentSubject"/>
    <w:uiPriority w:val="99"/>
    <w:semiHidden/>
    <w:rsid w:val="006D2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816">
      <w:bodyDiv w:val="1"/>
      <w:marLeft w:val="0"/>
      <w:marRight w:val="0"/>
      <w:marTop w:val="0"/>
      <w:marBottom w:val="0"/>
      <w:divBdr>
        <w:top w:val="none" w:sz="0" w:space="0" w:color="auto"/>
        <w:left w:val="none" w:sz="0" w:space="0" w:color="auto"/>
        <w:bottom w:val="none" w:sz="0" w:space="0" w:color="auto"/>
        <w:right w:val="none" w:sz="0" w:space="0" w:color="auto"/>
      </w:divBdr>
      <w:divsChild>
        <w:div w:id="1202595960">
          <w:marLeft w:val="0"/>
          <w:marRight w:val="0"/>
          <w:marTop w:val="0"/>
          <w:marBottom w:val="0"/>
          <w:divBdr>
            <w:top w:val="none" w:sz="0" w:space="0" w:color="auto"/>
            <w:left w:val="none" w:sz="0" w:space="0" w:color="auto"/>
            <w:bottom w:val="none" w:sz="0" w:space="0" w:color="auto"/>
            <w:right w:val="none" w:sz="0" w:space="0" w:color="auto"/>
          </w:divBdr>
        </w:div>
      </w:divsChild>
    </w:div>
    <w:div w:id="115295158">
      <w:bodyDiv w:val="1"/>
      <w:marLeft w:val="0"/>
      <w:marRight w:val="0"/>
      <w:marTop w:val="0"/>
      <w:marBottom w:val="0"/>
      <w:divBdr>
        <w:top w:val="none" w:sz="0" w:space="0" w:color="auto"/>
        <w:left w:val="none" w:sz="0" w:space="0" w:color="auto"/>
        <w:bottom w:val="none" w:sz="0" w:space="0" w:color="auto"/>
        <w:right w:val="none" w:sz="0" w:space="0" w:color="auto"/>
      </w:divBdr>
    </w:div>
    <w:div w:id="191188563">
      <w:bodyDiv w:val="1"/>
      <w:marLeft w:val="0"/>
      <w:marRight w:val="0"/>
      <w:marTop w:val="0"/>
      <w:marBottom w:val="0"/>
      <w:divBdr>
        <w:top w:val="none" w:sz="0" w:space="0" w:color="auto"/>
        <w:left w:val="none" w:sz="0" w:space="0" w:color="auto"/>
        <w:bottom w:val="none" w:sz="0" w:space="0" w:color="auto"/>
        <w:right w:val="none" w:sz="0" w:space="0" w:color="auto"/>
      </w:divBdr>
      <w:divsChild>
        <w:div w:id="402795109">
          <w:marLeft w:val="0"/>
          <w:marRight w:val="0"/>
          <w:marTop w:val="0"/>
          <w:marBottom w:val="0"/>
          <w:divBdr>
            <w:top w:val="none" w:sz="0" w:space="0" w:color="auto"/>
            <w:left w:val="none" w:sz="0" w:space="0" w:color="auto"/>
            <w:bottom w:val="none" w:sz="0" w:space="0" w:color="auto"/>
            <w:right w:val="none" w:sz="0" w:space="0" w:color="auto"/>
          </w:divBdr>
          <w:divsChild>
            <w:div w:id="805855180">
              <w:marLeft w:val="0"/>
              <w:marRight w:val="0"/>
              <w:marTop w:val="0"/>
              <w:marBottom w:val="0"/>
              <w:divBdr>
                <w:top w:val="none" w:sz="0" w:space="0" w:color="auto"/>
                <w:left w:val="none" w:sz="0" w:space="0" w:color="auto"/>
                <w:bottom w:val="none" w:sz="0" w:space="0" w:color="auto"/>
                <w:right w:val="none" w:sz="0" w:space="0" w:color="auto"/>
              </w:divBdr>
              <w:divsChild>
                <w:div w:id="1974676144">
                  <w:marLeft w:val="0"/>
                  <w:marRight w:val="0"/>
                  <w:marTop w:val="0"/>
                  <w:marBottom w:val="0"/>
                  <w:divBdr>
                    <w:top w:val="none" w:sz="0" w:space="0" w:color="auto"/>
                    <w:left w:val="none" w:sz="0" w:space="0" w:color="auto"/>
                    <w:bottom w:val="none" w:sz="0" w:space="0" w:color="auto"/>
                    <w:right w:val="none" w:sz="0" w:space="0" w:color="auto"/>
                  </w:divBdr>
                  <w:divsChild>
                    <w:div w:id="1095320674">
                      <w:marLeft w:val="0"/>
                      <w:marRight w:val="0"/>
                      <w:marTop w:val="0"/>
                      <w:marBottom w:val="0"/>
                      <w:divBdr>
                        <w:top w:val="none" w:sz="0" w:space="0" w:color="auto"/>
                        <w:left w:val="none" w:sz="0" w:space="0" w:color="auto"/>
                        <w:bottom w:val="none" w:sz="0" w:space="0" w:color="auto"/>
                        <w:right w:val="none" w:sz="0" w:space="0" w:color="auto"/>
                      </w:divBdr>
                      <w:divsChild>
                        <w:div w:id="1729842196">
                          <w:marLeft w:val="0"/>
                          <w:marRight w:val="0"/>
                          <w:marTop w:val="0"/>
                          <w:marBottom w:val="0"/>
                          <w:divBdr>
                            <w:top w:val="none" w:sz="0" w:space="0" w:color="auto"/>
                            <w:left w:val="none" w:sz="0" w:space="0" w:color="auto"/>
                            <w:bottom w:val="none" w:sz="0" w:space="0" w:color="auto"/>
                            <w:right w:val="none" w:sz="0" w:space="0" w:color="auto"/>
                          </w:divBdr>
                          <w:divsChild>
                            <w:div w:id="214893007">
                              <w:marLeft w:val="0"/>
                              <w:marRight w:val="0"/>
                              <w:marTop w:val="0"/>
                              <w:marBottom w:val="0"/>
                              <w:divBdr>
                                <w:top w:val="none" w:sz="0" w:space="0" w:color="auto"/>
                                <w:left w:val="none" w:sz="0" w:space="0" w:color="auto"/>
                                <w:bottom w:val="none" w:sz="0" w:space="0" w:color="auto"/>
                                <w:right w:val="none" w:sz="0" w:space="0" w:color="auto"/>
                              </w:divBdr>
                              <w:divsChild>
                                <w:div w:id="1649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2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7632">
      <w:bodyDiv w:val="1"/>
      <w:marLeft w:val="0"/>
      <w:marRight w:val="0"/>
      <w:marTop w:val="0"/>
      <w:marBottom w:val="0"/>
      <w:divBdr>
        <w:top w:val="none" w:sz="0" w:space="0" w:color="auto"/>
        <w:left w:val="none" w:sz="0" w:space="0" w:color="auto"/>
        <w:bottom w:val="none" w:sz="0" w:space="0" w:color="auto"/>
        <w:right w:val="none" w:sz="0" w:space="0" w:color="auto"/>
      </w:divBdr>
      <w:divsChild>
        <w:div w:id="1351377254">
          <w:marLeft w:val="0"/>
          <w:marRight w:val="0"/>
          <w:marTop w:val="0"/>
          <w:marBottom w:val="0"/>
          <w:divBdr>
            <w:top w:val="none" w:sz="0" w:space="0" w:color="auto"/>
            <w:left w:val="none" w:sz="0" w:space="0" w:color="auto"/>
            <w:bottom w:val="none" w:sz="0" w:space="0" w:color="auto"/>
            <w:right w:val="none" w:sz="0" w:space="0" w:color="auto"/>
          </w:divBdr>
        </w:div>
      </w:divsChild>
    </w:div>
    <w:div w:id="1038432675">
      <w:bodyDiv w:val="1"/>
      <w:marLeft w:val="0"/>
      <w:marRight w:val="0"/>
      <w:marTop w:val="0"/>
      <w:marBottom w:val="0"/>
      <w:divBdr>
        <w:top w:val="none" w:sz="0" w:space="0" w:color="auto"/>
        <w:left w:val="none" w:sz="0" w:space="0" w:color="auto"/>
        <w:bottom w:val="none" w:sz="0" w:space="0" w:color="auto"/>
        <w:right w:val="none" w:sz="0" w:space="0" w:color="auto"/>
      </w:divBdr>
    </w:div>
    <w:div w:id="1560167865">
      <w:bodyDiv w:val="1"/>
      <w:marLeft w:val="0"/>
      <w:marRight w:val="0"/>
      <w:marTop w:val="0"/>
      <w:marBottom w:val="0"/>
      <w:divBdr>
        <w:top w:val="none" w:sz="0" w:space="0" w:color="auto"/>
        <w:left w:val="none" w:sz="0" w:space="0" w:color="auto"/>
        <w:bottom w:val="none" w:sz="0" w:space="0" w:color="auto"/>
        <w:right w:val="none" w:sz="0" w:space="0" w:color="auto"/>
      </w:divBdr>
      <w:divsChild>
        <w:div w:id="156961919">
          <w:marLeft w:val="0"/>
          <w:marRight w:val="0"/>
          <w:marTop w:val="0"/>
          <w:marBottom w:val="0"/>
          <w:divBdr>
            <w:top w:val="none" w:sz="0" w:space="0" w:color="auto"/>
            <w:left w:val="none" w:sz="0" w:space="0" w:color="auto"/>
            <w:bottom w:val="none" w:sz="0" w:space="0" w:color="auto"/>
            <w:right w:val="none" w:sz="0" w:space="0" w:color="auto"/>
          </w:divBdr>
          <w:divsChild>
            <w:div w:id="987437633">
              <w:marLeft w:val="0"/>
              <w:marRight w:val="0"/>
              <w:marTop w:val="0"/>
              <w:marBottom w:val="0"/>
              <w:divBdr>
                <w:top w:val="none" w:sz="0" w:space="0" w:color="auto"/>
                <w:left w:val="none" w:sz="0" w:space="0" w:color="auto"/>
                <w:bottom w:val="none" w:sz="0" w:space="0" w:color="auto"/>
                <w:right w:val="none" w:sz="0" w:space="0" w:color="auto"/>
              </w:divBdr>
            </w:div>
            <w:div w:id="12069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5484">
      <w:bodyDiv w:val="1"/>
      <w:marLeft w:val="0"/>
      <w:marRight w:val="0"/>
      <w:marTop w:val="0"/>
      <w:marBottom w:val="0"/>
      <w:divBdr>
        <w:top w:val="none" w:sz="0" w:space="0" w:color="auto"/>
        <w:left w:val="none" w:sz="0" w:space="0" w:color="auto"/>
        <w:bottom w:val="none" w:sz="0" w:space="0" w:color="auto"/>
        <w:right w:val="none" w:sz="0" w:space="0" w:color="auto"/>
      </w:divBdr>
      <w:divsChild>
        <w:div w:id="618605457">
          <w:marLeft w:val="0"/>
          <w:marRight w:val="0"/>
          <w:marTop w:val="0"/>
          <w:marBottom w:val="0"/>
          <w:divBdr>
            <w:top w:val="none" w:sz="0" w:space="0" w:color="auto"/>
            <w:left w:val="none" w:sz="0" w:space="0" w:color="auto"/>
            <w:bottom w:val="none" w:sz="0" w:space="0" w:color="auto"/>
            <w:right w:val="none" w:sz="0" w:space="0" w:color="auto"/>
          </w:divBdr>
          <w:divsChild>
            <w:div w:id="1793982518">
              <w:marLeft w:val="0"/>
              <w:marRight w:val="0"/>
              <w:marTop w:val="0"/>
              <w:marBottom w:val="0"/>
              <w:divBdr>
                <w:top w:val="none" w:sz="0" w:space="0" w:color="auto"/>
                <w:left w:val="none" w:sz="0" w:space="0" w:color="auto"/>
                <w:bottom w:val="none" w:sz="0" w:space="0" w:color="auto"/>
                <w:right w:val="none" w:sz="0" w:space="0" w:color="auto"/>
              </w:divBdr>
            </w:div>
            <w:div w:id="606740098">
              <w:marLeft w:val="0"/>
              <w:marRight w:val="0"/>
              <w:marTop w:val="0"/>
              <w:marBottom w:val="0"/>
              <w:divBdr>
                <w:top w:val="none" w:sz="0" w:space="0" w:color="auto"/>
                <w:left w:val="none" w:sz="0" w:space="0" w:color="auto"/>
                <w:bottom w:val="none" w:sz="0" w:space="0" w:color="auto"/>
                <w:right w:val="none" w:sz="0" w:space="0" w:color="auto"/>
              </w:divBdr>
            </w:div>
            <w:div w:id="1830707230">
              <w:marLeft w:val="0"/>
              <w:marRight w:val="0"/>
              <w:marTop w:val="0"/>
              <w:marBottom w:val="0"/>
              <w:divBdr>
                <w:top w:val="none" w:sz="0" w:space="0" w:color="auto"/>
                <w:left w:val="none" w:sz="0" w:space="0" w:color="auto"/>
                <w:bottom w:val="none" w:sz="0" w:space="0" w:color="auto"/>
                <w:right w:val="none" w:sz="0" w:space="0" w:color="auto"/>
              </w:divBdr>
            </w:div>
            <w:div w:id="1786118388">
              <w:marLeft w:val="0"/>
              <w:marRight w:val="0"/>
              <w:marTop w:val="0"/>
              <w:marBottom w:val="0"/>
              <w:divBdr>
                <w:top w:val="none" w:sz="0" w:space="0" w:color="auto"/>
                <w:left w:val="none" w:sz="0" w:space="0" w:color="auto"/>
                <w:bottom w:val="none" w:sz="0" w:space="0" w:color="auto"/>
                <w:right w:val="none" w:sz="0" w:space="0" w:color="auto"/>
              </w:divBdr>
              <w:divsChild>
                <w:div w:id="1295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prod.asyncgw.teams.microsoft.com/v1/objects/0-cus-d10-e7355699a8f2232ca273dbb13b0990cb/views/im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5865</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Pedrazas</dc:creator>
  <cp:keywords/>
  <dc:description/>
  <cp:lastModifiedBy>Michelle Pedrazas</cp:lastModifiedBy>
  <cp:revision>14</cp:revision>
  <dcterms:created xsi:type="dcterms:W3CDTF">2023-08-17T16:58:00Z</dcterms:created>
  <dcterms:modified xsi:type="dcterms:W3CDTF">2023-11-15T18:48:00Z</dcterms:modified>
</cp:coreProperties>
</file>