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360" w:before="113" w:after="113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Universidad:</w:t>
      </w:r>
    </w:p>
    <w:p>
      <w:pPr>
        <w:pStyle w:val="Normal"/>
        <w:bidi w:val="0"/>
        <w:spacing w:lineRule="auto" w:line="360"/>
        <w:jc w:val="center"/>
        <w:rPr>
          <w:rFonts w:ascii="Arial" w:hAnsi="Arial"/>
          <w:b w:val="false"/>
          <w:bCs w:val="false"/>
        </w:rPr>
      </w:pPr>
      <w:r>
        <w:rPr>
          <w:rFonts w:ascii="Arial" w:hAnsi="Arial"/>
          <w:b w:val="false"/>
          <w:bCs w:val="false"/>
        </w:rPr>
        <w:t>Universidad Virtual del Estado de Guanajuato (UVEG)</w:t>
      </w:r>
    </w:p>
    <w:p>
      <w:pPr>
        <w:pStyle w:val="Normal"/>
        <w:bidi w:val="0"/>
        <w:spacing w:lineRule="auto" w:line="36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Nombre completo:</w:t>
      </w:r>
    </w:p>
    <w:p>
      <w:pPr>
        <w:pStyle w:val="Normal"/>
        <w:bidi w:val="0"/>
        <w:spacing w:lineRule="auto" w:line="360"/>
        <w:jc w:val="center"/>
        <w:rPr>
          <w:rFonts w:ascii="Arial" w:hAnsi="Arial"/>
        </w:rPr>
      </w:pPr>
      <w:r>
        <w:rPr>
          <w:rFonts w:ascii="Arial" w:hAnsi="Arial"/>
        </w:rPr>
        <w:t>Manuel Guillermo Peñuñuri Ramírez</w:t>
      </w:r>
    </w:p>
    <w:p>
      <w:pPr>
        <w:pStyle w:val="Normal"/>
        <w:bidi w:val="0"/>
        <w:spacing w:lineRule="auto" w:line="36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Matrícula:</w:t>
      </w:r>
    </w:p>
    <w:p>
      <w:pPr>
        <w:pStyle w:val="Normal"/>
        <w:bidi w:val="0"/>
        <w:spacing w:lineRule="auto" w:line="360"/>
        <w:jc w:val="center"/>
        <w:rPr>
          <w:rFonts w:ascii="Arial" w:hAnsi="Arial"/>
          <w:b w:val="false"/>
          <w:bCs w:val="false"/>
        </w:rPr>
      </w:pPr>
      <w:r>
        <w:rPr>
          <w:rFonts w:ascii="Arial" w:hAnsi="Arial"/>
          <w:b w:val="false"/>
          <w:bCs w:val="false"/>
        </w:rPr>
        <w:t>22002599</w:t>
      </w:r>
    </w:p>
    <w:p>
      <w:pPr>
        <w:pStyle w:val="Normal"/>
        <w:bidi w:val="0"/>
        <w:spacing w:lineRule="auto" w:line="36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Módulo:</w:t>
      </w:r>
    </w:p>
    <w:p>
      <w:pPr>
        <w:pStyle w:val="Normal"/>
        <w:bidi w:val="0"/>
        <w:spacing w:lineRule="auto" w:line="360"/>
        <w:jc w:val="center"/>
        <w:rPr>
          <w:rFonts w:ascii="Arial" w:hAnsi="Arial"/>
        </w:rPr>
      </w:pPr>
      <w:r>
        <w:rPr>
          <w:rFonts w:ascii="Arial" w:hAnsi="Arial"/>
        </w:rPr>
        <w:t>Desarrollo de aplicaciones móviles en Android</w:t>
      </w:r>
    </w:p>
    <w:p>
      <w:pPr>
        <w:pStyle w:val="Normal"/>
        <w:bidi w:val="0"/>
        <w:spacing w:lineRule="auto" w:line="36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Reto:</w:t>
      </w:r>
    </w:p>
    <w:p>
      <w:pPr>
        <w:pStyle w:val="Normal"/>
        <w:bidi w:val="0"/>
        <w:spacing w:lineRule="auto" w:line="360"/>
        <w:jc w:val="center"/>
        <w:rPr>
          <w:rFonts w:ascii="Arial" w:hAnsi="Arial"/>
          <w:b/>
          <w:bCs/>
        </w:rPr>
      </w:pPr>
      <w:r>
        <w:rPr>
          <w:rFonts w:ascii="Arial" w:hAnsi="Arial"/>
          <w:b w:val="false"/>
          <w:bCs w:val="false"/>
        </w:rPr>
        <w:t>R5. Persistencia de datos</w:t>
      </w:r>
    </w:p>
    <w:p>
      <w:pPr>
        <w:pStyle w:val="Normal"/>
        <w:bidi w:val="0"/>
        <w:spacing w:lineRule="auto" w:line="36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Fecha de elaboración:</w:t>
      </w:r>
    </w:p>
    <w:p>
      <w:pPr>
        <w:pStyle w:val="Normal"/>
        <w:bidi w:val="0"/>
        <w:spacing w:lineRule="auto" w:line="360"/>
        <w:jc w:val="center"/>
        <w:rPr>
          <w:rFonts w:ascii="Arial" w:hAnsi="Arial"/>
          <w:b/>
          <w:bCs/>
        </w:rPr>
      </w:pPr>
      <w:r>
        <w:rPr>
          <w:rFonts w:ascii="Arial" w:hAnsi="Arial"/>
          <w:b w:val="false"/>
          <w:bCs w:val="false"/>
        </w:rPr>
        <w:t>29 de abril de 2024</w:t>
      </w:r>
    </w:p>
    <w:p>
      <w:pPr>
        <w:pStyle w:val="Normal"/>
        <w:bidi w:val="0"/>
        <w:spacing w:lineRule="auto" w:line="36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Asesor:</w:t>
      </w:r>
    </w:p>
    <w:p>
      <w:pPr>
        <w:pStyle w:val="Normal"/>
        <w:bidi w:val="0"/>
        <w:spacing w:lineRule="auto" w:line="360"/>
        <w:jc w:val="center"/>
        <w:rPr>
          <w:rFonts w:ascii="Arial" w:hAnsi="Arial"/>
          <w:b w:val="false"/>
          <w:bCs w:val="false"/>
        </w:rPr>
      </w:pPr>
      <w:r>
        <w:rPr>
          <w:rFonts w:ascii="Arial" w:hAnsi="Arial"/>
          <w:b w:val="false"/>
          <w:bCs w:val="false"/>
        </w:rPr>
        <w:t>Ignacio de Jesús Segovia Dominguez</w:t>
      </w:r>
    </w:p>
    <w:p>
      <w:pPr>
        <w:pStyle w:val="Normal"/>
        <w:bidi w:val="0"/>
        <w:spacing w:lineRule="auto" w:line="360"/>
        <w:jc w:val="center"/>
        <w:rPr>
          <w:rFonts w:ascii="Arial" w:hAnsi="Arial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spacing w:lineRule="auto" w:line="360"/>
        <w:jc w:val="center"/>
        <w:rPr>
          <w:rFonts w:ascii="Arial" w:hAnsi="Arial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spacing w:lineRule="auto" w:line="360"/>
        <w:jc w:val="center"/>
        <w:rPr>
          <w:rFonts w:ascii="Arial" w:hAnsi="Arial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spacing w:lineRule="auto" w:line="360"/>
        <w:jc w:val="center"/>
        <w:rPr>
          <w:rFonts w:ascii="Arial" w:hAnsi="Arial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spacing w:lineRule="auto" w:line="360"/>
        <w:jc w:val="center"/>
        <w:rPr>
          <w:rFonts w:ascii="Arial" w:hAnsi="Arial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spacing w:lineRule="auto" w:line="360"/>
        <w:jc w:val="center"/>
        <w:rPr>
          <w:rFonts w:ascii="Arial" w:hAnsi="Arial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p>
      <w:pPr>
        <w:pStyle w:val="Normal"/>
        <w:bidi w:val="0"/>
        <w:spacing w:lineRule="auto" w:line="36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36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36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36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36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bidi w:val="0"/>
        <w:spacing w:lineRule="auto" w:line="360"/>
        <w:jc w:val="center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numPr>
          <w:ilvl w:val="0"/>
          <w:numId w:val="3"/>
        </w:numPr>
        <w:spacing w:lineRule="auto" w:line="360"/>
        <w:jc w:val="both"/>
        <w:rPr>
          <w:rFonts w:ascii="Arial" w:hAnsi="Arial"/>
          <w:b w:val="false"/>
          <w:bCs w:val="false"/>
          <w:szCs w:val="24"/>
          <w:lang w:val="es-MX"/>
        </w:rPr>
      </w:pPr>
      <w:r>
        <w:rPr>
          <w:rFonts w:ascii="Arial" w:hAnsi="Arial"/>
          <w:b w:val="false"/>
          <w:bCs w:val="false"/>
          <w:szCs w:val="24"/>
          <w:lang w:val="es-MX"/>
        </w:rPr>
        <w:t>Creación de clase RestaurantContract</w:t>
      </w:r>
    </w:p>
    <w:p>
      <w:pPr>
        <w:pStyle w:val="Normal"/>
        <w:numPr>
          <w:ilvl w:val="0"/>
          <w:numId w:val="3"/>
        </w:numPr>
        <w:spacing w:lineRule="auto" w:line="360"/>
        <w:jc w:val="both"/>
        <w:rPr>
          <w:rFonts w:ascii="Arial" w:hAnsi="Arial"/>
          <w:b w:val="false"/>
          <w:bCs w:val="false"/>
          <w:szCs w:val="24"/>
          <w:lang w:val="es-MX"/>
        </w:rPr>
      </w:pPr>
      <w:r>
        <w:rPr>
          <w:rFonts w:ascii="Arial" w:hAnsi="Arial"/>
          <w:b w:val="false"/>
          <w:bCs w:val="false"/>
          <w:szCs w:val="24"/>
          <w:lang w:val="es-MX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98950" cy="4716145"/>
            <wp:effectExtent l="0" t="0" r="0" b="0"/>
            <wp:wrapTopAndBottom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Creació</w:t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871855</wp:posOffset>
            </wp:positionH>
            <wp:positionV relativeFrom="paragraph">
              <wp:posOffset>5331460</wp:posOffset>
            </wp:positionV>
            <wp:extent cx="4112260" cy="2949575"/>
            <wp:effectExtent l="0" t="0" r="0" b="0"/>
            <wp:wrapTopAndBottom/>
            <wp:docPr id="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26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bCs w:val="false"/>
          <w:szCs w:val="24"/>
          <w:lang w:val="es-MX"/>
        </w:rPr>
        <w:t>n de clase SQLite helper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>
          <w:rFonts w:ascii="Arial" w:hAnsi="Arial"/>
          <w:b w:val="false"/>
          <w:bCs w:val="false"/>
          <w:szCs w:val="24"/>
          <w:lang w:val="es-MX"/>
        </w:rPr>
      </w:pPr>
      <w:r>
        <w:rPr>
          <w:rFonts w:ascii="Arial" w:hAnsi="Arial"/>
          <w:b w:val="false"/>
          <w:bCs w:val="false"/>
          <w:szCs w:val="24"/>
          <w:lang w:val="es-MX"/>
        </w:rPr>
      </w:r>
    </w:p>
    <w:p>
      <w:pPr>
        <w:pStyle w:val="Normal"/>
        <w:numPr>
          <w:ilvl w:val="0"/>
          <w:numId w:val="3"/>
        </w:numPr>
        <w:spacing w:lineRule="auto" w:line="360"/>
        <w:jc w:val="both"/>
        <w:rPr>
          <w:rFonts w:ascii="Arial" w:hAnsi="Arial"/>
          <w:b w:val="false"/>
          <w:bCs w:val="false"/>
          <w:szCs w:val="24"/>
          <w:lang w:val="es-MX"/>
        </w:rPr>
      </w:pPr>
      <w:r>
        <w:rPr>
          <w:rFonts w:ascii="Arial" w:hAnsi="Arial"/>
          <w:b w:val="false"/>
          <w:bCs w:val="false"/>
          <w:szCs w:val="24"/>
          <w:lang w:val="es-MX"/>
        </w:rPr>
        <w:t>Se c</w:t>
      </w: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734695</wp:posOffset>
            </wp:positionH>
            <wp:positionV relativeFrom="paragraph">
              <wp:posOffset>-248285</wp:posOffset>
            </wp:positionV>
            <wp:extent cx="4638675" cy="3225165"/>
            <wp:effectExtent l="0" t="0" r="0" b="0"/>
            <wp:wrapTopAndBottom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bCs w:val="false"/>
          <w:szCs w:val="24"/>
          <w:lang w:val="es-MX"/>
        </w:rPr>
        <w:t>rea una instancia a nivel de aplicación de DBHelper</w:t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Cs w:val="false"/>
          <w:szCs w:val="24"/>
          <w:lang w:val="es-MX"/>
        </w:rPr>
      </w:pPr>
      <w:r>
        <w:rPr>
          <w:rFonts w:ascii="Arial" w:hAnsi="Arial"/>
          <w:b w:val="false"/>
          <w:bCs w:val="false"/>
          <w:szCs w:val="24"/>
          <w:lang w:val="es-MX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8105" cy="3966210"/>
            <wp:effectExtent l="0" t="0" r="0" b="0"/>
            <wp:wrapTopAndBottom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Cs w:val="false"/>
          <w:szCs w:val="24"/>
          <w:lang w:val="es-MX"/>
        </w:rPr>
      </w:pPr>
      <w:r>
        <w:rPr>
          <w:rFonts w:ascii="Arial" w:hAnsi="Arial"/>
          <w:b w:val="false"/>
          <w:bCs w:val="false"/>
          <w:szCs w:val="24"/>
          <w:lang w:val="es-MX"/>
        </w:rPr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Cs w:val="false"/>
          <w:szCs w:val="24"/>
          <w:lang w:val="es-MX"/>
        </w:rPr>
      </w:pPr>
      <w:r>
        <w:rPr>
          <w:rFonts w:ascii="Arial" w:hAnsi="Arial"/>
          <w:b w:val="false"/>
          <w:bCs w:val="false"/>
          <w:szCs w:val="24"/>
          <w:lang w:val="es-MX"/>
        </w:rPr>
      </w:r>
    </w:p>
    <w:p>
      <w:pPr>
        <w:pStyle w:val="Normal"/>
        <w:numPr>
          <w:ilvl w:val="0"/>
          <w:numId w:val="3"/>
        </w:numPr>
        <w:spacing w:lineRule="auto" w:line="360"/>
        <w:jc w:val="both"/>
        <w:rPr>
          <w:rFonts w:ascii="Arial" w:hAnsi="Arial"/>
          <w:b w:val="false"/>
          <w:bCs w:val="false"/>
          <w:szCs w:val="24"/>
          <w:lang w:val="es-MX"/>
        </w:rPr>
      </w:pPr>
      <w:r>
        <w:rPr>
          <w:rFonts w:ascii="Arial" w:hAnsi="Arial"/>
          <w:b w:val="false"/>
          <w:bCs w:val="false"/>
          <w:szCs w:val="24"/>
          <w:lang w:val="es-MX"/>
        </w:rPr>
        <w:t>Se implementan métodos para la realización de operaciones CRUD en las diferentes tablas de la base de datos.</w:t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Cs w:val="false"/>
          <w:szCs w:val="24"/>
          <w:lang w:val="es-MX"/>
        </w:rPr>
      </w:pPr>
      <w:r>
        <w:rPr>
          <w:rFonts w:ascii="Arial" w:hAnsi="Arial"/>
          <w:b w:val="false"/>
          <w:bCs w:val="false"/>
          <w:szCs w:val="24"/>
          <w:lang w:val="es-MX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834390</wp:posOffset>
            </wp:positionH>
            <wp:positionV relativeFrom="paragraph">
              <wp:posOffset>343535</wp:posOffset>
            </wp:positionV>
            <wp:extent cx="4446905" cy="5055870"/>
            <wp:effectExtent l="0" t="0" r="0" b="0"/>
            <wp:wrapTopAndBottom/>
            <wp:docPr id="5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05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Cs w:val="false"/>
          <w:szCs w:val="24"/>
          <w:lang w:val="es-MX"/>
        </w:rPr>
      </w:pPr>
      <w:r>
        <w:rPr>
          <w:rFonts w:ascii="Arial" w:hAnsi="Arial"/>
          <w:b w:val="false"/>
          <w:bCs w:val="false"/>
          <w:szCs w:val="24"/>
          <w:lang w:val="es-MX"/>
        </w:rPr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Cs w:val="false"/>
          <w:szCs w:val="24"/>
          <w:lang w:val="es-MX"/>
        </w:rPr>
      </w:pPr>
      <w:r>
        <w:rPr>
          <w:rFonts w:ascii="Arial" w:hAnsi="Arial"/>
          <w:b w:val="false"/>
          <w:bCs w:val="false"/>
          <w:szCs w:val="24"/>
          <w:lang w:val="es-MX"/>
        </w:rPr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Cs w:val="false"/>
          <w:szCs w:val="24"/>
          <w:lang w:val="es-MX"/>
        </w:rPr>
      </w:pPr>
      <w:r>
        <w:rPr>
          <w:rFonts w:ascii="Arial" w:hAnsi="Arial"/>
          <w:b w:val="false"/>
          <w:bCs w:val="false"/>
          <w:szCs w:val="24"/>
          <w:lang w:val="es-MX"/>
        </w:rPr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Cs w:val="false"/>
          <w:szCs w:val="24"/>
          <w:lang w:val="es-MX"/>
        </w:rPr>
      </w:pPr>
      <w:r>
        <w:rPr>
          <w:rFonts w:ascii="Arial" w:hAnsi="Arial"/>
          <w:b w:val="false"/>
          <w:bCs w:val="false"/>
          <w:szCs w:val="24"/>
          <w:lang w:val="es-MX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1126490</wp:posOffset>
            </wp:positionH>
            <wp:positionV relativeFrom="paragraph">
              <wp:posOffset>4072890</wp:posOffset>
            </wp:positionV>
            <wp:extent cx="3895090" cy="4455795"/>
            <wp:effectExtent l="0" t="0" r="0" b="0"/>
            <wp:wrapTopAndBottom/>
            <wp:docPr id="6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1029335</wp:posOffset>
            </wp:positionH>
            <wp:positionV relativeFrom="paragraph">
              <wp:posOffset>-104140</wp:posOffset>
            </wp:positionV>
            <wp:extent cx="4058285" cy="3521075"/>
            <wp:effectExtent l="0" t="0" r="0" b="0"/>
            <wp:wrapTopAndBottom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8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Cs w:val="false"/>
          <w:szCs w:val="24"/>
          <w:lang w:val="es-MX"/>
        </w:rPr>
      </w:pPr>
      <w:r>
        <w:rPr>
          <w:rFonts w:ascii="Arial" w:hAnsi="Arial"/>
          <w:b w:val="false"/>
          <w:bCs w:val="false"/>
          <w:szCs w:val="24"/>
          <w:lang w:val="es-MX"/>
        </w:rPr>
      </w:r>
    </w:p>
    <w:p>
      <w:pPr>
        <w:pStyle w:val="Normal"/>
        <w:numPr>
          <w:ilvl w:val="0"/>
          <w:numId w:val="3"/>
        </w:numPr>
        <w:spacing w:lineRule="auto" w:line="360"/>
        <w:jc w:val="both"/>
        <w:rPr>
          <w:rFonts w:ascii="Arial" w:hAnsi="Arial"/>
          <w:b w:val="false"/>
          <w:bCs w:val="false"/>
          <w:szCs w:val="24"/>
          <w:lang w:val="es-MX"/>
        </w:rPr>
      </w:pPr>
      <w:r>
        <w:rPr>
          <w:rFonts w:ascii="Arial" w:hAnsi="Arial"/>
          <w:b w:val="false"/>
          <w:bCs w:val="false"/>
          <w:szCs w:val="24"/>
          <w:lang w:val="es-MX"/>
        </w:rPr>
        <w:t>Se crea una clase para precargar datos ficticios a la base de datos de la aplicación. Asimismo, se implementa la clase Food.</w:t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Cs w:val="false"/>
          <w:szCs w:val="24"/>
          <w:lang w:val="es-MX"/>
        </w:rPr>
      </w:pPr>
      <w:r>
        <w:rPr>
          <w:rFonts w:ascii="Arial" w:hAnsi="Arial"/>
          <w:b w:val="false"/>
          <w:bCs w:val="false"/>
          <w:szCs w:val="24"/>
          <w:lang w:val="es-MX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849630</wp:posOffset>
            </wp:positionH>
            <wp:positionV relativeFrom="paragraph">
              <wp:posOffset>41910</wp:posOffset>
            </wp:positionV>
            <wp:extent cx="4857115" cy="3971925"/>
            <wp:effectExtent l="0" t="0" r="0" b="0"/>
            <wp:wrapTopAndBottom/>
            <wp:docPr id="8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1117600</wp:posOffset>
            </wp:positionH>
            <wp:positionV relativeFrom="paragraph">
              <wp:posOffset>4217670</wp:posOffset>
            </wp:positionV>
            <wp:extent cx="4153535" cy="3738880"/>
            <wp:effectExtent l="0" t="0" r="0" b="0"/>
            <wp:wrapTopAndBottom/>
            <wp:docPr id="9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spacing w:lineRule="auto" w:line="360"/>
        <w:jc w:val="both"/>
        <w:rPr>
          <w:rFonts w:ascii="Arial" w:hAnsi="Arial"/>
          <w:b w:val="false"/>
          <w:bCs w:val="false"/>
          <w:szCs w:val="24"/>
          <w:lang w:val="es-MX"/>
        </w:rPr>
      </w:pPr>
      <w:r>
        <w:rPr>
          <w:rFonts w:ascii="Arial" w:hAnsi="Arial"/>
          <w:b w:val="false"/>
          <w:bCs w:val="false"/>
          <w:szCs w:val="24"/>
          <w:lang w:val="es-MX"/>
        </w:rPr>
        <w:t>Se crea la clase Restaurant para manejar con mayor facilidad las propiedades de id y nombre, entre actividades y fragmentos.</w:t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Cs w:val="false"/>
          <w:szCs w:val="24"/>
          <w:lang w:val="es-MX"/>
        </w:rPr>
      </w:pPr>
      <w:r>
        <w:rPr>
          <w:rFonts w:ascii="Arial" w:hAnsi="Arial"/>
          <w:b w:val="false"/>
          <w:bCs w:val="false"/>
          <w:szCs w:val="24"/>
          <w:lang w:val="es-MX"/>
        </w:rPr>
      </w:r>
    </w:p>
    <w:p>
      <w:pPr>
        <w:pStyle w:val="Normal"/>
        <w:numPr>
          <w:ilvl w:val="0"/>
          <w:numId w:val="3"/>
        </w:numPr>
        <w:spacing w:lineRule="auto" w:line="360"/>
        <w:jc w:val="both"/>
        <w:rPr>
          <w:rFonts w:ascii="Arial" w:hAnsi="Arial"/>
          <w:b w:val="false"/>
          <w:bCs w:val="false"/>
          <w:szCs w:val="24"/>
          <w:lang w:val="es-MX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1734185</wp:posOffset>
            </wp:positionH>
            <wp:positionV relativeFrom="paragraph">
              <wp:posOffset>-63500</wp:posOffset>
            </wp:positionV>
            <wp:extent cx="2673985" cy="1784985"/>
            <wp:effectExtent l="0" t="0" r="0" b="0"/>
            <wp:wrapTopAndBottom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bCs w:val="false"/>
          <w:szCs w:val="24"/>
          <w:lang w:val="es-MX"/>
        </w:rPr>
        <w:t>Se adapta MainActivity y RecyclerViewRestaurantAdapter  para obtener los registros de restaurantes de la base de datos. Tanto en MainActivity como en RecyclerViewRestaurantAdapter se realizan las modificaciones necesarias, para trabajar con el objeto Restaurant.</w:t>
      </w:r>
    </w:p>
    <w:p>
      <w:pPr>
        <w:pStyle w:val="Normal"/>
        <w:spacing w:lineRule="auto" w:line="360" w:before="113" w:after="113"/>
        <w:jc w:val="both"/>
        <w:rPr>
          <w:rFonts w:ascii="Arial" w:hAnsi="Arial"/>
          <w:b w:val="false"/>
          <w:bCs w:val="false"/>
          <w:szCs w:val="24"/>
          <w:lang w:val="es-MX"/>
        </w:rPr>
      </w:pPr>
      <w:r>
        <w:rPr>
          <w:rFonts w:ascii="Arial" w:hAnsi="Arial"/>
          <w:b w:val="false"/>
          <w:bCs w:val="false"/>
          <w:szCs w:val="24"/>
          <w:lang w:val="es-MX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805180</wp:posOffset>
            </wp:positionH>
            <wp:positionV relativeFrom="paragraph">
              <wp:posOffset>263525</wp:posOffset>
            </wp:positionV>
            <wp:extent cx="4795520" cy="4593590"/>
            <wp:effectExtent l="0" t="0" r="0" b="0"/>
            <wp:wrapTopAndBottom/>
            <wp:docPr id="11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113" w:after="113"/>
        <w:jc w:val="both"/>
        <w:rPr>
          <w:rFonts w:ascii="Arial" w:hAnsi="Arial"/>
          <w:b w:val="false"/>
          <w:bCs w:val="false"/>
          <w:szCs w:val="24"/>
          <w:lang w:val="es-MX"/>
        </w:rPr>
      </w:pPr>
      <w:r>
        <w:rPr>
          <w:rFonts w:ascii="Arial" w:hAnsi="Arial"/>
          <w:b w:val="false"/>
          <w:bCs w:val="false"/>
          <w:szCs w:val="24"/>
          <w:lang w:val="es-MX"/>
        </w:rPr>
      </w:r>
    </w:p>
    <w:p>
      <w:pPr>
        <w:pStyle w:val="Normal"/>
        <w:spacing w:lineRule="auto" w:line="360" w:before="113" w:after="113"/>
        <w:jc w:val="both"/>
        <w:rPr>
          <w:rFonts w:ascii="Arial" w:hAnsi="Arial"/>
          <w:b w:val="false"/>
          <w:bCs w:val="false"/>
          <w:szCs w:val="24"/>
          <w:lang w:val="es-MX"/>
        </w:rPr>
      </w:pPr>
      <w:r>
        <w:rPr>
          <w:rFonts w:ascii="Arial" w:hAnsi="Arial"/>
          <w:b w:val="false"/>
          <w:bCs w:val="false"/>
          <w:szCs w:val="24"/>
          <w:lang w:val="es-MX"/>
        </w:rPr>
      </w:r>
    </w:p>
    <w:p>
      <w:pPr>
        <w:pStyle w:val="Normal"/>
        <w:spacing w:lineRule="auto" w:line="360" w:before="113" w:after="113"/>
        <w:jc w:val="both"/>
        <w:rPr>
          <w:rFonts w:ascii="Arial" w:hAnsi="Arial"/>
          <w:b w:val="false"/>
          <w:bCs w:val="false"/>
          <w:szCs w:val="24"/>
          <w:lang w:val="es-MX"/>
        </w:rPr>
      </w:pPr>
      <w:r>
        <w:rPr>
          <w:rFonts w:ascii="Arial" w:hAnsi="Arial"/>
          <w:b w:val="false"/>
          <w:bCs w:val="false"/>
          <w:szCs w:val="24"/>
          <w:lang w:val="es-MX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1635" cy="4591050"/>
            <wp:effectExtent l="0" t="0" r="0" b="0"/>
            <wp:wrapTopAndBottom/>
            <wp:docPr id="12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3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  <w:t>Se adapta RestaurantActivity para recibir, por medio de un intent, el id del restaurante y hacerlo accesible a los fragmentos, por conducto de un ViewModel, con el fin de facilitar los accesos pertinentes a la base de datos.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numPr>
          <w:ilvl w:val="0"/>
          <w:numId w:val="3"/>
        </w:numPr>
        <w:spacing w:lineRule="auto" w:line="360"/>
        <w:jc w:val="both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990600</wp:posOffset>
            </wp:positionH>
            <wp:positionV relativeFrom="paragraph">
              <wp:posOffset>51435</wp:posOffset>
            </wp:positionV>
            <wp:extent cx="4351020" cy="3912235"/>
            <wp:effectExtent l="0" t="0" r="0" b="0"/>
            <wp:wrapTopAndBottom/>
            <wp:docPr id="13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>Con el fin de simplificar el manejo de fragmentos, se crea la clase abstracta FoodFragment, que contiene la lógica común para cargar los productos, configurar el RecyclerView, manejar la búsqueda y el clic en los elementos.</w:t>
      </w:r>
    </w:p>
    <w:p>
      <w:pPr>
        <w:pStyle w:val="Normal"/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725170</wp:posOffset>
            </wp:positionH>
            <wp:positionV relativeFrom="paragraph">
              <wp:posOffset>342900</wp:posOffset>
            </wp:positionV>
            <wp:extent cx="4917440" cy="3741420"/>
            <wp:effectExtent l="0" t="0" r="0" b="0"/>
            <wp:wrapTopAndBottom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numPr>
          <w:ilvl w:val="0"/>
          <w:numId w:val="3"/>
        </w:numPr>
        <w:spacing w:lineRule="auto" w:line="360"/>
        <w:jc w:val="both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28764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>Se implementa la clase abstracta en cada fragmento.</w:t>
      </w:r>
    </w:p>
    <w:p>
      <w:pPr>
        <w:pStyle w:val="Normal"/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1472565</wp:posOffset>
            </wp:positionH>
            <wp:positionV relativeFrom="paragraph">
              <wp:posOffset>51435</wp:posOffset>
            </wp:positionV>
            <wp:extent cx="2794000" cy="1703705"/>
            <wp:effectExtent l="0" t="0" r="0" b="0"/>
            <wp:wrapTopAndBottom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1616710</wp:posOffset>
            </wp:positionH>
            <wp:positionV relativeFrom="paragraph">
              <wp:posOffset>635</wp:posOffset>
            </wp:positionV>
            <wp:extent cx="2752725" cy="2217420"/>
            <wp:effectExtent l="0" t="0" r="0" b="0"/>
            <wp:wrapTopAndBottom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spacing w:lineRule="auto" w:line="360"/>
        <w:jc w:val="both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1477645</wp:posOffset>
            </wp:positionH>
            <wp:positionV relativeFrom="paragraph">
              <wp:posOffset>635</wp:posOffset>
            </wp:positionV>
            <wp:extent cx="3118485" cy="1668780"/>
            <wp:effectExtent l="0" t="0" r="0" b="0"/>
            <wp:wrapTopAndBottom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>Se adapta el Menu del toolbar para incorporar la opción de añadir botón.</w:t>
      </w:r>
    </w:p>
    <w:p>
      <w:pPr>
        <w:pStyle w:val="Normal"/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1188085</wp:posOffset>
            </wp:positionH>
            <wp:positionV relativeFrom="paragraph">
              <wp:posOffset>91440</wp:posOffset>
            </wp:positionV>
            <wp:extent cx="3716020" cy="2493645"/>
            <wp:effectExtent l="0" t="0" r="0" b="0"/>
            <wp:wrapTopAndBottom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742315</wp:posOffset>
            </wp:positionH>
            <wp:positionV relativeFrom="paragraph">
              <wp:posOffset>123190</wp:posOffset>
            </wp:positionV>
            <wp:extent cx="4952365" cy="4439285"/>
            <wp:effectExtent l="0" t="0" r="0" b="0"/>
            <wp:wrapTopAndBottom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  <w:t>Se crea la actividad AddRestaurant con layout y funcionalidad.</w:t>
      </w:r>
    </w:p>
    <w:p>
      <w:pPr>
        <w:pStyle w:val="Normal"/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1213485</wp:posOffset>
            </wp:positionH>
            <wp:positionV relativeFrom="paragraph">
              <wp:posOffset>-135890</wp:posOffset>
            </wp:positionV>
            <wp:extent cx="3599180" cy="2557780"/>
            <wp:effectExtent l="0" t="0" r="0" b="0"/>
            <wp:wrapTopAndBottom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840740</wp:posOffset>
            </wp:positionH>
            <wp:positionV relativeFrom="paragraph">
              <wp:posOffset>129540</wp:posOffset>
            </wp:positionV>
            <wp:extent cx="4735830" cy="4519930"/>
            <wp:effectExtent l="0" t="0" r="0" b="0"/>
            <wp:wrapTopAndBottom/>
            <wp:docPr id="2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  <w:t>Se adapta el menú contextual para añadir la opción editar.</w:t>
      </w:r>
    </w:p>
    <w:p>
      <w:pPr>
        <w:pStyle w:val="Normal"/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1165860</wp:posOffset>
            </wp:positionH>
            <wp:positionV relativeFrom="paragraph">
              <wp:posOffset>-94615</wp:posOffset>
            </wp:positionV>
            <wp:extent cx="3448685" cy="2459990"/>
            <wp:effectExtent l="0" t="0" r="0" b="0"/>
            <wp:wrapTopAndBottom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68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809625</wp:posOffset>
            </wp:positionH>
            <wp:positionV relativeFrom="paragraph">
              <wp:posOffset>173355</wp:posOffset>
            </wp:positionV>
            <wp:extent cx="4617720" cy="4773930"/>
            <wp:effectExtent l="0" t="0" r="0" b="0"/>
            <wp:wrapTopAndBottom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  <w:t>Se cre</w:t>
      </w: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902970</wp:posOffset>
            </wp:positionH>
            <wp:positionV relativeFrom="paragraph">
              <wp:posOffset>424815</wp:posOffset>
            </wp:positionV>
            <wp:extent cx="4450715" cy="3221355"/>
            <wp:effectExtent l="0" t="0" r="0" b="0"/>
            <wp:wrapTopAndBottom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1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>a la actividad EditRestaurant con layout y funcionalidad.</w:t>
      </w:r>
    </w:p>
    <w:p>
      <w:pPr>
        <w:pStyle w:val="Normal"/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863600</wp:posOffset>
            </wp:positionH>
            <wp:positionV relativeFrom="paragraph">
              <wp:posOffset>-113030</wp:posOffset>
            </wp:positionV>
            <wp:extent cx="4605020" cy="4197985"/>
            <wp:effectExtent l="0" t="0" r="0" b="0"/>
            <wp:wrapTopAndBottom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02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  <w:t>Se adapta el toolbar de RestaurantActivity, a través del fragmento FoodFragment, a partir del cual se extiende cada fragmento, para la adición de nuevos productos.</w:t>
      </w:r>
    </w:p>
    <w:p>
      <w:pPr>
        <w:pStyle w:val="Normal"/>
        <w:spacing w:lineRule="auto" w:line="360"/>
        <w:jc w:val="both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713105</wp:posOffset>
            </wp:positionH>
            <wp:positionV relativeFrom="paragraph">
              <wp:posOffset>205740</wp:posOffset>
            </wp:positionV>
            <wp:extent cx="4831080" cy="3907790"/>
            <wp:effectExtent l="0" t="0" r="0" b="0"/>
            <wp:wrapTopAndBottom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spacing w:lineRule="auto" w:line="360" w:before="113" w:after="113"/>
        <w:jc w:val="both"/>
        <w:rPr>
          <w:rFonts w:ascii="Arial" w:hAnsi="Arial"/>
        </w:rPr>
      </w:pPr>
      <w:r>
        <w:rPr>
          <w:rFonts w:ascii="Arial" w:hAnsi="Arial"/>
        </w:rPr>
        <w:t>Se crea la actividad AddFood con layout y funcionalidad.</w:t>
      </w:r>
    </w:p>
    <w:p>
      <w:pPr>
        <w:pStyle w:val="Normal"/>
        <w:spacing w:lineRule="auto" w:line="360" w:before="113" w:after="113"/>
        <w:jc w:val="both"/>
        <w:rPr>
          <w:rFonts w:ascii="Arial" w:hAnsi="Arial"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786130</wp:posOffset>
            </wp:positionH>
            <wp:positionV relativeFrom="paragraph">
              <wp:posOffset>41910</wp:posOffset>
            </wp:positionV>
            <wp:extent cx="4418965" cy="3182620"/>
            <wp:effectExtent l="0" t="0" r="0" b="0"/>
            <wp:wrapTopAndBottom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113" w:after="113"/>
        <w:jc w:val="both"/>
        <w:rPr>
          <w:rFonts w:ascii="Arial" w:hAnsi="Arial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861060</wp:posOffset>
            </wp:positionH>
            <wp:positionV relativeFrom="paragraph">
              <wp:posOffset>200025</wp:posOffset>
            </wp:positionV>
            <wp:extent cx="4267200" cy="4683125"/>
            <wp:effectExtent l="0" t="0" r="0" b="0"/>
            <wp:wrapTopAndBottom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Liberation Mono">
    <w:altName w:val="Courier New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lowerLetter"/>
      <w:suff w:val="nothing"/>
      <w:lvlText w:val="%1)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lowerLetter"/>
      <w:suff w:val="nothing"/>
      <w:lvlText w:val="%2)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lowerLetter"/>
      <w:suff w:val="nothing"/>
      <w:lvlText w:val="%3)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lowerLetter"/>
      <w:suff w:val="nothing"/>
      <w:lvlText w:val="%4)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lowerLetter"/>
      <w:suff w:val="nothing"/>
      <w:lvlText w:val="%5)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lowerLetter"/>
      <w:suff w:val="nothing"/>
      <w:lvlText w:val="%6)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lowerLetter"/>
      <w:suff w:val="nothing"/>
      <w:lvlText w:val="%7)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lowerLetter"/>
      <w:suff w:val="nothing"/>
      <w:lvlText w:val="%8)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lowerLetter"/>
      <w:suff w:val="nothing"/>
      <w:lvlText w:val="%9)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s-MX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113" w:after="113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s-MX" w:eastAsia="zh-CN" w:bidi="hi-IN"/>
    </w:rPr>
  </w:style>
  <w:style w:type="character" w:styleId="EnlacedeInternet">
    <w:name w:val="Hyperlink"/>
    <w:rPr>
      <w:color w:val="000080"/>
      <w:u w:val="single"/>
    </w:rPr>
  </w:style>
  <w:style w:type="character" w:styleId="Bolos">
    <w:name w:val="Bolos"/>
    <w:qFormat/>
    <w:rPr>
      <w:rFonts w:ascii="OpenSymbol" w:hAnsi="OpenSymbol" w:eastAsia="OpenSymbol" w:cs="OpenSymbol"/>
    </w:rPr>
  </w:style>
  <w:style w:type="character" w:styleId="EnlacedeInternetvisitado">
    <w:name w:val="FollowedHyperlink"/>
    <w:rPr>
      <w:color w:val="800000"/>
      <w:u w:val="single"/>
    </w:rPr>
  </w:style>
  <w:style w:type="character" w:styleId="Smbolosdenumeracin">
    <w:name w:val="Símbolos de numeración"/>
    <w:qFormat/>
    <w:rPr/>
  </w:style>
  <w:style w:type="character" w:styleId="Strong">
    <w:name w:val="Strong"/>
    <w:qFormat/>
    <w:rPr>
      <w:b/>
      <w:bCs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qFormat/>
    <w:pPr>
      <w:numPr>
        <w:ilvl w:val="0"/>
        <w:numId w:val="2"/>
      </w:numPr>
      <w:tabs>
        <w:tab w:val="clear" w:pos="709"/>
      </w:tabs>
      <w:ind w:left="0" w:right="0" w:hanging="0"/>
    </w:pPr>
    <w:rPr>
      <w:rFonts w:ascii="Arial" w:hAnsi="Arial" w:eastAsia="Calibri" w:cs="Arial"/>
      <w:sz w:val="24"/>
      <w:lang w:val="es-ES"/>
    </w:rPr>
  </w:style>
  <w:style w:type="paragraph" w:styleId="Textopreformateado">
    <w:name w:val="Texto preformateado"/>
    <w:basedOn w:val="Normal"/>
    <w:qFormat/>
    <w:pPr>
      <w:tabs>
        <w:tab w:val="clear" w:pos="709"/>
      </w:tabs>
      <w:spacing w:before="113" w:after="283"/>
      <w:ind w:left="0" w:right="0" w:hanging="567"/>
    </w:pPr>
    <w:rPr>
      <w:rFonts w:ascii="Liberation Mono" w:hAnsi="Liberation Mono" w:eastAsia="NSimSun" w:cs="Liberation Mono"/>
      <w:sz w:val="20"/>
      <w:szCs w:val="20"/>
    </w:rPr>
  </w:style>
  <w:style w:type="numbering" w:styleId="Numeracin123">
    <w:name w:val="Numeración 123"/>
    <w:qFormat/>
  </w:style>
  <w:style w:type="numbering" w:styleId="NumeracinABC">
    <w:name w:val="Numeración ABC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1886</TotalTime>
  <Application>LibreOffice/7.5.8.2$Windows_X86_64 LibreOffice_project/f718d63693263970429a68f568db6046aaa9df01</Application>
  <AppVersion>15.0000</AppVersion>
  <Pages>17</Pages>
  <Words>327</Words>
  <Characters>1755</Characters>
  <CharactersWithSpaces>2037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2023-12-05T10:34:46Z</dcterms:created>
  <dc:creator/>
  <dc:description/>
  <dc:language>es-MX</dc:language>
  <cp:lastModifiedBy/>
  <dcterms:modified xsi:type="dcterms:W3CDTF">2024-05-01T23:36:45Z</dcterms:modified>
  <cp:revision>137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