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CỘNG HÒA XÃ HỘI CHỦ NGHĨA VIỆT NAM</w:t>
      </w:r>
    </w:p>
    <w:p>
      <w:pPr>
        <w:jc w:val="center"/>
      </w:pPr>
      <w:r>
        <w:rPr>
          <w:b/>
        </w:rPr>
        <w:t>Độc lập - Tự do - Hạnh phúc</w:t>
      </w:r>
    </w:p>
    <w:p/>
    <w:p>
      <w:pPr>
        <w:jc w:val="center"/>
      </w:pPr>
      <w:r>
        <w:rPr>
          <w:b/>
        </w:rPr>
        <w:t>THÔNG BÁO VỀ VIỆC CHẤM DỨT HOẠT ĐỘNG HỘ KINH DOANH</w:t>
      </w:r>
    </w:p>
    <w:p>
      <w:pPr>
        <w:jc w:val="center"/>
      </w:pPr>
      <w:r>
        <w:rPr>
          <w:i/>
        </w:rPr>
        <w:t>(Mẫu số 4, Phụ lục II, Thông tư 68/2025/TT-BTC)</w:t>
      </w:r>
    </w:p>
    <w:p/>
    <w:p>
      <w:r>
        <w:t>Kính gửi: {{coQuanTiepNhan}}</w:t>
      </w:r>
    </w:p>
    <w:p/>
    <w:p>
      <w:r>
        <w:t>Tên hộ kinh doanh (ghi bằng chữ in hoa): {{hoKinhDoanh.tenHoKinhDoanh}}</w:t>
      </w:r>
    </w:p>
    <w:p>
      <w:r>
        <w:t>Mã số hộ kinh doanh: {{hoKinhDoanh.maSo}}</w:t>
      </w:r>
    </w:p>
    <w:p/>
    <w:p>
      <w:r>
        <w:t>Hộ kinh doanh cam kết đã thanh toán đầy đủ các khoản nợ, gồm cả nợ thuế và nghĩa vụ tài chính khác, hoặc đã đạt được thỏa thuận với các chủ nợ về việc thực hiện nghĩa vụ tài chính trước khi nộp hồ sơ.</w:t>
      </w:r>
    </w:p>
    <w:p/>
    <w:p>
      <w:r>
        <w:t>Hộ kinh doanh cam kết nội dung thông báo là hợp pháp, chính xác và trung thực.</w:t>
      </w:r>
    </w:p>
    <w:p/>
    <w:p>
      <w:pPr>
        <w:jc w:val="right"/>
      </w:pPr>
      <w:r>
        <w:rPr>
          <w:i/>
        </w:rPr>
        <w:t>CHỦ HỘ KINH DOANH/NGƯỜI THỪA KẾ</w:t>
        <w:br/>
        <w:t>(Ký và ghi họ tên)</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