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4FC" w:rsidRPr="00804565" w:rsidRDefault="00E2180A" w:rsidP="00804565">
      <w:pPr>
        <w:jc w:val="center"/>
        <w:rPr>
          <w:b/>
          <w:sz w:val="40"/>
          <w:szCs w:val="40"/>
        </w:rPr>
      </w:pPr>
      <w:r w:rsidRPr="00804565">
        <w:rPr>
          <w:b/>
          <w:sz w:val="40"/>
          <w:szCs w:val="40"/>
        </w:rPr>
        <w:t>Osta isiksus</w:t>
      </w:r>
    </w:p>
    <w:p w:rsidR="00E2180A" w:rsidRDefault="00E2180A" w:rsidP="00804565">
      <w:pPr>
        <w:jc w:val="center"/>
      </w:pPr>
      <w:r>
        <w:t>Meelis Pihlap, Kätriin Julle, Jane Saar</w:t>
      </w:r>
    </w:p>
    <w:p w:rsidR="00804565" w:rsidRDefault="00804565" w:rsidP="00804565">
      <w:pPr>
        <w:jc w:val="center"/>
      </w:pPr>
    </w:p>
    <w:p w:rsidR="004978C4" w:rsidRDefault="004978C4" w:rsidP="00804565">
      <w:pPr>
        <w:jc w:val="both"/>
        <w:rPr>
          <w:b/>
          <w:sz w:val="24"/>
          <w:szCs w:val="24"/>
        </w:rPr>
      </w:pPr>
      <w:r>
        <w:rPr>
          <w:b/>
          <w:sz w:val="28"/>
          <w:szCs w:val="28"/>
        </w:rPr>
        <w:t>Ülesande püstitus</w:t>
      </w:r>
    </w:p>
    <w:p w:rsidR="004978C4" w:rsidRDefault="004978C4" w:rsidP="00804565">
      <w:pPr>
        <w:jc w:val="both"/>
      </w:pPr>
      <w:r>
        <w:t xml:space="preserve">„Osta isiksus“ on </w:t>
      </w:r>
      <w:r w:rsidR="00343EB9">
        <w:t>kostüümilaenutusfirma andmebaas</w:t>
      </w:r>
      <w:r>
        <w:t>. Firmal on erinevad esindused</w:t>
      </w:r>
      <w:r w:rsidR="00293D77">
        <w:t xml:space="preserve"> ja</w:t>
      </w:r>
      <w:r>
        <w:t xml:space="preserve"> igal esindusel oma töötajad (kaasa arvatud esindus</w:t>
      </w:r>
      <w:r w:rsidR="00850E72">
        <w:t>e</w:t>
      </w:r>
      <w:r>
        <w:t xml:space="preserve"> juhataja).</w:t>
      </w:r>
      <w:r w:rsidR="00195524">
        <w:t xml:space="preserve"> </w:t>
      </w:r>
      <w:r w:rsidR="00343EB9">
        <w:t xml:space="preserve">Andmebaasis </w:t>
      </w:r>
      <w:r w:rsidR="00195524">
        <w:t>on olemas isikute tabel, kuhu märgitakse kõik firmaga mingil moel seot</w:t>
      </w:r>
      <w:bookmarkStart w:id="0" w:name="_GoBack"/>
      <w:bookmarkEnd w:id="0"/>
      <w:r w:rsidR="00195524">
        <w:t>ud isikud</w:t>
      </w:r>
      <w:r w:rsidR="00343EB9">
        <w:t xml:space="preserve"> (juhatajad, tavatöötajad, </w:t>
      </w:r>
      <w:r w:rsidR="00484575">
        <w:t xml:space="preserve">kostüümide </w:t>
      </w:r>
      <w:r w:rsidR="00343EB9">
        <w:t>laenutajad)</w:t>
      </w:r>
      <w:r>
        <w:t xml:space="preserve">. Andmebaasist on võimalik teha päringuid erinevate esinduste kostüümide ning laenutuste kohta. </w:t>
      </w:r>
      <w:r w:rsidR="00195524">
        <w:t>Iga kostüüm on seotud kindla esindusega</w:t>
      </w:r>
      <w:r w:rsidR="00484575">
        <w:t xml:space="preserve"> ning laenutus kindla kostüümiga. Laenutuste tabel annab ülevaate, kas kostüüm on hetkel välja laenutatud või ei ning kas kostüüm on tagastatud õigeaegselt. </w:t>
      </w:r>
    </w:p>
    <w:p w:rsidR="00484575" w:rsidRDefault="00484575" w:rsidP="00804565">
      <w:pPr>
        <w:jc w:val="both"/>
      </w:pPr>
      <w:r>
        <w:t xml:space="preserve">Hetkel on laenutuste haldamine natukene algeline – iga kord, kui kostüüm laenutatakse, lisatakse see laenutuste tabelisse ja kostüümi tagastamisel märgitakse kas_tagastatud tulpa 1. Laenutuste tabelisse võib lisanduda kostüüme mitmekordselt ja ainuke viis kontrollida, kas kostüümi on võimalik laenutada, on kõik laenutused läbi käia ja otsida, ega ühel neist ei ole kas_tagastatud väärtuseks 0. </w:t>
      </w:r>
      <w:r>
        <w:t xml:space="preserve">Sellise lähenemisega </w:t>
      </w:r>
      <w:r>
        <w:t>võib otsing muutuda väga ajamahukaks.</w:t>
      </w:r>
    </w:p>
    <w:p w:rsidR="00ED3806" w:rsidRDefault="00ED3806" w:rsidP="00804565">
      <w:pPr>
        <w:jc w:val="both"/>
        <w:rPr>
          <w:b/>
          <w:sz w:val="28"/>
          <w:szCs w:val="28"/>
        </w:rPr>
      </w:pPr>
      <w:r>
        <w:rPr>
          <w:b/>
          <w:sz w:val="28"/>
          <w:szCs w:val="28"/>
        </w:rPr>
        <w:t>Graafiline mudel</w:t>
      </w:r>
    </w:p>
    <w:p w:rsidR="00ED3806" w:rsidRDefault="00ED3806" w:rsidP="00ED3806">
      <w:pPr>
        <w:spacing w:after="0"/>
        <w:jc w:val="both"/>
      </w:pPr>
      <w:r>
        <w:t>Esindus_fk0 – esindusele antud juhataja (töötaja) ID</w:t>
      </w:r>
    </w:p>
    <w:p w:rsidR="00ED3806" w:rsidRDefault="00ED3806" w:rsidP="00ED3806">
      <w:pPr>
        <w:spacing w:after="0"/>
        <w:jc w:val="both"/>
      </w:pPr>
      <w:r>
        <w:t>Töötaja_fk0 – töötajale antud esinduse ID</w:t>
      </w:r>
    </w:p>
    <w:p w:rsidR="00ED3806" w:rsidRDefault="00ED3806" w:rsidP="00ED3806">
      <w:pPr>
        <w:spacing w:after="0"/>
        <w:jc w:val="both"/>
      </w:pPr>
      <w:r>
        <w:t>Töötaja_fk1 – töötajale antud töötaja (isiku) ID</w:t>
      </w:r>
    </w:p>
    <w:p w:rsidR="00ED3806" w:rsidRDefault="00ED3806" w:rsidP="00ED3806">
      <w:pPr>
        <w:spacing w:after="0"/>
        <w:jc w:val="both"/>
      </w:pPr>
      <w:r>
        <w:t>Laenutus_fk0 –  laenutusele antud kostüümi ID</w:t>
      </w:r>
    </w:p>
    <w:p w:rsidR="00ED3806" w:rsidRDefault="00ED3806" w:rsidP="00ED3806">
      <w:pPr>
        <w:spacing w:after="0"/>
        <w:jc w:val="both"/>
      </w:pPr>
      <w:r>
        <w:t>Laenutus_fk1 – laenutusele antud laenutaja (isiku) ID</w:t>
      </w:r>
    </w:p>
    <w:p w:rsidR="00ED3806" w:rsidRPr="00ED3806" w:rsidRDefault="00ED3806" w:rsidP="00804565">
      <w:pPr>
        <w:jc w:val="both"/>
      </w:pPr>
      <w:r>
        <w:t>Kostüüm_fk0 – kostüümile antud esinduse ID</w:t>
      </w:r>
    </w:p>
    <w:p w:rsidR="00ED3806" w:rsidRDefault="00ED3806" w:rsidP="00ED3806">
      <w:pPr>
        <w:jc w:val="center"/>
      </w:pPr>
      <w:r>
        <w:rPr>
          <w:noProof/>
        </w:rPr>
        <w:drawing>
          <wp:inline distT="0" distB="0" distL="0" distR="0" wp14:anchorId="1CBBEFFA" wp14:editId="5002B5A8">
            <wp:extent cx="55149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14975" cy="3419475"/>
                    </a:xfrm>
                    <a:prstGeom prst="rect">
                      <a:avLst/>
                    </a:prstGeom>
                  </pic:spPr>
                </pic:pic>
              </a:graphicData>
            </a:graphic>
          </wp:inline>
        </w:drawing>
      </w:r>
    </w:p>
    <w:p w:rsidR="00571605" w:rsidRDefault="00571605" w:rsidP="00571605">
      <w:pPr>
        <w:jc w:val="both"/>
        <w:rPr>
          <w:b/>
          <w:sz w:val="28"/>
          <w:szCs w:val="28"/>
        </w:rPr>
      </w:pPr>
      <w:r>
        <w:rPr>
          <w:b/>
          <w:sz w:val="28"/>
          <w:szCs w:val="28"/>
        </w:rPr>
        <w:lastRenderedPageBreak/>
        <w:t>Andmebaasi loomise korraldused</w:t>
      </w:r>
    </w:p>
    <w:p w:rsidR="00571605" w:rsidRPr="00C00D1B" w:rsidRDefault="00C00D1B" w:rsidP="00804565">
      <w:pPr>
        <w:jc w:val="both"/>
        <w:rPr>
          <w:b/>
          <w:color w:val="FF0000"/>
          <w:sz w:val="48"/>
          <w:szCs w:val="48"/>
        </w:rPr>
      </w:pPr>
      <w:r w:rsidRPr="00C00D1B">
        <w:rPr>
          <w:b/>
          <w:color w:val="FF0000"/>
          <w:sz w:val="48"/>
          <w:szCs w:val="48"/>
        </w:rPr>
        <w:t>TODO!</w:t>
      </w:r>
    </w:p>
    <w:p w:rsidR="00CF4AA4" w:rsidRDefault="00CF4AA4" w:rsidP="00804565">
      <w:pPr>
        <w:jc w:val="both"/>
        <w:rPr>
          <w:b/>
          <w:sz w:val="28"/>
          <w:szCs w:val="28"/>
        </w:rPr>
      </w:pPr>
      <w:r>
        <w:rPr>
          <w:b/>
          <w:sz w:val="28"/>
          <w:szCs w:val="28"/>
        </w:rPr>
        <w:t>Päringud</w:t>
      </w:r>
    </w:p>
    <w:p w:rsidR="00CF4AA4" w:rsidRDefault="00CF4AA4" w:rsidP="00804565">
      <w:pPr>
        <w:jc w:val="both"/>
        <w:rPr>
          <w:b/>
        </w:rPr>
      </w:pPr>
      <w:r>
        <w:rPr>
          <w:b/>
        </w:rPr>
        <w:t>Päring 1</w:t>
      </w:r>
    </w:p>
    <w:p w:rsidR="00CF4AA4" w:rsidRDefault="00CF4AA4" w:rsidP="00804565">
      <w:pPr>
        <w:jc w:val="both"/>
        <w:rPr>
          <w:b/>
        </w:rPr>
      </w:pPr>
      <w:r>
        <w:rPr>
          <w:b/>
          <w:noProof/>
        </w:rPr>
        <w:drawing>
          <wp:inline distT="0" distB="0" distL="0" distR="0">
            <wp:extent cx="5731510" cy="3749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371216_578749342569278_5374958683962736640_n.png"/>
                    <pic:cNvPicPr/>
                  </pic:nvPicPr>
                  <pic:blipFill>
                    <a:blip r:embed="rId5"/>
                    <a:stretch>
                      <a:fillRect/>
                    </a:stretch>
                  </pic:blipFill>
                  <pic:spPr>
                    <a:xfrm>
                      <a:off x="0" y="0"/>
                      <a:ext cx="5731510" cy="3749040"/>
                    </a:xfrm>
                    <a:prstGeom prst="rect">
                      <a:avLst/>
                    </a:prstGeom>
                  </pic:spPr>
                </pic:pic>
              </a:graphicData>
            </a:graphic>
          </wp:inline>
        </w:drawing>
      </w:r>
    </w:p>
    <w:p w:rsidR="00CF4AA4" w:rsidRPr="00CF4AA4" w:rsidRDefault="00CF4AA4" w:rsidP="00804565">
      <w:pPr>
        <w:jc w:val="both"/>
      </w:pPr>
      <w:r>
        <w:rPr>
          <w:b/>
        </w:rPr>
        <w:t>Päring 2</w:t>
      </w:r>
    </w:p>
    <w:p w:rsidR="00C00D1B" w:rsidRDefault="00CF4AA4" w:rsidP="00804565">
      <w:pPr>
        <w:jc w:val="both"/>
      </w:pPr>
      <w:r>
        <w:rPr>
          <w:noProof/>
        </w:rPr>
        <w:drawing>
          <wp:inline distT="0" distB="0" distL="0" distR="0" wp14:anchorId="1AD575F4" wp14:editId="3A8AE332">
            <wp:extent cx="5731510" cy="2985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5135"/>
                    </a:xfrm>
                    <a:prstGeom prst="rect">
                      <a:avLst/>
                    </a:prstGeom>
                  </pic:spPr>
                </pic:pic>
              </a:graphicData>
            </a:graphic>
          </wp:inline>
        </w:drawing>
      </w:r>
    </w:p>
    <w:p w:rsidR="00CF4AA4" w:rsidRDefault="00CF4AA4" w:rsidP="00804565">
      <w:pPr>
        <w:jc w:val="both"/>
        <w:rPr>
          <w:b/>
        </w:rPr>
      </w:pPr>
      <w:r>
        <w:rPr>
          <w:b/>
        </w:rPr>
        <w:lastRenderedPageBreak/>
        <w:t>Kasutatud tabelid</w:t>
      </w:r>
    </w:p>
    <w:p w:rsidR="00C00D1B" w:rsidRPr="00C00D1B" w:rsidRDefault="00C00D1B" w:rsidP="00804565">
      <w:pPr>
        <w:jc w:val="both"/>
      </w:pPr>
      <w:r>
        <w:t>Päringute jaoks olid vajalikud tabelid „Laenutus“ ja „Kostüüm“. Esinduste tabel on lisatud, et näidata esinduste ID-d teise päringu jaoks.</w:t>
      </w:r>
    </w:p>
    <w:p w:rsidR="00CF4AA4" w:rsidRDefault="00CF4AA4" w:rsidP="00804565">
      <w:pPr>
        <w:jc w:val="both"/>
      </w:pPr>
      <w:r>
        <w:rPr>
          <w:noProof/>
        </w:rPr>
        <w:drawing>
          <wp:inline distT="0" distB="0" distL="0" distR="0" wp14:anchorId="23E7D783" wp14:editId="1A96FA10">
            <wp:extent cx="27336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675" cy="1524000"/>
                    </a:xfrm>
                    <a:prstGeom prst="rect">
                      <a:avLst/>
                    </a:prstGeom>
                  </pic:spPr>
                </pic:pic>
              </a:graphicData>
            </a:graphic>
          </wp:inline>
        </w:drawing>
      </w:r>
    </w:p>
    <w:p w:rsidR="00CF4AA4" w:rsidRDefault="00CF4AA4" w:rsidP="00804565">
      <w:pPr>
        <w:jc w:val="both"/>
      </w:pPr>
      <w:r>
        <w:rPr>
          <w:noProof/>
        </w:rPr>
        <w:drawing>
          <wp:inline distT="0" distB="0" distL="0" distR="0" wp14:anchorId="5865B5ED" wp14:editId="3BC3C878">
            <wp:extent cx="474345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4714875"/>
                    </a:xfrm>
                    <a:prstGeom prst="rect">
                      <a:avLst/>
                    </a:prstGeom>
                  </pic:spPr>
                </pic:pic>
              </a:graphicData>
            </a:graphic>
          </wp:inline>
        </w:drawing>
      </w:r>
    </w:p>
    <w:p w:rsidR="00571605" w:rsidRPr="004978C4" w:rsidRDefault="00571605" w:rsidP="00804565">
      <w:pPr>
        <w:jc w:val="both"/>
      </w:pPr>
      <w:r>
        <w:rPr>
          <w:noProof/>
        </w:rPr>
        <w:lastRenderedPageBreak/>
        <w:drawing>
          <wp:inline distT="0" distB="0" distL="0" distR="0">
            <wp:extent cx="4077269" cy="8173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9"/>
                    <a:stretch>
                      <a:fillRect/>
                    </a:stretch>
                  </pic:blipFill>
                  <pic:spPr>
                    <a:xfrm>
                      <a:off x="0" y="0"/>
                      <a:ext cx="4077269" cy="8173591"/>
                    </a:xfrm>
                    <a:prstGeom prst="rect">
                      <a:avLst/>
                    </a:prstGeom>
                  </pic:spPr>
                </pic:pic>
              </a:graphicData>
            </a:graphic>
          </wp:inline>
        </w:drawing>
      </w:r>
    </w:p>
    <w:p w:rsidR="004978C4" w:rsidRDefault="004978C4" w:rsidP="00804565">
      <w:pPr>
        <w:jc w:val="both"/>
      </w:pPr>
    </w:p>
    <w:p w:rsidR="00E2180A" w:rsidRDefault="00E2180A"/>
    <w:sectPr w:rsidR="00E21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0A"/>
    <w:rsid w:val="00154BCD"/>
    <w:rsid w:val="001634FC"/>
    <w:rsid w:val="00195524"/>
    <w:rsid w:val="00293D77"/>
    <w:rsid w:val="00343EB9"/>
    <w:rsid w:val="00484575"/>
    <w:rsid w:val="004978C4"/>
    <w:rsid w:val="00571605"/>
    <w:rsid w:val="00804565"/>
    <w:rsid w:val="00850E72"/>
    <w:rsid w:val="00C00D1B"/>
    <w:rsid w:val="00CF4AA4"/>
    <w:rsid w:val="00E2180A"/>
    <w:rsid w:val="00ED380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7DDB6"/>
  <w14:defaultImageDpi w14:val="32767"/>
  <w15:chartTrackingRefBased/>
  <w15:docId w15:val="{F36B74FF-CD96-4DF0-B621-A03B7F1E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241</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Jane</cp:lastModifiedBy>
  <cp:revision>5</cp:revision>
  <dcterms:created xsi:type="dcterms:W3CDTF">2018-12-16T13:05:00Z</dcterms:created>
  <dcterms:modified xsi:type="dcterms:W3CDTF">2018-12-16T15:43:00Z</dcterms:modified>
</cp:coreProperties>
</file>