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A0C" w14:textId="77777777" w:rsidR="00635082" w:rsidRPr="00790D81" w:rsidRDefault="00635082" w:rsidP="00635082">
      <w:pPr>
        <w:rPr>
          <w:rFonts w:ascii="Aptos" w:eastAsiaTheme="minorEastAsia" w:hAnsi="Aptos" w:cstheme="minorBidi"/>
          <w:kern w:val="0"/>
          <w:sz w:val="26"/>
          <w:szCs w:val="26"/>
          <w:lang w:val="es-ES" w:eastAsia="en-US" w:bidi="ar-SA"/>
        </w:rPr>
      </w:pPr>
    </w:p>
    <w:p w14:paraId="02469E96" w14:textId="2D5C0D5A" w:rsidR="00635082" w:rsidRPr="00790D81" w:rsidRDefault="00000000" w:rsidP="00635082">
      <w:pPr>
        <w:pStyle w:val="ListParagraph"/>
        <w:numPr>
          <w:ilvl w:val="0"/>
          <w:numId w:val="3"/>
        </w:numPr>
        <w:rPr>
          <w:rFonts w:ascii="Aptos" w:hAnsi="Aptos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</m:oMath>
      <w:r w:rsidR="00635082" w:rsidRPr="00790D81">
        <w:rPr>
          <w:rFonts w:ascii="Aptos" w:eastAsiaTheme="minorEastAsia" w:hAnsi="Aptos"/>
          <w:sz w:val="26"/>
          <w:szCs w:val="26"/>
        </w:rPr>
        <w:t xml:space="preserve"> </w:t>
      </w:r>
      <w:r w:rsidR="00635082" w:rsidRPr="00790D81">
        <w:rPr>
          <w:rFonts w:ascii="Aptos" w:eastAsiaTheme="minorEastAsia" w:hAnsi="Aptos"/>
          <w:sz w:val="26"/>
          <w:szCs w:val="26"/>
        </w:rPr>
        <w:sym w:font="Wingdings" w:char="F0E0"/>
      </w:r>
      <w:r w:rsidR="00635082" w:rsidRPr="00790D81">
        <w:rPr>
          <w:rFonts w:ascii="Aptos" w:eastAsiaTheme="minorEastAsia" w:hAnsi="Aptos"/>
          <w:sz w:val="26"/>
          <w:szCs w:val="26"/>
        </w:rPr>
        <w:t xml:space="preserve"> ambas ejecutando el mismo programa </w:t>
      </w:r>
    </w:p>
    <w:p w14:paraId="3849CAB5" w14:textId="1E4F7A06" w:rsidR="00635082" w:rsidRPr="00790D81" w:rsidRDefault="00000000" w:rsidP="00635082">
      <w:pPr>
        <w:pStyle w:val="ListParagraph"/>
        <w:rPr>
          <w:rFonts w:ascii="Aptos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</m:oMath>
      </m:oMathPara>
    </w:p>
    <w:p w14:paraId="76087DE3" w14:textId="2790F8D3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2292087E" w14:textId="4CC41DD8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</m:oMath>
      </m:oMathPara>
    </w:p>
    <w:p w14:paraId="027E7871" w14:textId="714BBD5E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30DAA6DD" w14:textId="4C831EBC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0,2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0,04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=5 </m:t>
          </m:r>
        </m:oMath>
      </m:oMathPara>
    </w:p>
    <w:p w14:paraId="525D47BB" w14:textId="2161A265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D6A656B" w14:textId="13CEF1B2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5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la  maquina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Y.</w:t>
      </w:r>
    </w:p>
    <w:p w14:paraId="7375E1DA" w14:textId="77777777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FE820FE" w14:textId="36F06224" w:rsidR="00405147" w:rsidRPr="00790D81" w:rsidRDefault="00000000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143F2664" w14:textId="7080865D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6176277" w14:textId="3018DF69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=0,6</m:t>
          </m:r>
        </m:oMath>
      </m:oMathPara>
    </w:p>
    <w:p w14:paraId="01C09A5D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E544EDC" w14:textId="7D41D53C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X es 0,6 </w:t>
      </w:r>
      <w:r w:rsidR="0091486B" w:rsidRPr="00790D81">
        <w:rPr>
          <w:rFonts w:ascii="Aptos" w:eastAsiaTheme="minorEastAsia" w:hAnsi="Aptos"/>
          <w:sz w:val="26"/>
          <w:szCs w:val="26"/>
        </w:rPr>
        <w:t>tan rápida como lo es Y</w:t>
      </w:r>
      <w:r w:rsidRPr="00790D81">
        <w:rPr>
          <w:rFonts w:ascii="Aptos" w:eastAsiaTheme="minorEastAsia" w:hAnsi="Aptos"/>
          <w:sz w:val="26"/>
          <w:szCs w:val="26"/>
        </w:rPr>
        <w:t>.</w:t>
      </w:r>
    </w:p>
    <w:p w14:paraId="12B90BA3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7FC3FB5B" w14:textId="776F0B32" w:rsidR="00405147" w:rsidRPr="00790D81" w:rsidRDefault="00000000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=35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4965078D" w14:textId="28A13385" w:rsidR="003E256B" w:rsidRPr="00790D81" w:rsidRDefault="00000000" w:rsidP="003E256B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≅1,67</m:t>
          </m:r>
        </m:oMath>
      </m:oMathPara>
    </w:p>
    <w:p w14:paraId="447A018A" w14:textId="279BD03B" w:rsidR="003E256B" w:rsidRDefault="003E256B" w:rsidP="003E256B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Y  es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1,67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X.</w:t>
      </w:r>
    </w:p>
    <w:p w14:paraId="559C57F5" w14:textId="77777777" w:rsidR="000E739B" w:rsidRDefault="000E739B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¿Qué cantidad de instrucciones por segundo (MIPS) ejecuta cada computadora? </w:t>
      </w:r>
    </w:p>
    <w:p w14:paraId="1CA0C9F2" w14:textId="6106F391" w:rsidR="00341B70" w:rsidRDefault="00341B70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instrucciones=</m:t>
          </m:r>
          <w:bookmarkStart w:id="0" w:name="_Hlk211975052"/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522</m:t>
          </m:r>
          <w:bookmarkEnd w:id="0"/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 (en millones)</m:t>
          </m:r>
        </m:oMath>
      </m:oMathPara>
    </w:p>
    <w:p w14:paraId="67BA2A69" w14:textId="42AF4401" w:rsidR="000E739B" w:rsidRPr="00341B70" w:rsidRDefault="004753A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MIPS X=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instrucciones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52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 xml:space="preserve">35*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=0,0000149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 </m:t>
          </m:r>
        </m:oMath>
      </m:oMathPara>
    </w:p>
    <w:p w14:paraId="1A99D99C" w14:textId="7256ADED" w:rsidR="00341B70" w:rsidRDefault="00341B70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MIPS </m:t>
          </m:r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Y</m:t>
          </m:r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instrucciones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522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21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=0,0000</m:t>
          </m:r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248</m:t>
          </m:r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s</m:t>
                  </m:r>
                </m:den>
              </m:f>
            </m:e>
          </m:d>
        </m:oMath>
      </m:oMathPara>
    </w:p>
    <w:p w14:paraId="1C8DBF61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1263E428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0700CE8E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2AABA565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70324D1C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024C3A63" w14:textId="15F4ECEF" w:rsidR="000E739B" w:rsidRDefault="000E739B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¿Qué problema tiene esta métrica si es el caso que las dos computadoras tienen </w:t>
      </w:r>
      <w:proofErr w:type="spellStart"/>
      <w:r w:rsidRPr="000E739B">
        <w:rPr>
          <w:rFonts w:ascii="Aptos" w:eastAsiaTheme="minorEastAsia" w:hAnsi="Aptos"/>
          <w:sz w:val="26"/>
          <w:szCs w:val="26"/>
          <w:lang w:val="es-MX"/>
        </w:rPr>
        <w:t>ISAs</w:t>
      </w:r>
      <w:proofErr w:type="spellEnd"/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 diferentes?</w:t>
      </w:r>
    </w:p>
    <w:p w14:paraId="4573AF27" w14:textId="77777777" w:rsidR="00F74F93" w:rsidRPr="00790D81" w:rsidRDefault="00F74F93" w:rsidP="003E256B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7B2DB738" w14:textId="45F16DC2" w:rsidR="003E256B" w:rsidRPr="00790D81" w:rsidRDefault="00F74F93" w:rsidP="003E256B">
      <w:pPr>
        <w:pStyle w:val="ListParagraph"/>
        <w:rPr>
          <w:rFonts w:ascii="Aptos" w:eastAsiaTheme="minorEastAsia" w:hAnsi="Aptos"/>
          <w:sz w:val="26"/>
          <w:szCs w:val="26"/>
        </w:rPr>
      </w:pPr>
      <w:r w:rsidRPr="00F74F93">
        <w:rPr>
          <w:rFonts w:ascii="Aptos" w:eastAsiaTheme="minorEastAsia" w:hAnsi="Aptos"/>
          <w:sz w:val="26"/>
          <w:szCs w:val="26"/>
          <w:lang w:val="es-MX"/>
        </w:rPr>
        <w:t xml:space="preserve">MIPS especifica una taza de ejecución de </w:t>
      </w:r>
      <w:r w:rsidRPr="00F74F93">
        <w:rPr>
          <w:rFonts w:ascii="Aptos" w:eastAsiaTheme="minorEastAsia" w:hAnsi="Aptos"/>
          <w:sz w:val="26"/>
          <w:szCs w:val="26"/>
          <w:lang w:val="es-MX"/>
        </w:rPr>
        <w:t>instrucciones,</w:t>
      </w:r>
      <w:r w:rsidRPr="00F74F93">
        <w:rPr>
          <w:rFonts w:ascii="Aptos" w:eastAsiaTheme="minorEastAsia" w:hAnsi="Aptos"/>
          <w:sz w:val="26"/>
          <w:szCs w:val="26"/>
          <w:lang w:val="es-MX"/>
        </w:rPr>
        <w:t xml:space="preserve"> pero no tiene información sobre la complejidad de esas instrucciones. Esto significa que no puede ser utilizada cuando comparando dos ISA distintas</w:t>
      </w:r>
    </w:p>
    <w:p w14:paraId="488A6ADA" w14:textId="4E8D4DB7" w:rsidR="00295071" w:rsidRPr="00790D81" w:rsidRDefault="00295071" w:rsidP="003E256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B5D3639" wp14:editId="0CFAE6BD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6480175" cy="889635"/>
            <wp:effectExtent l="0" t="0" r="0" b="5715"/>
            <wp:wrapTopAndBottom/>
            <wp:docPr id="17052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86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409B" w14:textId="6F51A9FF" w:rsidR="003E256B" w:rsidRPr="00790D81" w:rsidRDefault="00295071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Cada programa cuenta con la misma cantidad de instrucciones, supongamos N.</w:t>
      </w:r>
    </w:p>
    <w:p w14:paraId="5E18DF93" w14:textId="5F63054A" w:rsidR="00295071" w:rsidRPr="00790D81" w:rsidRDefault="00000000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=2N</m:t>
          </m:r>
        </m:oMath>
      </m:oMathPara>
    </w:p>
    <w:p w14:paraId="69AD49E1" w14:textId="2411E20D" w:rsidR="00DA0EAA" w:rsidRPr="00790D81" w:rsidRDefault="00000000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N*1,2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=0,3N</m:t>
          </m:r>
        </m:oMath>
      </m:oMathPara>
    </w:p>
    <w:p w14:paraId="409BAE71" w14:textId="08B41238" w:rsidR="00DA0EAA" w:rsidRPr="00790D81" w:rsidRDefault="00DA0EAA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es la maquina 2, pues tiene un menor tiempo de CPU time.</w:t>
      </w:r>
    </w:p>
    <w:p w14:paraId="045F84BB" w14:textId="25BA0DA9" w:rsidR="00B00547" w:rsidRPr="00790D81" w:rsidRDefault="00B00547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Total rendimiento=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2N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0,3N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≅6,67</m:t>
          </m:r>
        </m:oMath>
      </m:oMathPara>
    </w:p>
    <w:p w14:paraId="4563293B" w14:textId="401D722E" w:rsidR="00B00547" w:rsidRDefault="00B00547" w:rsidP="00790D8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la maquina 2 es 6,67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1</w:t>
      </w:r>
    </w:p>
    <w:p w14:paraId="7B56506C" w14:textId="77777777" w:rsidR="00790D81" w:rsidRPr="00790D81" w:rsidRDefault="00790D81" w:rsidP="00790D81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3EFEC77F" w14:textId="63540485" w:rsidR="00B00547" w:rsidRPr="00790D81" w:rsidRDefault="00B00547" w:rsidP="00B005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hAnsi="Aptos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F0831B6" wp14:editId="06ED78D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480175" cy="2694940"/>
            <wp:effectExtent l="0" t="0" r="0" b="0"/>
            <wp:wrapTopAndBottom/>
            <wp:docPr id="10982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6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9DB6" w14:textId="77777777" w:rsidR="00F74F93" w:rsidRDefault="00F74F93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</w:p>
    <w:p w14:paraId="35100E8D" w14:textId="77777777" w:rsidR="00F74F93" w:rsidRDefault="00F74F93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</w:p>
    <w:p w14:paraId="76967253" w14:textId="18D817A7" w:rsidR="00E92086" w:rsidRPr="00790D81" w:rsidRDefault="00E92086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a)</w:t>
      </w:r>
    </w:p>
    <w:p w14:paraId="36AFC170" w14:textId="5D991EF5" w:rsidR="00B00547" w:rsidRPr="00790D81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=50</m:t>
          </m:r>
          <m:r>
            <m:rPr>
              <m:sty m:val="p"/>
            </m:rPr>
            <w:rPr>
              <w:rFonts w:ascii="Aptos" w:eastAsiaTheme="minorEastAsia" w:hAnsi="Aptos"/>
              <w:sz w:val="26"/>
              <w:szCs w:val="26"/>
            </w:rPr>
            <w:br/>
          </m:r>
        </m:oMath>
      </m:oMathPara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=60</m:t>
          </m:r>
        </m:oMath>
      </m:oMathPara>
    </w:p>
    <w:p w14:paraId="585F9AD9" w14:textId="77777777" w:rsidR="00E92086" w:rsidRPr="00790D81" w:rsidRDefault="00E92086" w:rsidP="00E92086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CB45B5" w14:textId="0403CF31" w:rsidR="00B00547" w:rsidRPr="00790D81" w:rsidRDefault="00B00547" w:rsidP="00B0054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</w:t>
      </w:r>
      <w:proofErr w:type="gramStart"/>
      <w:r w:rsidRPr="00790D81">
        <w:rPr>
          <w:rFonts w:ascii="Aptos" w:eastAsiaTheme="minorEastAsia" w:hAnsi="Aptos"/>
          <w:sz w:val="26"/>
          <w:szCs w:val="26"/>
        </w:rPr>
        <w:t>tanto</w:t>
      </w:r>
      <w:proofErr w:type="gramEnd"/>
      <w:r w:rsidRPr="00790D81">
        <w:rPr>
          <w:rFonts w:ascii="Aptos" w:eastAsiaTheme="minorEastAsia" w:hAnsi="Aptos"/>
          <w:sz w:val="26"/>
          <w:szCs w:val="26"/>
        </w:rPr>
        <w:t xml:space="preserve"> el programa que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instrucciones ejecuta es el programa 2</w:t>
      </w:r>
    </w:p>
    <w:p w14:paraId="0A87DEAD" w14:textId="5A37AB24" w:rsidR="00E92086" w:rsidRPr="00017B9F" w:rsidRDefault="00E92086" w:rsidP="00E92086">
      <w:pPr>
        <w:pStyle w:val="ListParagraph"/>
        <w:ind w:left="709"/>
        <w:rPr>
          <w:rFonts w:ascii="Aptos" w:eastAsiaTheme="minorEastAsia" w:hAnsi="Aptos"/>
          <w:sz w:val="26"/>
          <w:szCs w:val="26"/>
          <w:lang w:val="en-US"/>
        </w:rPr>
      </w:pPr>
      <w:r w:rsidRPr="00017B9F">
        <w:rPr>
          <w:rFonts w:ascii="Aptos" w:eastAsiaTheme="minorEastAsia" w:hAnsi="Aptos"/>
          <w:sz w:val="26"/>
          <w:szCs w:val="26"/>
          <w:lang w:val="en-US"/>
        </w:rPr>
        <w:t>b)</w:t>
      </w:r>
    </w:p>
    <w:p w14:paraId="50A7346D" w14:textId="73912840" w:rsidR="00B00547" w:rsidRPr="00017B9F" w:rsidRDefault="00000000" w:rsidP="00E92086">
      <w:pPr>
        <w:ind w:left="1080"/>
        <w:rPr>
          <w:rFonts w:ascii="Aptos" w:eastAsiaTheme="minorEastAsia" w:hAnsi="Aptos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de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naryPr>
            <m:sub/>
            <m:sup/>
            <m:e>
              <w:bookmarkStart w:id="1" w:name="_Hlk211795804"/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6"/>
                      <w:szCs w:val="26"/>
                      <w:lang w:val="es-ES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Cantidad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Instrucciones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</m:e>
              </m:d>
              <w:bookmarkEnd w:id="1"/>
            </m:e>
          </m:nary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=1,…, 3</m:t>
          </m:r>
        </m:oMath>
      </m:oMathPara>
    </w:p>
    <w:p w14:paraId="379BEE26" w14:textId="77777777" w:rsidR="00E92086" w:rsidRPr="00017B9F" w:rsidRDefault="00E92086" w:rsidP="00E92086">
      <w:pPr>
        <w:pStyle w:val="ListParagraph"/>
        <w:spacing w:line="240" w:lineRule="auto"/>
        <w:ind w:left="1080"/>
        <w:rPr>
          <w:rFonts w:ascii="Aptos" w:eastAsiaTheme="minorEastAsia" w:hAnsi="Aptos"/>
          <w:sz w:val="26"/>
          <w:szCs w:val="26"/>
          <w:lang w:val="en-US"/>
        </w:rPr>
      </w:pPr>
    </w:p>
    <w:p w14:paraId="0806AA68" w14:textId="581D8EBF" w:rsidR="006C590D" w:rsidRPr="00790D81" w:rsidRDefault="00000000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 ciclos</m:t>
          </m:r>
        </m:oMath>
      </m:oMathPara>
    </w:p>
    <w:p w14:paraId="1BD9E4D7" w14:textId="77777777" w:rsidR="00E92086" w:rsidRPr="00790D81" w:rsidRDefault="00E92086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53F6D72" w14:textId="0A7333A4" w:rsidR="00E92086" w:rsidRPr="00790D81" w:rsidRDefault="00000000" w:rsidP="00E92086">
      <w:pPr>
        <w:pStyle w:val="ListParagraph"/>
        <w:spacing w:before="240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1*40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=90 ciclos</m:t>
          </m:r>
        </m:oMath>
      </m:oMathPara>
    </w:p>
    <w:p w14:paraId="467939C3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16242FF1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9E517B4" w14:textId="33A9DA30" w:rsidR="001076A9" w:rsidRPr="00017B9F" w:rsidRDefault="00E92086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</w:t>
      </w:r>
      <w:r w:rsidR="00017B9F">
        <w:rPr>
          <w:rFonts w:ascii="Aptos" w:eastAsiaTheme="minorEastAsia" w:hAnsi="Aptos"/>
          <w:sz w:val="26"/>
          <w:szCs w:val="26"/>
        </w:rPr>
        <w:t>)</w:t>
      </w:r>
      <w:r w:rsidR="00790D81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67897414" w14:textId="77777777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238DEA07" w14:textId="5FFE18C2" w:rsidR="001076A9" w:rsidRPr="00017B9F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=1,5</m:t>
          </m:r>
        </m:oMath>
      </m:oMathPara>
    </w:p>
    <w:p w14:paraId="1C9C18B0" w14:textId="77777777" w:rsidR="00017B9F" w:rsidRPr="00017B9F" w:rsidRDefault="00017B9F" w:rsidP="00E92086">
      <w:pPr>
        <w:ind w:left="720"/>
        <w:rPr>
          <w:rFonts w:ascii="Aptos" w:eastAsiaTheme="minorEastAsia" w:hAnsi="Aptos"/>
          <w:sz w:val="26"/>
          <w:szCs w:val="26"/>
        </w:rPr>
      </w:pPr>
    </w:p>
    <w:p w14:paraId="3422DAD9" w14:textId="77777777" w:rsidR="00017B9F" w:rsidRDefault="00790D81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d</w:t>
      </w:r>
      <w:r w:rsidR="00017B9F">
        <w:rPr>
          <w:rFonts w:ascii="Aptos" w:eastAsiaTheme="minorEastAsia" w:hAnsi="Aptos"/>
          <w:sz w:val="26"/>
          <w:szCs w:val="26"/>
        </w:rPr>
        <w:t>)</w:t>
      </w:r>
    </w:p>
    <w:p w14:paraId="64A06E10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F9643DF" w14:textId="211C26FC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frecuencia=1,2 GHz</m:t>
          </m:r>
        </m:oMath>
      </m:oMathPara>
      <w:bookmarkStart w:id="2" w:name="_Hlk211797092"/>
    </w:p>
    <w:p w14:paraId="1E61A1B1" w14:textId="0A259FED" w:rsidR="001E6E5D" w:rsidRPr="00017B9F" w:rsidRDefault="00000000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50 * 2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=83 ns</m:t>
          </m:r>
        </m:oMath>
      </m:oMathPara>
      <w:bookmarkEnd w:id="2"/>
    </w:p>
    <w:p w14:paraId="7A08689A" w14:textId="68ADB47D" w:rsidR="001E6E5D" w:rsidRPr="005B6A3B" w:rsidRDefault="00000000" w:rsidP="00017B9F">
      <w:pPr>
        <w:ind w:left="709" w:firstLine="709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60 * 1,5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=75 ns</m:t>
          </m:r>
        </m:oMath>
      </m:oMathPara>
    </w:p>
    <w:p w14:paraId="42A299B9" w14:textId="77777777" w:rsidR="005B6A3B" w:rsidRDefault="005B6A3B" w:rsidP="005B6A3B">
      <w:pPr>
        <w:rPr>
          <w:rFonts w:ascii="Aptos" w:eastAsiaTheme="minorEastAsia" w:hAnsi="Aptos"/>
          <w:sz w:val="26"/>
          <w:szCs w:val="26"/>
        </w:rPr>
      </w:pPr>
    </w:p>
    <w:p w14:paraId="7CCE9164" w14:textId="6D2F176D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</w:rPr>
        <w:t>tanto</w:t>
      </w:r>
      <w:proofErr w:type="gramEnd"/>
      <w:r>
        <w:rPr>
          <w:rFonts w:ascii="Aptos" w:eastAsiaTheme="minorEastAsia" w:hAnsi="Aptos"/>
          <w:sz w:val="26"/>
          <w:szCs w:val="26"/>
        </w:rPr>
        <w:t xml:space="preserve"> el programa mas optimo es el programa 2</w:t>
      </w:r>
    </w:p>
    <w:p w14:paraId="47C9E090" w14:textId="2F491605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</w:r>
    </w:p>
    <w:p w14:paraId="1A36E670" w14:textId="0E4C114C" w:rsidR="005B6A3B" w:rsidRPr="005B6A3B" w:rsidRDefault="00560FE7" w:rsidP="005B6A3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560FE7">
        <w:rPr>
          <w:rFonts w:ascii="Aptos" w:eastAsiaTheme="minorEastAsia" w:hAnsi="Aptos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58D782C8" wp14:editId="17404151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80175" cy="3276600"/>
            <wp:effectExtent l="0" t="0" r="0" b="0"/>
            <wp:wrapTopAndBottom/>
            <wp:docPr id="6442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94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B5A6" w14:textId="374FF3E3" w:rsidR="005B6A3B" w:rsidRPr="00560FE7" w:rsidRDefault="00560FE7" w:rsidP="00560FE7">
      <w:pPr>
        <w:pStyle w:val="ListParagraph"/>
        <w:numPr>
          <w:ilvl w:val="0"/>
          <w:numId w:val="5"/>
        </w:numPr>
        <w:rPr>
          <w:rFonts w:ascii="Aptos" w:eastAsiaTheme="minorEastAsia" w:hAnsi="Aptos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Total instrucciones 1=10*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sup>
        </m:sSup>
      </m:oMath>
    </w:p>
    <w:p w14:paraId="19FE1CFE" w14:textId="023F35F7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2=16*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71F65E08" w14:textId="77777777" w:rsid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08F22C52" w14:textId="2655FAB0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=21*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38A17CB2" w14:textId="0AFCFA9E" w:rsidR="00560FE7" w:rsidRPr="004216E0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=31*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67506745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B770773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9BB5E4" w14:textId="611228C0" w:rsidR="004216E0" w:rsidRP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10*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=2,1</m:t>
          </m:r>
        </m:oMath>
      </m:oMathPara>
    </w:p>
    <w:p w14:paraId="67C494D7" w14:textId="5DF8D869" w:rsidR="004216E0" w:rsidRPr="00832303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=1,9375</m:t>
          </m:r>
        </m:oMath>
      </m:oMathPara>
    </w:p>
    <w:p w14:paraId="5EF5FB64" w14:textId="60C9D964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37DC77C2" w14:textId="3816134D" w:rsidR="00832303" w:rsidRPr="00832303" w:rsidRDefault="0000000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10*2,1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=17,5 s</m:t>
          </m:r>
        </m:oMath>
      </m:oMathPara>
    </w:p>
    <w:p w14:paraId="442BC006" w14:textId="10FA2DE5" w:rsidR="00832303" w:rsidRPr="00832303" w:rsidRDefault="0000000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time2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2*CPI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16*1,9375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=25,84 s</m:t>
          </m:r>
        </m:oMath>
      </m:oMathPara>
    </w:p>
    <w:p w14:paraId="47E27605" w14:textId="3009D3C0" w:rsid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r w:rsidR="00563CF2">
        <w:rPr>
          <w:rFonts w:ascii="Aptos" w:eastAsiaTheme="minorEastAsia" w:hAnsi="Aptos"/>
          <w:sz w:val="26"/>
          <w:szCs w:val="26"/>
          <w:lang w:val="es-AR"/>
        </w:rPr>
        <w:t>tanto,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r w:rsidR="00507610">
        <w:rPr>
          <w:rFonts w:ascii="Aptos" w:eastAsiaTheme="minorEastAsia" w:hAnsi="Aptos"/>
          <w:sz w:val="26"/>
          <w:szCs w:val="26"/>
          <w:lang w:val="es-AR"/>
        </w:rPr>
        <w:t>compilador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1 es el compilador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cuanto tiempo de </w:t>
      </w:r>
      <w:r w:rsidR="00507610">
        <w:rPr>
          <w:rFonts w:ascii="Aptos" w:eastAsiaTheme="minorEastAsia" w:hAnsi="Aptos"/>
          <w:sz w:val="26"/>
          <w:szCs w:val="26"/>
          <w:lang w:val="es-AR"/>
        </w:rPr>
        <w:t>ejecución</w:t>
      </w:r>
    </w:p>
    <w:p w14:paraId="4AC8099E" w14:textId="77777777" w:rsidR="000E739B" w:rsidRDefault="000E739B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</w:p>
    <w:p w14:paraId="73929539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76583D14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640ACA7A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31B76D74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0161D676" w14:textId="69E4C456" w:rsidR="00F74F93" w:rsidRPr="00F74F93" w:rsidRDefault="000E739B" w:rsidP="00F74F93">
      <w:pPr>
        <w:pStyle w:val="ListParagraph"/>
        <w:numPr>
          <w:ilvl w:val="0"/>
          <w:numId w:val="5"/>
        </w:numPr>
        <w:ind w:left="643"/>
        <w:rPr>
          <w:rFonts w:ascii="Aptos" w:eastAsiaTheme="minorEastAsia" w:hAnsi="Aptos"/>
          <w:sz w:val="26"/>
          <w:szCs w:val="26"/>
          <w:lang w:val="es-AR"/>
        </w:rPr>
      </w:pPr>
      <w:r w:rsidRPr="000E739B">
        <w:rPr>
          <w:rFonts w:ascii="Aptos" w:eastAsiaTheme="minorEastAsia" w:hAnsi="Aptos" w:hint="eastAsia"/>
          <w:sz w:val="26"/>
          <w:szCs w:val="26"/>
          <w:lang w:val="es-AR"/>
        </w:rPr>
        <w:t>Ejecutable más rápido tomando como medida los MIPS</w:t>
      </w:r>
    </w:p>
    <w:p w14:paraId="2347CE8D" w14:textId="53864D4A" w:rsidR="00563CF2" w:rsidRPr="00563CF2" w:rsidRDefault="00563CF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tiempo ejecucion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=17,5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s</m:t>
              </m:r>
            </m:e>
          </m:d>
        </m:oMath>
      </m:oMathPara>
    </w:p>
    <w:p w14:paraId="4E4BE5C4" w14:textId="7B9CF1DC" w:rsidR="000E739B" w:rsidRPr="007676D7" w:rsidRDefault="000E739B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w:r w:rsidRPr="00F74F93">
        <w:rPr>
          <w:rFonts w:ascii="Aptos" w:eastAsiaTheme="minorEastAsia" w:hAnsi="Aptos" w:hint="eastAsia"/>
          <w:sz w:val="26"/>
          <w:szCs w:val="26"/>
          <w:lang w:val="es-AR"/>
        </w:rPr>
        <w:cr/>
      </w:r>
      <w:r w:rsidR="00143A32">
        <w:rPr>
          <w:rFonts w:ascii="Aptos" w:eastAsiaTheme="minorEastAsia" w:hAnsi="Aptos"/>
          <w:sz w:val="26"/>
          <w:szCs w:val="26"/>
          <w:lang w:val="es-AR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17,5*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571,43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425FAD40" w14:textId="77777777" w:rsidR="00143A32" w:rsidRPr="00143A32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7BA9118D" w14:textId="550426F8" w:rsidR="00143A32" w:rsidRPr="007676D7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tiempo ejecucion 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ciclos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25,84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s</m:t>
              </m:r>
            </m:e>
          </m:d>
        </m:oMath>
      </m:oMathPara>
    </w:p>
    <w:p w14:paraId="1B5EF450" w14:textId="77777777" w:rsidR="00143A32" w:rsidRPr="00143A32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57C62838" w14:textId="5471E6B4" w:rsidR="00143A32" w:rsidRPr="00680C64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MIPS 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total instrucciones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25,84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619,2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337ADCAE" w14:textId="03D07310" w:rsidR="00680C64" w:rsidRDefault="00680C64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5C45FACA" w14:textId="41DF3654" w:rsidR="00680C64" w:rsidRPr="007676D7" w:rsidRDefault="00680C64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  <w:lang w:val="es-AR"/>
        </w:rPr>
        <w:t>tanto</w:t>
      </w:r>
      <w:proofErr w:type="gramEnd"/>
      <w:r>
        <w:rPr>
          <w:rFonts w:ascii="Aptos" w:eastAsiaTheme="minorEastAsia" w:hAnsi="Aptos"/>
          <w:sz w:val="26"/>
          <w:szCs w:val="26"/>
          <w:lang w:val="es-AR"/>
        </w:rPr>
        <w:t xml:space="preserve"> el compilador 2 es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términos de MIPS</w:t>
      </w:r>
    </w:p>
    <w:p w14:paraId="77FC2357" w14:textId="77777777" w:rsidR="00143A32" w:rsidRDefault="00143A32" w:rsidP="00143A32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790AF20C" w14:textId="23FDDC6F" w:rsidR="000E739B" w:rsidRPr="00143A32" w:rsidRDefault="00143A32" w:rsidP="007676D7">
      <w:pPr>
        <w:pStyle w:val="ListParagraph"/>
        <w:numPr>
          <w:ilvl w:val="0"/>
          <w:numId w:val="5"/>
        </w:numPr>
        <w:ind w:left="643"/>
        <w:rPr>
          <w:rFonts w:ascii="Aptos" w:eastAsiaTheme="minorEastAsia" w:hAnsi="Aptos"/>
          <w:sz w:val="26"/>
          <w:szCs w:val="26"/>
        </w:rPr>
      </w:pPr>
      <w:r w:rsidRPr="00143A32">
        <w:rPr>
          <w:rFonts w:ascii="Aptos" w:eastAsiaTheme="minorEastAsia" w:hAnsi="Aptos"/>
          <w:sz w:val="26"/>
          <w:szCs w:val="26"/>
        </w:rPr>
        <w:t>¿Qué conclusiones puede sacar de los cálculos a y b?</w:t>
      </w:r>
    </w:p>
    <w:p w14:paraId="49C84B4E" w14:textId="41C5C9D2" w:rsidR="00143A32" w:rsidRDefault="00143A32" w:rsidP="007676D7">
      <w:pPr>
        <w:pStyle w:val="ListParagraph"/>
        <w:ind w:left="283"/>
        <w:rPr>
          <w:rFonts w:ascii="Aptos" w:eastAsiaTheme="minorEastAsia" w:hAnsi="Aptos"/>
          <w:sz w:val="26"/>
          <w:szCs w:val="26"/>
        </w:rPr>
      </w:pPr>
    </w:p>
    <w:p w14:paraId="314364ED" w14:textId="4CAC87B9" w:rsidR="007676D7" w:rsidRPr="007676D7" w:rsidRDefault="007676D7" w:rsidP="007676D7">
      <w:pPr>
        <w:pStyle w:val="ListParagraph"/>
        <w:ind w:left="283"/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 xml:space="preserve">Puedo concluir que el compilador 1 es </w:t>
      </w:r>
      <w:r w:rsidR="00BB5E5B">
        <w:rPr>
          <w:rFonts w:ascii="Aptos" w:eastAsiaTheme="minorEastAsia" w:hAnsi="Aptos"/>
          <w:sz w:val="26"/>
          <w:szCs w:val="26"/>
        </w:rPr>
        <w:t>más</w:t>
      </w:r>
      <w:r>
        <w:rPr>
          <w:rFonts w:ascii="Aptos" w:eastAsiaTheme="minorEastAsia" w:hAnsi="Aptos"/>
          <w:sz w:val="26"/>
          <w:szCs w:val="26"/>
        </w:rPr>
        <w:t xml:space="preserve"> rápido respecto al compilador 2, pero este ultimo realiza mas instrucciones por segundo que el compilador 1.</w:t>
      </w:r>
      <w:r w:rsidR="00680C64">
        <w:rPr>
          <w:rFonts w:ascii="Aptos" w:eastAsiaTheme="minorEastAsia" w:hAnsi="Aptos"/>
          <w:sz w:val="26"/>
          <w:szCs w:val="26"/>
        </w:rPr>
        <w:t xml:space="preserve"> Sin </w:t>
      </w:r>
      <w:r w:rsidR="00BB5E5B">
        <w:rPr>
          <w:rFonts w:ascii="Aptos" w:eastAsiaTheme="minorEastAsia" w:hAnsi="Aptos"/>
          <w:sz w:val="26"/>
          <w:szCs w:val="26"/>
        </w:rPr>
        <w:t>embargo,</w:t>
      </w:r>
      <w:r w:rsidR="00680C64">
        <w:rPr>
          <w:rFonts w:ascii="Aptos" w:eastAsiaTheme="minorEastAsia" w:hAnsi="Aptos"/>
          <w:sz w:val="26"/>
          <w:szCs w:val="26"/>
        </w:rPr>
        <w:t xml:space="preserve"> esto es una trampa de los MIPS puesto que no hay que pensar que por tener mayor MIPS es mejor, el compilador 1 lo hace en menos tiempo por lo que es el </w:t>
      </w:r>
      <w:r w:rsidR="00BB5E5B">
        <w:rPr>
          <w:rFonts w:ascii="Aptos" w:eastAsiaTheme="minorEastAsia" w:hAnsi="Aptos"/>
          <w:sz w:val="26"/>
          <w:szCs w:val="26"/>
        </w:rPr>
        <w:t>más</w:t>
      </w:r>
      <w:r w:rsidR="00680C64">
        <w:rPr>
          <w:rFonts w:ascii="Aptos" w:eastAsiaTheme="minorEastAsia" w:hAnsi="Aptos"/>
          <w:sz w:val="26"/>
          <w:szCs w:val="26"/>
        </w:rPr>
        <w:t xml:space="preserve"> adecuado.</w:t>
      </w:r>
    </w:p>
    <w:p w14:paraId="5BAA610F" w14:textId="77777777" w:rsidR="007676D7" w:rsidRPr="007676D7" w:rsidRDefault="007676D7" w:rsidP="007676D7">
      <w:pPr>
        <w:pStyle w:val="ListParagraph"/>
        <w:ind w:left="360"/>
        <w:rPr>
          <w:rFonts w:ascii="Aptos" w:eastAsiaTheme="minorEastAsia" w:hAnsi="Aptos"/>
          <w:sz w:val="26"/>
          <w:szCs w:val="26"/>
          <w:lang w:val="es-AR"/>
        </w:rPr>
      </w:pPr>
    </w:p>
    <w:p w14:paraId="1A0E9F6F" w14:textId="77777777" w:rsidR="007676D7" w:rsidRPr="007676D7" w:rsidRDefault="007676D7" w:rsidP="000E739B">
      <w:pPr>
        <w:pStyle w:val="ListParagraph"/>
        <w:numPr>
          <w:ilvl w:val="0"/>
          <w:numId w:val="3"/>
        </w:numPr>
        <w:ind w:left="360"/>
        <w:rPr>
          <w:rFonts w:ascii="Aptos" w:eastAsiaTheme="minorEastAsia" w:hAnsi="Aptos"/>
          <w:sz w:val="26"/>
          <w:szCs w:val="26"/>
          <w:lang w:val="es-AR"/>
        </w:rPr>
      </w:pP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Se desea mejorar el rendimiento de una computadora introduciendo una tarjeta aceleradora de vídeo que realice las operaciones en la mitad de tiempo. </w:t>
      </w:r>
    </w:p>
    <w:p w14:paraId="1D75F29B" w14:textId="77777777" w:rsidR="007676D7" w:rsidRDefault="007676D7" w:rsidP="007676D7">
      <w:pPr>
        <w:pStyle w:val="ListParagraph"/>
        <w:ind w:left="360"/>
        <w:rPr>
          <w:rFonts w:ascii="Aptos" w:eastAsiaTheme="minorEastAsia" w:hAnsi="Aptos"/>
          <w:sz w:val="26"/>
          <w:szCs w:val="26"/>
          <w:lang w:val="es-MX"/>
        </w:rPr>
      </w:pPr>
      <w:r>
        <w:rPr>
          <w:rFonts w:ascii="Aptos" w:eastAsiaTheme="minorEastAsia" w:hAnsi="Aptos"/>
          <w:sz w:val="26"/>
          <w:szCs w:val="26"/>
          <w:lang w:val="es-MX"/>
        </w:rPr>
        <w:t xml:space="preserve">a) </w:t>
      </w: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Calcular la ganancia en velocidad del sistema para la ejecución de un programa si el 87% del mismo se dedica a operaciones gráficas. </w:t>
      </w:r>
    </w:p>
    <w:p w14:paraId="1FCC2008" w14:textId="77777777" w:rsidR="007676D7" w:rsidRDefault="007676D7" w:rsidP="007676D7">
      <w:pPr>
        <w:pStyle w:val="ListParagraph"/>
        <w:pBdr>
          <w:bottom w:val="single" w:sz="6" w:space="1" w:color="auto"/>
        </w:pBdr>
        <w:ind w:left="360"/>
        <w:rPr>
          <w:rFonts w:ascii="Aptos" w:eastAsiaTheme="minorEastAsia" w:hAnsi="Aptos"/>
          <w:sz w:val="26"/>
          <w:szCs w:val="26"/>
          <w:lang w:val="es-MX"/>
        </w:rPr>
      </w:pPr>
      <w:r w:rsidRPr="007676D7">
        <w:rPr>
          <w:rFonts w:ascii="Aptos" w:eastAsiaTheme="minorEastAsia" w:hAnsi="Aptos"/>
          <w:sz w:val="26"/>
          <w:szCs w:val="26"/>
          <w:lang w:val="es-MX"/>
        </w:rPr>
        <w:t>b</w:t>
      </w:r>
      <w:r>
        <w:rPr>
          <w:rFonts w:ascii="Aptos" w:eastAsiaTheme="minorEastAsia" w:hAnsi="Aptos"/>
          <w:sz w:val="26"/>
          <w:szCs w:val="26"/>
          <w:lang w:val="es-MX"/>
        </w:rPr>
        <w:t>)</w:t>
      </w: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 Si el programa tarda 32 segundos en ejecutarse sin la mejora, ¿cuánto tardará con la mejora?</w:t>
      </w:r>
    </w:p>
    <w:p w14:paraId="3CDC805E" w14:textId="723578E7" w:rsidR="00D3761D" w:rsidRPr="00D3761D" w:rsidRDefault="00D3761D" w:rsidP="00D3761D">
      <w:pPr>
        <w:ind w:left="283"/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>a)</w:t>
      </w:r>
    </w:p>
    <w:p w14:paraId="45B782EE" w14:textId="751749A9" w:rsidR="00D3761D" w:rsidRPr="00D3761D" w:rsidRDefault="00F62AA3" w:rsidP="00D3761D">
      <w:pPr>
        <w:pStyle w:val="ListParagraph"/>
        <w:ind w:left="0" w:firstLine="709"/>
        <w:rPr>
          <w:rFonts w:ascii="Aptos" w:eastAsiaTheme="minorEastAsia" w:hAnsi="Aptos" w:cs="Lucida Sans"/>
        </w:rPr>
      </w:pPr>
      <m:oMathPara>
        <m:oMath>
          <m:r>
            <w:rPr>
              <w:rFonts w:ascii="Cambria Math" w:eastAsiaTheme="minorEastAsia" w:hAnsi="Cambria Math"/>
            </w:rPr>
            <m:t>ganancia velocidad=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1-0,87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0,87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=1,7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1A815F01" w14:textId="77777777" w:rsidR="00D3761D" w:rsidRDefault="00D3761D" w:rsidP="00D3761D">
      <w:pPr>
        <w:ind w:left="283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b)</w:t>
      </w:r>
    </w:p>
    <w:p w14:paraId="0A9677DA" w14:textId="77777777" w:rsidR="00D3761D" w:rsidRDefault="00D3761D" w:rsidP="00D3761D">
      <w:pPr>
        <w:rPr>
          <w:rFonts w:ascii="Aptos" w:eastAsiaTheme="minorEastAsia" w:hAnsi="Aptos"/>
        </w:rPr>
      </w:pPr>
    </w:p>
    <w:p w14:paraId="4AAAB7D2" w14:textId="49808E95" w:rsidR="00D3761D" w:rsidRDefault="00D3761D" w:rsidP="00D3761D">
      <w:pPr>
        <w:ind w:left="709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Told=32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FDFF91A" w14:textId="77777777" w:rsidR="00D3761D" w:rsidRPr="003E31D7" w:rsidRDefault="00D3761D" w:rsidP="007676D7">
      <w:pPr>
        <w:rPr>
          <w:rFonts w:ascii="Aptos" w:eastAsiaTheme="minorEastAsia" w:hAnsi="Aptos"/>
        </w:rPr>
      </w:pPr>
    </w:p>
    <w:p w14:paraId="23440426" w14:textId="36CE05C7" w:rsidR="003E31D7" w:rsidRPr="00D3761D" w:rsidRDefault="003E31D7" w:rsidP="00D3761D">
      <w:pPr>
        <w:ind w:left="709" w:firstLine="709"/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Tnew=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Told</m:t>
              </m:r>
            </m:num>
            <m:den>
              <m:r>
                <w:rPr>
                  <w:rFonts w:ascii="Cambria Math" w:eastAsiaTheme="minorEastAsia" w:hAnsi="Cambria Math"/>
                </w:rPr>
                <m:t>ganancia velocidad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1,77</m:t>
              </m:r>
            </m:den>
          </m:f>
          <m:r>
            <w:rPr>
              <w:rFonts w:ascii="Cambria Math" w:eastAsiaTheme="minorEastAsia" w:hAnsi="Cambria Math"/>
            </w:rPr>
            <m:t xml:space="preserve">=18,08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133A0F6" w14:textId="0B5855E6" w:rsidR="00D3761D" w:rsidRDefault="00D3761D" w:rsidP="00D3761D">
      <w:pPr>
        <w:rPr>
          <w:rFonts w:ascii="Aptos" w:eastAsiaTheme="minorEastAsia" w:hAnsi="Aptos"/>
        </w:rPr>
      </w:pPr>
      <w:r w:rsidRPr="00D3761D">
        <w:rPr>
          <w:rFonts w:ascii="Aptos" w:eastAsiaTheme="minorEastAsia" w:hAnsi="Aptos"/>
        </w:rPr>
        <w:drawing>
          <wp:anchor distT="0" distB="0" distL="114300" distR="114300" simplePos="0" relativeHeight="251661312" behindDoc="0" locked="0" layoutInCell="1" allowOverlap="1" wp14:anchorId="6C8789FA" wp14:editId="52185EF3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6840220" cy="5414645"/>
            <wp:effectExtent l="0" t="0" r="0" b="0"/>
            <wp:wrapTopAndBottom/>
            <wp:docPr id="11806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0CAD3" w14:textId="5D7AD479" w:rsidR="00D3761D" w:rsidRDefault="00D3761D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 </w:t>
      </w:r>
    </w:p>
    <w:p w14:paraId="564BDB11" w14:textId="44F3A6C6" w:rsidR="00367767" w:rsidRDefault="00D3761D" w:rsidP="0036776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a) </w:t>
      </w:r>
    </w:p>
    <w:p w14:paraId="08DF31EE" w14:textId="77777777" w:rsidR="00367767" w:rsidRPr="00367767" w:rsidRDefault="00367767" w:rsidP="00367767">
      <w:pPr>
        <w:rPr>
          <w:rFonts w:ascii="Aptos" w:eastAsiaTheme="minorEastAsia" w:hAnsi="Aptos"/>
        </w:rPr>
      </w:pPr>
    </w:p>
    <w:p w14:paraId="371FF1F2" w14:textId="7593BB06" w:rsidR="00367767" w:rsidRPr="00367767" w:rsidRDefault="00367767" w:rsidP="00367767">
      <w:pPr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1=1</m:t>
          </m:r>
          <m:r>
            <w:rPr>
              <w:rFonts w:ascii="Cambria Math" w:eastAsiaTheme="minorEastAsia" w:hAnsi="Cambria Math"/>
              <w:sz w:val="26"/>
              <w:szCs w:val="26"/>
            </w:rPr>
            <m:t>6</m:t>
          </m:r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5F91916D" w14:textId="197F03FC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2=</m:t>
          </m:r>
          <m:r>
            <w:rPr>
              <w:rFonts w:ascii="Cambria Math" w:eastAsiaTheme="minorEastAsia" w:hAnsi="Cambria Math"/>
              <w:sz w:val="26"/>
              <w:szCs w:val="26"/>
            </w:rPr>
            <m:t>15</m:t>
          </m:r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65E4E196" w14:textId="1C805C8B" w:rsidR="00367767" w:rsidRPr="00560FE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Total instrucciones </m:t>
          </m:r>
          <m:r>
            <w:rPr>
              <w:rFonts w:ascii="Cambria Math" w:eastAsiaTheme="minorEastAsia" w:hAnsi="Cambria Math"/>
              <w:sz w:val="26"/>
              <w:szCs w:val="26"/>
            </w:rPr>
            <m:t>3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20</m:t>
          </m:r>
          <m:r>
            <w:rPr>
              <w:rFonts w:ascii="Cambria Math" w:eastAsiaTheme="minorEastAsia" w:hAnsi="Cambria Math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6E84EB7F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7C4B4C5D" w14:textId="128F71C6" w:rsidR="00367767" w:rsidRPr="00560FE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44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6FBD74E8" w14:textId="30835E13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4</m:t>
          </m:r>
          <m:r>
            <w:rPr>
              <w:rFonts w:ascii="Cambria Math" w:eastAsiaTheme="minorEastAsia" w:hAnsi="Cambria Math"/>
              <w:sz w:val="26"/>
              <w:szCs w:val="26"/>
            </w:rPr>
            <m:t>4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26B31C04" w14:textId="463CCECC" w:rsidR="00367767" w:rsidRPr="004216E0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55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523AE27D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80FB924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4E3E6ADA" w14:textId="3D29C217" w:rsidR="00367767" w:rsidRPr="004216E0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2,75</m:t>
          </m:r>
        </m:oMath>
      </m:oMathPara>
    </w:p>
    <w:p w14:paraId="72F0662A" w14:textId="77777777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1F263A16" w14:textId="77777777" w:rsid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4B95FFB1" w14:textId="2552409B" w:rsidR="00367767" w:rsidRPr="007452E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5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2,93</m:t>
          </m:r>
        </m:oMath>
      </m:oMathPara>
    </w:p>
    <w:p w14:paraId="0CD1E70B" w14:textId="77777777" w:rsidR="007452E3" w:rsidRDefault="007452E3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711E508D" w14:textId="3FD443B2" w:rsidR="007452E3" w:rsidRPr="00367767" w:rsidRDefault="007452E3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55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20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2,75</m:t>
          </m:r>
        </m:oMath>
      </m:oMathPara>
    </w:p>
    <w:p w14:paraId="33B5AACB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547F029D" w14:textId="77777777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46473B9E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27942EA8" w14:textId="68BE29FD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*2,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36,67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 s</m:t>
          </m:r>
        </m:oMath>
      </m:oMathPara>
    </w:p>
    <w:p w14:paraId="2A2C9300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7ACEB2E7" w14:textId="0DBC1D91" w:rsidR="00367767" w:rsidRPr="00680C64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time2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2*CPI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5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2,93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36,625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s</m:t>
          </m:r>
        </m:oMath>
      </m:oMathPara>
    </w:p>
    <w:p w14:paraId="16F5CFC4" w14:textId="77777777" w:rsidR="00680C64" w:rsidRDefault="00680C64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2B8EC322" w14:textId="0CCA7A9D" w:rsidR="00680C64" w:rsidRPr="0082697B" w:rsidRDefault="00680C64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time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total instrucciones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*CPI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20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2,75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45,83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 s</m:t>
          </m:r>
        </m:oMath>
      </m:oMathPara>
    </w:p>
    <w:p w14:paraId="64FFAE9D" w14:textId="1CC92502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163FB933" w14:textId="796CC242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  <w:lang w:val="es-AR"/>
        </w:rPr>
        <w:t>tanto</w:t>
      </w:r>
      <w:proofErr w:type="gramEnd"/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termino de tiempo de ejecución es el Traductor </w:t>
      </w:r>
      <w:r w:rsidR="00DA4324">
        <w:rPr>
          <w:rFonts w:ascii="Aptos" w:eastAsiaTheme="minorEastAsia" w:hAnsi="Aptos"/>
          <w:sz w:val="26"/>
          <w:szCs w:val="26"/>
          <w:lang w:val="es-AR"/>
        </w:rPr>
        <w:t>2 muy ligeramente</w:t>
      </w:r>
    </w:p>
    <w:p w14:paraId="1701AE6F" w14:textId="77777777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6CBB30BB" w14:textId="77777777" w:rsidR="0082697B" w:rsidRDefault="0082697B" w:rsidP="0082697B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>b)</w:t>
      </w:r>
    </w:p>
    <w:p w14:paraId="1E65F1E5" w14:textId="6BF11018" w:rsidR="0082697B" w:rsidRPr="0082697B" w:rsidRDefault="0082697B" w:rsidP="0082697B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1* 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36,67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436,32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47FD9EEE" w14:textId="77777777" w:rsidR="0082697B" w:rsidRPr="00143A32" w:rsidRDefault="0082697B" w:rsidP="0082697B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67C6E7E6" w14:textId="0DDF9108" w:rsidR="0082697B" w:rsidRP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5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36,625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409,57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3650EDD4" w14:textId="77777777" w:rsid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</w:p>
    <w:p w14:paraId="50B6459A" w14:textId="3C3C053B" w:rsidR="0082697B" w:rsidRP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MIPS 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3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total instrucciones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20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45,83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436,4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68222969" w14:textId="77777777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0BDCE4D7" w14:textId="7DA864C6" w:rsidR="0014422D" w:rsidRPr="00832303" w:rsidRDefault="0014422D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proofErr w:type="gramStart"/>
      <w:r>
        <w:rPr>
          <w:rFonts w:ascii="Aptos" w:eastAsiaTheme="minorEastAsia" w:hAnsi="Aptos"/>
          <w:sz w:val="26"/>
          <w:szCs w:val="26"/>
          <w:lang w:val="es-AR"/>
        </w:rPr>
        <w:t>tanto</w:t>
      </w:r>
      <w:proofErr w:type="gramEnd"/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termino de MIPS es el Traductor </w:t>
      </w:r>
      <w:r w:rsidR="000E64B4">
        <w:rPr>
          <w:rFonts w:ascii="Aptos" w:eastAsiaTheme="minorEastAsia" w:hAnsi="Aptos"/>
          <w:sz w:val="26"/>
          <w:szCs w:val="26"/>
          <w:lang w:val="es-AR"/>
        </w:rPr>
        <w:t>3</w:t>
      </w:r>
    </w:p>
    <w:p w14:paraId="7E894CD9" w14:textId="77777777" w:rsidR="00D3761D" w:rsidRDefault="00D3761D" w:rsidP="00D3761D">
      <w:pPr>
        <w:rPr>
          <w:rFonts w:ascii="Aptos" w:eastAsiaTheme="minorEastAsia" w:hAnsi="Aptos"/>
        </w:rPr>
      </w:pPr>
    </w:p>
    <w:p w14:paraId="50D91E24" w14:textId="4EC2901C" w:rsidR="00DA4324" w:rsidRDefault="00DA4324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c)</w:t>
      </w:r>
    </w:p>
    <w:p w14:paraId="6483E077" w14:textId="12560786" w:rsidR="00DA4324" w:rsidRDefault="00DA4324" w:rsidP="00D3761D">
      <w:pPr>
        <w:rPr>
          <w:rFonts w:ascii="Aptos" w:eastAsiaTheme="minorEastAsia" w:hAnsi="Aptos"/>
        </w:rPr>
      </w:pPr>
      <w:proofErr w:type="spellStart"/>
      <w:r>
        <w:rPr>
          <w:rFonts w:ascii="Aptos" w:eastAsiaTheme="minorEastAsia" w:hAnsi="Aptos"/>
        </w:rPr>
        <w:t>Elegiria</w:t>
      </w:r>
      <w:proofErr w:type="spellEnd"/>
      <w:r>
        <w:rPr>
          <w:rFonts w:ascii="Aptos" w:eastAsiaTheme="minorEastAsia" w:hAnsi="Aptos"/>
        </w:rPr>
        <w:t xml:space="preserve"> el Traductor 1</w:t>
      </w:r>
      <w:r w:rsidR="000E64B4">
        <w:rPr>
          <w:rFonts w:ascii="Aptos" w:eastAsiaTheme="minorEastAsia" w:hAnsi="Aptos"/>
        </w:rPr>
        <w:t xml:space="preserve"> o el Traductor 2</w:t>
      </w:r>
      <w:r>
        <w:rPr>
          <w:rFonts w:ascii="Aptos" w:eastAsiaTheme="minorEastAsia" w:hAnsi="Aptos"/>
        </w:rPr>
        <w:t xml:space="preserve">, puesto que </w:t>
      </w:r>
      <w:r w:rsidR="000E64B4">
        <w:rPr>
          <w:rFonts w:ascii="Aptos" w:eastAsiaTheme="minorEastAsia" w:hAnsi="Aptos"/>
        </w:rPr>
        <w:t xml:space="preserve">su tiempo de ejecución es ligeramente distintos, si tuviéramos que elegir estrictamente 1 </w:t>
      </w:r>
      <w:proofErr w:type="spellStart"/>
      <w:r w:rsidR="000E64B4">
        <w:rPr>
          <w:rFonts w:ascii="Aptos" w:eastAsiaTheme="minorEastAsia" w:hAnsi="Aptos"/>
        </w:rPr>
        <w:t>elegiriamos</w:t>
      </w:r>
      <w:proofErr w:type="spellEnd"/>
      <w:r w:rsidR="000E64B4">
        <w:rPr>
          <w:rFonts w:ascii="Aptos" w:eastAsiaTheme="minorEastAsia" w:hAnsi="Aptos"/>
        </w:rPr>
        <w:t xml:space="preserve"> el 2. </w:t>
      </w:r>
      <w:proofErr w:type="spellStart"/>
      <w:r w:rsidR="000E64B4">
        <w:rPr>
          <w:rFonts w:ascii="Aptos" w:eastAsiaTheme="minorEastAsia" w:hAnsi="Aptos"/>
        </w:rPr>
        <w:t>Ademas</w:t>
      </w:r>
      <w:proofErr w:type="spellEnd"/>
      <w:r w:rsidR="000E64B4">
        <w:rPr>
          <w:rFonts w:ascii="Aptos" w:eastAsiaTheme="minorEastAsia" w:hAnsi="Aptos"/>
        </w:rPr>
        <w:t xml:space="preserve"> vemos que el traductor 3 tiene un MIPS mayor que el resto, sin embargo, como vimos esto es engañoso y es una trampa de los MIPS</w:t>
      </w:r>
    </w:p>
    <w:p w14:paraId="76678B6E" w14:textId="77777777" w:rsidR="000E64B4" w:rsidRDefault="000E64B4" w:rsidP="00D3761D">
      <w:pPr>
        <w:rPr>
          <w:rFonts w:ascii="Aptos" w:eastAsiaTheme="minorEastAsia" w:hAnsi="Aptos"/>
        </w:rPr>
      </w:pPr>
    </w:p>
    <w:p w14:paraId="74559DD5" w14:textId="5055F978" w:rsidR="000E64B4" w:rsidRDefault="000E64B4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9)</w:t>
      </w:r>
    </w:p>
    <w:p w14:paraId="5A8C89C8" w14:textId="77777777" w:rsidR="000E64B4" w:rsidRPr="00D3761D" w:rsidRDefault="000E64B4" w:rsidP="00D3761D">
      <w:pPr>
        <w:rPr>
          <w:rFonts w:ascii="Aptos" w:eastAsiaTheme="minorEastAsia" w:hAnsi="Aptos"/>
        </w:rPr>
      </w:pPr>
    </w:p>
    <w:sectPr w:rsidR="000E64B4" w:rsidRPr="00D3761D" w:rsidSect="000E739B">
      <w:headerReference w:type="default" r:id="rId12"/>
      <w:footerReference w:type="default" r:id="rId13"/>
      <w:pgSz w:w="11906" w:h="16838"/>
      <w:pgMar w:top="567" w:right="567" w:bottom="567" w:left="567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75292" w14:textId="77777777" w:rsidR="00C25844" w:rsidRDefault="00C25844">
      <w:pPr>
        <w:rPr>
          <w:rFonts w:hint="eastAsia"/>
        </w:rPr>
      </w:pPr>
      <w:r>
        <w:separator/>
      </w:r>
    </w:p>
  </w:endnote>
  <w:endnote w:type="continuationSeparator" w:id="0">
    <w:p w14:paraId="43EC4033" w14:textId="77777777" w:rsidR="00C25844" w:rsidRDefault="00C258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6C52" w14:textId="75C5A348" w:rsidR="00A52490" w:rsidRDefault="002F4D96">
    <w:pPr>
      <w:pStyle w:val="Footer"/>
    </w:pPr>
    <w:r>
      <w:t>PRADO, MATIAS SANTIAGO</w:t>
    </w:r>
    <w:r>
      <w:tab/>
      <w:t xml:space="preserve">     </w:t>
    </w:r>
    <w:r w:rsidR="00635082">
      <w:t>14</w:t>
    </w:r>
    <w:r>
      <w:t>/</w:t>
    </w:r>
    <w:r w:rsidR="00635082">
      <w:t>10</w:t>
    </w:r>
    <w:r>
      <w:t>/202</w:t>
    </w:r>
    <w:r w:rsidR="00635082">
      <w:t>5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A07A" w14:textId="77777777" w:rsidR="00C25844" w:rsidRDefault="00C25844">
      <w:pPr>
        <w:rPr>
          <w:rFonts w:hint="eastAsia"/>
        </w:rPr>
      </w:pPr>
      <w:r>
        <w:separator/>
      </w:r>
    </w:p>
  </w:footnote>
  <w:footnote w:type="continuationSeparator" w:id="0">
    <w:p w14:paraId="7C14998B" w14:textId="77777777" w:rsidR="00C25844" w:rsidRDefault="00C2584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3048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6195AA7E" wp14:editId="45BA9165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36A11AD1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5D8E8F14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4113D339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09B0D32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75608B0" w14:textId="77777777" w:rsidR="00A52490" w:rsidRDefault="00A52490">
    <w:pPr>
      <w:pStyle w:val="Header"/>
    </w:pPr>
  </w:p>
  <w:p w14:paraId="4A981364" w14:textId="67F548A7" w:rsidR="00A52490" w:rsidRDefault="00000000">
    <w:pPr>
      <w:pStyle w:val="Header"/>
      <w:rPr>
        <w:b/>
        <w:bCs/>
      </w:rPr>
    </w:pPr>
    <w:r>
      <w:rPr>
        <w:b/>
        <w:bCs/>
      </w:rPr>
      <w:t>ARQUITECTURA Y ORGANIZACIÓN DE COMPUTADORAS</w:t>
    </w:r>
    <w:r w:rsidR="00635082">
      <w:rPr>
        <w:b/>
        <w:bCs/>
      </w:rPr>
      <w:t xml:space="preserve"> II</w:t>
    </w:r>
  </w:p>
  <w:p w14:paraId="472CB9CC" w14:textId="0724DAC7" w:rsidR="00A52490" w:rsidRDefault="00000000">
    <w:pPr>
      <w:pStyle w:val="Head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635082">
      <w:rPr>
        <w:b/>
        <w:bCs/>
      </w:rPr>
      <w:t>4</w:t>
    </w:r>
  </w:p>
  <w:p w14:paraId="19E0921E" w14:textId="77777777" w:rsidR="00A52490" w:rsidRDefault="002F4D96">
    <w:pPr>
      <w:pStyle w:val="Header"/>
    </w:pPr>
    <w: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CD0"/>
    <w:multiLevelType w:val="hybridMultilevel"/>
    <w:tmpl w:val="ECF294B8"/>
    <w:lvl w:ilvl="0" w:tplc="9AC4DC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128"/>
    <w:multiLevelType w:val="hybridMultilevel"/>
    <w:tmpl w:val="F2B8019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3043"/>
    <w:multiLevelType w:val="hybridMultilevel"/>
    <w:tmpl w:val="B0C28920"/>
    <w:lvl w:ilvl="0" w:tplc="2904F8D4">
      <w:start w:val="1"/>
      <w:numFmt w:val="decimal"/>
      <w:lvlText w:val="%1)"/>
      <w:lvlJc w:val="left"/>
      <w:pPr>
        <w:ind w:left="720" w:hanging="360"/>
      </w:pPr>
      <w:rPr>
        <w:rFonts w:ascii="Aptos" w:eastAsiaTheme="minorEastAsia" w:hAnsi="Aptos" w:cstheme="minorBidi" w:hint="default"/>
        <w:b/>
        <w:bCs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03058"/>
    <w:multiLevelType w:val="hybridMultilevel"/>
    <w:tmpl w:val="E3C0E278"/>
    <w:lvl w:ilvl="0" w:tplc="BD2CD82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47498"/>
    <w:multiLevelType w:val="hybridMultilevel"/>
    <w:tmpl w:val="570A9618"/>
    <w:lvl w:ilvl="0" w:tplc="1ECA8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44987">
    <w:abstractNumId w:val="1"/>
  </w:num>
  <w:num w:numId="2" w16cid:durableId="1458644295">
    <w:abstractNumId w:val="0"/>
  </w:num>
  <w:num w:numId="3" w16cid:durableId="1709405019">
    <w:abstractNumId w:val="2"/>
  </w:num>
  <w:num w:numId="4" w16cid:durableId="629894877">
    <w:abstractNumId w:val="3"/>
  </w:num>
  <w:num w:numId="5" w16cid:durableId="193128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17B9F"/>
    <w:rsid w:val="000E64B4"/>
    <w:rsid w:val="000E739B"/>
    <w:rsid w:val="001076A9"/>
    <w:rsid w:val="00143A32"/>
    <w:rsid w:val="0014422D"/>
    <w:rsid w:val="001B3CD0"/>
    <w:rsid w:val="001E6E5D"/>
    <w:rsid w:val="00224415"/>
    <w:rsid w:val="00295071"/>
    <w:rsid w:val="002F436D"/>
    <w:rsid w:val="002F4D96"/>
    <w:rsid w:val="00341B70"/>
    <w:rsid w:val="00367767"/>
    <w:rsid w:val="003C0CA7"/>
    <w:rsid w:val="003E256B"/>
    <w:rsid w:val="003E31D7"/>
    <w:rsid w:val="00405147"/>
    <w:rsid w:val="004216E0"/>
    <w:rsid w:val="004753A3"/>
    <w:rsid w:val="00507610"/>
    <w:rsid w:val="00560FE7"/>
    <w:rsid w:val="00563CF2"/>
    <w:rsid w:val="005738A5"/>
    <w:rsid w:val="005B6A3B"/>
    <w:rsid w:val="00635082"/>
    <w:rsid w:val="00680C64"/>
    <w:rsid w:val="006B0CE9"/>
    <w:rsid w:val="006C590D"/>
    <w:rsid w:val="00705E67"/>
    <w:rsid w:val="007452E3"/>
    <w:rsid w:val="007676D7"/>
    <w:rsid w:val="00790D81"/>
    <w:rsid w:val="007E70A1"/>
    <w:rsid w:val="007F491B"/>
    <w:rsid w:val="00801BCB"/>
    <w:rsid w:val="0082697B"/>
    <w:rsid w:val="00832303"/>
    <w:rsid w:val="008F142B"/>
    <w:rsid w:val="0091486B"/>
    <w:rsid w:val="00A1689C"/>
    <w:rsid w:val="00A52490"/>
    <w:rsid w:val="00A73815"/>
    <w:rsid w:val="00B00547"/>
    <w:rsid w:val="00B34166"/>
    <w:rsid w:val="00B609F8"/>
    <w:rsid w:val="00BB5E5B"/>
    <w:rsid w:val="00C25844"/>
    <w:rsid w:val="00D3761D"/>
    <w:rsid w:val="00D46EAC"/>
    <w:rsid w:val="00DA0EAA"/>
    <w:rsid w:val="00DA4324"/>
    <w:rsid w:val="00E92086"/>
    <w:rsid w:val="00F62AA3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E4947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7B"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  <w:style w:type="character" w:styleId="PlaceholderText">
    <w:name w:val="Placeholder Text"/>
    <w:basedOn w:val="DefaultParagraphFont"/>
    <w:uiPriority w:val="99"/>
    <w:semiHidden/>
    <w:rsid w:val="006350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FDAD9-A31B-4399-BF39-5649B217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1166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28</cp:revision>
  <cp:lastPrinted>2019-03-17T20:40:00Z</cp:lastPrinted>
  <dcterms:created xsi:type="dcterms:W3CDTF">2025-10-14T20:52:00Z</dcterms:created>
  <dcterms:modified xsi:type="dcterms:W3CDTF">2025-10-22T01:39:00Z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