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041F" w14:textId="684D8120" w:rsidR="00490F7F" w:rsidRDefault="00490F7F">
      <w:r>
        <w:t>Adaptation- refers to the ability of the generative visualisation to change dynamically-in static data sets would involve</w:t>
      </w:r>
      <w:r w:rsidR="00E860D3">
        <w:t xml:space="preserve"> producing new visual states through user traversing the model’s latent space</w:t>
      </w:r>
    </w:p>
    <w:p w14:paraId="6FD42A95" w14:textId="77777777" w:rsidR="00E860D3" w:rsidRDefault="00E860D3"/>
    <w:p w14:paraId="7B40638B" w14:textId="38413C1D" w:rsidR="00E860D3" w:rsidRDefault="00E860D3">
      <w:r>
        <w:t>It ensures the system is dynamic (not static charts), AI-driven and interactive/</w:t>
      </w:r>
      <w:proofErr w:type="spellStart"/>
      <w:r>
        <w:t>reponsive</w:t>
      </w:r>
      <w:proofErr w:type="spellEnd"/>
    </w:p>
    <w:p w14:paraId="7A1C324A" w14:textId="77777777" w:rsidR="00490F7F" w:rsidRDefault="00490F7F"/>
    <w:p w14:paraId="04422670" w14:textId="601CC1FC" w:rsidR="00490F7F" w:rsidRDefault="00490F7F">
      <w:r w:rsidRPr="00E860D3">
        <w:rPr>
          <w:b/>
          <w:bCs/>
        </w:rPr>
        <w:t>Static data-</w:t>
      </w:r>
      <w:r>
        <w:t xml:space="preserve"> adapt</w:t>
      </w:r>
      <w:r w:rsidR="00E860D3">
        <w:t>s</w:t>
      </w:r>
      <w:r>
        <w:t xml:space="preserve"> through user exploration of latent space</w:t>
      </w:r>
    </w:p>
    <w:p w14:paraId="083D4401" w14:textId="77777777" w:rsidR="00490F7F" w:rsidRDefault="00490F7F"/>
    <w:p w14:paraId="75E6555C" w14:textId="59F9A3A7" w:rsidR="00490F7F" w:rsidRDefault="00490F7F">
      <w:r>
        <w:t>If the data is fixed, the system must still be dynamic by letting users:</w:t>
      </w:r>
    </w:p>
    <w:p w14:paraId="26DC6381" w14:textId="6DD11E72" w:rsidR="00490F7F" w:rsidRDefault="00E860D3" w:rsidP="00490F7F">
      <w:pPr>
        <w:pStyle w:val="ListParagraph"/>
        <w:ind w:left="420"/>
      </w:pPr>
      <w:r>
        <w:t>1.) move</w:t>
      </w:r>
      <w:r w:rsidR="00490F7F">
        <w:t xml:space="preserve"> through the latent space earned by the model</w:t>
      </w:r>
    </w:p>
    <w:p w14:paraId="4A5F1A7E" w14:textId="64008F32" w:rsidR="00490F7F" w:rsidRDefault="00E860D3" w:rsidP="00490F7F">
      <w:pPr>
        <w:ind w:left="48" w:firstLine="372"/>
      </w:pPr>
      <w:r>
        <w:t>2.) observe</w:t>
      </w:r>
      <w:r w:rsidR="00490F7F">
        <w:t xml:space="preserve"> </w:t>
      </w:r>
      <w:r>
        <w:t>smooth transitions</w:t>
      </w:r>
      <w:r w:rsidR="00490F7F">
        <w:t xml:space="preserve"> between patterns/clusters</w:t>
      </w:r>
    </w:p>
    <w:p w14:paraId="0B0BA7E3" w14:textId="43D83011" w:rsidR="00490F7F" w:rsidRDefault="00E860D3" w:rsidP="00490F7F">
      <w:pPr>
        <w:ind w:left="48" w:firstLine="372"/>
      </w:pPr>
      <w:r>
        <w:t>3.) Generate</w:t>
      </w:r>
      <w:r w:rsidR="00490F7F">
        <w:t xml:space="preserve"> new visual variations from the learned structure</w:t>
      </w:r>
    </w:p>
    <w:p w14:paraId="03C19ECF" w14:textId="77777777" w:rsidR="00490F7F" w:rsidRDefault="00490F7F" w:rsidP="00490F7F"/>
    <w:p w14:paraId="405C697E" w14:textId="390F23A2" w:rsidR="00490F7F" w:rsidRDefault="00490F7F" w:rsidP="00490F7F">
      <w:r>
        <w:t>Generative models would achieve this by mapping high dimensional data into compact latent representation that captures essential structure. This would enable smooth interpolation, controllable generation and diverse outputs whilst sampling/</w:t>
      </w:r>
      <w:proofErr w:type="spellStart"/>
      <w:r>
        <w:t>traversingthe</w:t>
      </w:r>
      <w:proofErr w:type="spellEnd"/>
      <w:r>
        <w:t xml:space="preserve"> latent space.</w:t>
      </w:r>
    </w:p>
    <w:p w14:paraId="6CFB6DED" w14:textId="5FA81B3C" w:rsidR="00490F7F" w:rsidRDefault="00490F7F" w:rsidP="00490F7F">
      <w:r>
        <w:t>Essentially without new data the visuals change because the user explores the AI’s hidden data map.</w:t>
      </w:r>
    </w:p>
    <w:p w14:paraId="175E6E22" w14:textId="77777777" w:rsidR="00E860D3" w:rsidRDefault="00E860D3" w:rsidP="00490F7F"/>
    <w:p w14:paraId="5CBC473A" w14:textId="4DE2E85E" w:rsidR="00E860D3" w:rsidRDefault="00E860D3" w:rsidP="00490F7F">
      <w:r w:rsidRPr="00E860D3">
        <w:rPr>
          <w:b/>
          <w:bCs/>
        </w:rPr>
        <w:t>Live data</w:t>
      </w:r>
      <w:r>
        <w:t xml:space="preserve">-artwork/visualisation adapts automatically when the data changes </w:t>
      </w:r>
    </w:p>
    <w:p w14:paraId="465B18E2" w14:textId="77777777" w:rsidR="00E860D3" w:rsidRDefault="00E860D3" w:rsidP="00490F7F"/>
    <w:p w14:paraId="50BF4027" w14:textId="77EDF849" w:rsidR="00E860D3" w:rsidRDefault="00E860D3" w:rsidP="00490F7F">
      <w:r>
        <w:t xml:space="preserve">When using streaming </w:t>
      </w:r>
      <w:proofErr w:type="gramStart"/>
      <w:r>
        <w:t>data(</w:t>
      </w:r>
      <w:proofErr w:type="spellStart"/>
      <w:proofErr w:type="gramEnd"/>
      <w:r>
        <w:t>e.g</w:t>
      </w:r>
      <w:proofErr w:type="spellEnd"/>
      <w:r>
        <w:t>, social media or sensors), the system must:</w:t>
      </w:r>
    </w:p>
    <w:p w14:paraId="5F1A7907" w14:textId="2BE99EAD" w:rsidR="00E860D3" w:rsidRDefault="00E860D3" w:rsidP="00E860D3">
      <w:pPr>
        <w:pStyle w:val="ListParagraph"/>
        <w:numPr>
          <w:ilvl w:val="0"/>
          <w:numId w:val="2"/>
        </w:numPr>
      </w:pPr>
      <w:r>
        <w:t>Continuously process incoming data</w:t>
      </w:r>
    </w:p>
    <w:p w14:paraId="0EE2570E" w14:textId="3F775C42" w:rsidR="00E860D3" w:rsidRDefault="00E860D3" w:rsidP="00E860D3">
      <w:pPr>
        <w:pStyle w:val="ListParagraph"/>
        <w:numPr>
          <w:ilvl w:val="0"/>
          <w:numId w:val="2"/>
        </w:numPr>
      </w:pPr>
      <w:r>
        <w:t>Detects topic shifts, trends or view changes</w:t>
      </w:r>
    </w:p>
    <w:p w14:paraId="5A8FED2F" w14:textId="37011965" w:rsidR="00E860D3" w:rsidRDefault="00E860D3" w:rsidP="00E860D3">
      <w:pPr>
        <w:pStyle w:val="ListParagraph"/>
        <w:numPr>
          <w:ilvl w:val="0"/>
          <w:numId w:val="2"/>
        </w:numPr>
      </w:pPr>
      <w:r>
        <w:t>Updates the visual output immediately</w:t>
      </w:r>
    </w:p>
    <w:p w14:paraId="3EB8461A" w14:textId="5E5D6E06" w:rsidR="00E860D3" w:rsidRDefault="00E860D3" w:rsidP="00E860D3">
      <w:r>
        <w:t>Real-time AI-driven analysis can monitor text streams and identify shifts in topics and emerging trends over time. This enables responsive visual monitoring across domains</w:t>
      </w:r>
    </w:p>
    <w:p w14:paraId="6BFFE8C6" w14:textId="78E60FBC" w:rsidR="00E860D3" w:rsidRDefault="00E860D3" w:rsidP="00E860D3">
      <w:r>
        <w:t xml:space="preserve">AI- powered trend analysis systems dynamically integrate data from multiple sources and update dashboard in real-time to </w:t>
      </w:r>
      <w:proofErr w:type="spellStart"/>
      <w:r>
        <w:t>proritise</w:t>
      </w:r>
      <w:proofErr w:type="spellEnd"/>
      <w:r>
        <w:t xml:space="preserve"> important topics and insights allowing instant detection of emerging patterns.</w:t>
      </w:r>
    </w:p>
    <w:p w14:paraId="2BB85F5F" w14:textId="77777777" w:rsidR="00E860D3" w:rsidRDefault="00E860D3" w:rsidP="00490F7F"/>
    <w:p w14:paraId="495D82EC" w14:textId="77777777" w:rsidR="00E860D3" w:rsidRDefault="00E860D3" w:rsidP="00490F7F"/>
    <w:p w14:paraId="451D3122" w14:textId="77777777" w:rsidR="00490F7F" w:rsidRDefault="00490F7F"/>
    <w:sectPr w:rsidR="00490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3525"/>
    <w:multiLevelType w:val="hybridMultilevel"/>
    <w:tmpl w:val="FAC84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E32AB"/>
    <w:multiLevelType w:val="multilevel"/>
    <w:tmpl w:val="F5AA2DC6"/>
    <w:lvl w:ilvl="0">
      <w:start w:val="1"/>
      <w:numFmt w:val="decimal"/>
      <w:lvlText w:val="%1.0"/>
      <w:lvlJc w:val="left"/>
      <w:pPr>
        <w:ind w:left="420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8" w:hanging="1800"/>
      </w:pPr>
      <w:rPr>
        <w:rFonts w:hint="default"/>
      </w:rPr>
    </w:lvl>
  </w:abstractNum>
  <w:num w:numId="1" w16cid:durableId="1160462287">
    <w:abstractNumId w:val="1"/>
  </w:num>
  <w:num w:numId="2" w16cid:durableId="136591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7F"/>
    <w:rsid w:val="002421E6"/>
    <w:rsid w:val="00490F7F"/>
    <w:rsid w:val="00E8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3AE2"/>
  <w15:chartTrackingRefBased/>
  <w15:docId w15:val="{C6675964-4E51-49EE-BD07-E20CDCD4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Khalood Rehman Bhatti</dc:creator>
  <cp:keywords/>
  <dc:description/>
  <cp:lastModifiedBy>Khalood Rehman Bhatti</cp:lastModifiedBy>
  <cp:revision>1</cp:revision>
  <dcterms:created xsi:type="dcterms:W3CDTF">2026-02-10T16:10:00Z</dcterms:created>
  <dcterms:modified xsi:type="dcterms:W3CDTF">2026-02-10T16:32:00Z</dcterms:modified>
</cp:coreProperties>
</file>