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68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УТВЕРЖДАЮ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Проректор по научной работе   и   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инновациям ЛГТУ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7740" w:leader="none"/>
          <w:tab w:val="left" w:pos="1026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________________С.Е. Кузенков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«____»________________ 2022 г.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ЭКСПЕРТНОЕ ЗАКЛЮЧЕНИЕ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возможности опубликования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Экспертная комиссия физико-технологического факультета (ФТФ)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Липецкого государственного технического университета Минобрнауки России в составе: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195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председатель: декан ФТФ – Коваленко Ирина Анатольевна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члены комиссии: зам. декана ФТФ по научной работе – Корчагина Вера Анатольевна,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2670" w:leader="none"/>
          <w:tab w:val="left" w:pos="9639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0"/>
          <w:szCs w:val="10"/>
          <w:u w:val="single"/>
          <w:shd w:fill="auto" w:val="clear"/>
          <w:vertAlign w:val="sub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рассмотрев текст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  <w:t xml:space="preserve">      статьи Камкина И.Д., Седых И.А.</w:t>
        <w:tab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вид, Ф.И.О. авторов, название материала)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700" w:leader="none"/>
          <w:tab w:val="left" w:pos="9639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«Реализация и сравнение методов градиентного спуска и Ньютона на Python»</w:t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3750" w:leader="none"/>
          <w:tab w:val="left" w:pos="9639" w:leader="none"/>
          <w:tab w:val="left" w:pos="1026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Подтверждает, что в материале: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  <w:t>не содержатся сведения, предусмотренные перечнем сведений, отнесенных к государственной тайне в редакции Указа Президента РФ от 11.02.2006 г. №90, а также сведения, представляющие коммерческую тайну</w:t>
        <w:tab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4380" w:leader="none"/>
          <w:tab w:val="left" w:pos="9639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 публикацию материалов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  <w:t xml:space="preserve">               не следует</w:t>
        <w:tab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9639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получить разрешение Министерства науки и высшего образования Российской Федерации</w:t>
        <w:tab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2080" w:leader="none"/>
          <w:tab w:val="left" w:pos="9639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Заключение: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  <w:t xml:space="preserve">      статья Камкина И.Д, Седых И.А.</w:t>
        <w:tab/>
        <w:t xml:space="preserve">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вид, Ф.И.О. авторов, название материала)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9639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«Реализация и сравнение методов градиентного спуска и Ньютона на Python»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9639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может быть опубликована в открытой печати в журнале                      </w:t>
      </w:r>
    </w:p>
    <w:p>
      <w:pPr>
        <w:pStyle w:val="LOnormal"/>
        <w:widowControl/>
        <w:shd w:val="clear" w:fill="auto"/>
        <w:tabs>
          <w:tab w:val="clear" w:pos="720"/>
          <w:tab w:val="left" w:pos="9639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«Вестник ПНИПУ. Электротехника, информационные технологии, системы управления».</w:t>
        <w:tab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9639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 каком журнале/материалах конференции)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Председатель комиссии:                 __________________                               /И.А. Коваленко/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 xml:space="preserve"> 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подпись)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</w:t>
        <w:tab/>
        <w:tab/>
        <w:t>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Ф.И.О)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Члены комиссии:                              __________________                              /В.А. Корчагина/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 xml:space="preserve">  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подпись)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</w:t>
        <w:tab/>
        <w:tab/>
        <w:t xml:space="preserve">   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Ф.И.О)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73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ans CJK SC" w:cs="Lohit Devanagari"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Style16">
    <w:name w:val="Текст выноски"/>
    <w:basedOn w:val="Style15"/>
    <w:qFormat/>
    <w:pPr>
      <w:suppressAutoHyphens w:val="true"/>
      <w:spacing w:lineRule="atLeast" w:line="1"/>
      <w:textAlignment w:val="top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Style17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8">
    <w:name w:val="Нет списка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1</Pages>
  <Words>167</Words>
  <Characters>1266</Characters>
  <CharactersWithSpaces>2514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2022-07-14T15:13:12Z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