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Google Dorking &amp; OSINT Techniques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Theory: Google search operators (“dorks”) as a passive reconnaissance technique — finding information that's already publicly indexed, without touching the target directly. Practical: Build and test dork queries, and reason about the real risk exposed login/admin pages represent.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Every technique here only queries Google's own public search index — nothing is sent to the target site itself, which is exactly why dorking is classified as a passive footprinting method.</w:t>
      </w:r>
    </w:p>
    <w:p>
      <w:pPr>
        <w:pStyle w:val="Heading2"/>
        <w:spacing w:after="150" w:before="300"/>
      </w:pPr>
      <w:r>
        <w:t xml:space="preserve">Task 1: Publicly accessible PDFs about IPL cricket rules</w:t>
      </w:r>
    </w:p>
    <w:p>
      <w:pPr>
        <w:spacing w:after="150"/>
      </w:pPr>
      <w:r>
        <w:t xml:space="preserve">Search query used: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IPL cricket rules filetype:pdf</w:t>
      </w:r>
    </w:p>
    <w:p>
      <w:pPr>
        <w:spacing w:after="150"/>
      </w:pPr>
      <w:r>
        <w:t xml:space="preserve">filetype:pdf restricts Google's results to only PDF documents, filtering out the much larger number of regular web pages that would otherwise dominate a plain keyword search.</w:t>
      </w:r>
    </w:p>
    <w:p>
      <w:pPr>
        <w:spacing w:after="150"/>
      </w:pPr>
      <w:r>
        <w:t xml:space="preserve">Working links found:</w:t>
      </w:r>
    </w:p>
    <w:p>
      <w:pPr>
        <w:spacing w:after="80"/>
      </w:pPr>
      <w:r>
        <w:t xml:space="preserve">1. https://www.scribd.com/document/406907192/IPL-Assignment — a PDF covering IPL rules and regulations, including team composition and player acquisition.</w:t>
      </w:r>
    </w:p>
    <w:p>
      <w:pPr>
        <w:spacing w:after="80"/>
      </w:pPr>
      <w:r>
        <w:t xml:space="preserve">2. https://www.scribd.com/document/94174287/Case — a PDF case study covering IPL's origins and team-composition/auction rules.</w:t>
      </w:r>
    </w:p>
    <w:p>
      <w:pPr>
        <w:spacing w:after="80"/>
      </w:pPr>
      <w:r>
        <w:t xml:space="preserve">3. https://www.iplt20.com/news/article/43-appendix-1 — the official IPL site's published appendix listing the full Laws of Cricket as applied to IPL matches (an HTML page rather than a PDF, but worth including as the authoritative source if your search doesn't surface a clean PDF at the exact moment you run it).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Search results shift over time and by location, so re-running the exact query yourself and confirming your own top 3 is worth doing for your submission — the links above are verified working examples from this search, not a guaranteed permanent top-3.</w:t>
      </w:r>
    </w:p>
    <w:p>
      <w:pPr>
        <w:pStyle w:val="Heading2"/>
        <w:spacing w:after="150" w:before="300"/>
      </w:pPr>
      <w:r>
        <w:t xml:space="preserve">Task 2: Google dorking for Zomato login pages</w:t>
      </w:r>
    </w:p>
    <w:p>
      <w:pPr>
        <w:spacing w:after="150"/>
      </w:pPr>
      <w:r>
        <w:t xml:space="preserve">Search query used: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inurl:login site:zomato.com</w:t>
      </w:r>
    </w:p>
    <w:p>
      <w:pPr>
        <w:spacing w:after="150"/>
      </w:pPr>
      <w:r>
        <w:t xml:space="preserve">Why it works: site:zomato.com restricts every result to pages actually hosted on Zomato's own domain, while inurl:login filters further to only those whose URL itself contains the word “login” — combining the two narrows millions of indexed Zomato pages down to just the small subset that are specifically authentication-related entry points, without ever having to browse the site manually to find them.</w:t>
      </w:r>
    </w:p>
    <w:p>
      <w:pPr>
        <w:pStyle w:val="Heading2"/>
        <w:spacing w:after="150" w:before="300"/>
      </w:pPr>
      <w:r>
        <w:t xml:space="preserve">Task 3: Exposed Excel files containing “playlist” from Spotify-related domains</w:t>
      </w:r>
    </w:p>
    <w:p>
      <w:pPr>
        <w:spacing w:after="150"/>
      </w:pPr>
      <w:r>
        <w:t xml:space="preserve">Search query used: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site:spotify.com filetype:xlsx playlist</w:t>
      </w:r>
    </w:p>
    <w:p>
      <w:pPr>
        <w:spacing w:after="150"/>
      </w:pPr>
      <w:r>
        <w:t xml:space="preserve">(filetype:xls also worth trying for the older Excel format, since some older indexed documents predate the .xlsx standard)</w:t>
      </w:r>
    </w:p>
    <w:p>
      <w:pPr>
        <w:spacing w:after="150"/>
      </w:pPr>
      <w:r>
        <w:t xml:space="preserve">This combines a domain restriction (site:spotify.com) with a file-type filter (filetype:xlsx) and a keyword (playlist) the same way Task 1 and Task 2 did — the same three-operator pattern (site + filetype + keyword) is reusable for finding any specific exposed document type on any domain. In practice, major platforms like Spotify keep their actual infrastructure locked down, so a real result is unlikely; a search like this mostly demonstrates the technique rather than reliably turning up something sensitive on a well-secured target — which is itself the point: the dork works the same way regardless of target, but a properly secured site simply won't have anything exposed for it to find.</w:t>
      </w:r>
    </w:p>
    <w:p>
      <w:pPr>
        <w:pStyle w:val="Heading2"/>
        <w:spacing w:after="150" w:before="300"/>
      </w:pPr>
      <w:r>
        <w:t xml:space="preserve">Task 4: Exposed admin panels on Indian e-commerce sites</w:t>
      </w:r>
    </w:p>
    <w:p>
      <w:pPr>
        <w:spacing w:after="150"/>
      </w:pPr>
      <w:r>
        <w:t xml:space="preserve">Dork used: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intitle:admin site:flipkart.com</w:t>
      </w:r>
    </w:p>
    <w:p>
      <w:pPr>
        <w:spacing w:after="150"/>
      </w:pPr>
      <w:r>
        <w:t xml:space="preserve">intitle:admin looks for pages whose actual HTML &lt;title&gt; tag contains the word “admin” (a common default for unbranded admin login screens), combined with the site: restriction to keep results limited to Flipkart's own domain. The same pattern substituting site:myntra.com targets Myntra instead.</w:t>
      </w:r>
    </w:p>
    <w:p>
      <w:pPr>
        <w:spacing w:after="150"/>
      </w:pPr>
      <w:r>
        <w:t xml:space="preserve">What makes an exposed admin panel genuinely risky if Google can index it at all:</w:t>
      </w:r>
    </w:p>
    <w:p>
      <w:pPr>
        <w:spacing w:after="80"/>
      </w:pPr>
      <w:r>
        <w:t xml:space="preserve">1. If a search engine can see and index the page, it means the page was never properly blocked from public crawling (e.g., via a robots.txt disallow rule or requiring authentication before any content loads) — which means literally anyone on the internet, not just Google's crawler, can also reach it directly.</w:t>
      </w:r>
    </w:p>
    <w:p>
      <w:pPr>
        <w:spacing w:after="80"/>
      </w:pPr>
      <w:r>
        <w:t xml:space="preserve">2. Admin panels are high-value targets specifically because they offer far more capability than a normal user account — access to customer data, inventory, order management, or configuration settings — so even just confirming a login page exists at a guessable URL gives an attacker a concrete target to focus brute-force or credential-stuffing attempts against.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In practice, large, security-mature platforms like Flipkart and Myntra keep admin interfaces on internal networks or behind VPN/IP allowlisting specifically so they're never reachable (or indexable) from the public internet at all — running this dork against them is unlikely to surface anything real, and that absence of results is itself the correct, expected outcome demonstrating good security practice, not a failed search.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2026-10-01T08:30:44.631Z</dcterms:created>
  <dcterms:modified xsi:type="dcterms:W3CDTF">2026-10-01T08:30:44.631Z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