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AA" w:rsidRPr="001D65E2" w:rsidRDefault="00A74897">
      <w:pPr>
        <w:pStyle w:val="Standard"/>
        <w:jc w:val="center"/>
        <w:rPr>
          <w:rFonts w:ascii="Times New Roman" w:hAnsi="Times New Roman" w:cs="B Nazanin"/>
          <w:b/>
          <w:bCs/>
          <w:sz w:val="72"/>
          <w:szCs w:val="72"/>
        </w:rPr>
      </w:pPr>
      <w:r w:rsidRPr="001D65E2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="00B96A14" w:rsidRPr="001D65E2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1D65E2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2447AA" w:rsidRPr="001D65E2" w:rsidRDefault="002447AA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2447AA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2447AA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2447AA" w:rsidP="001D65E2">
      <w:pPr>
        <w:pStyle w:val="Standard"/>
        <w:jc w:val="left"/>
        <w:rPr>
          <w:rFonts w:ascii="Times New Roman" w:hAnsi="Times New Roman" w:cs="B Nazanin"/>
          <w:b/>
          <w:bCs/>
          <w:sz w:val="44"/>
          <w:szCs w:val="44"/>
        </w:rPr>
      </w:pPr>
    </w:p>
    <w:p w:rsidR="009B6AC8" w:rsidRPr="001D65E2" w:rsidRDefault="009B6AC8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B6AC8" w:rsidRPr="001D65E2" w:rsidRDefault="009B6AC8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9B6AC8" w:rsidRPr="001D65E2" w:rsidRDefault="009B6AC8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2447AA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2447AA">
      <w:pPr>
        <w:pStyle w:val="Standard"/>
        <w:jc w:val="center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A74897" w:rsidP="009D2699">
      <w:pPr>
        <w:pStyle w:val="Standard"/>
        <w:bidi/>
        <w:jc w:val="center"/>
        <w:rPr>
          <w:rFonts w:ascii="Times New Roman" w:hAnsi="Times New Roman" w:cs="B Nazanin"/>
          <w:b/>
          <w:bCs/>
          <w:sz w:val="36"/>
          <w:szCs w:val="36"/>
          <w:rtl/>
        </w:rPr>
      </w:pPr>
      <w:r w:rsidRPr="001D65E2">
        <w:rPr>
          <w:rFonts w:ascii="Times New Roman" w:hAnsi="Times New Roman" w:cs="B Nazanin"/>
          <w:b/>
          <w:bCs/>
          <w:sz w:val="36"/>
          <w:szCs w:val="36"/>
          <w:rtl/>
        </w:rPr>
        <w:t xml:space="preserve">راهنمای </w:t>
      </w:r>
      <w:r w:rsidR="009D2699" w:rsidRPr="001D65E2">
        <w:rPr>
          <w:rFonts w:ascii="Times New Roman" w:hAnsi="Times New Roman" w:cs="B Nazanin"/>
          <w:b/>
          <w:bCs/>
          <w:sz w:val="36"/>
          <w:szCs w:val="36"/>
        </w:rPr>
        <w:t>API</w:t>
      </w:r>
      <w:r w:rsidRPr="001D65E2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="00D47E87" w:rsidRPr="001D65E2">
        <w:rPr>
          <w:rFonts w:ascii="Times New Roman" w:hAnsi="Times New Roman" w:cs="B Nazanin" w:hint="cs"/>
          <w:b/>
          <w:bCs/>
          <w:sz w:val="36"/>
          <w:szCs w:val="36"/>
          <w:rtl/>
        </w:rPr>
        <w:t>ماژول</w:t>
      </w:r>
      <w:proofErr w:type="spellStart"/>
      <w:r w:rsidR="00732055" w:rsidRPr="001D65E2">
        <w:rPr>
          <w:rFonts w:ascii="Times New Roman" w:hAnsi="Times New Roman" w:cs="B Nazanin"/>
          <w:b/>
          <w:bCs/>
          <w:sz w:val="36"/>
          <w:szCs w:val="36"/>
        </w:rPr>
        <w:t>similar_domain</w:t>
      </w:r>
      <w:proofErr w:type="spellEnd"/>
      <w:r w:rsidR="00513B33" w:rsidRPr="001D65E2">
        <w:rPr>
          <w:rFonts w:ascii="Times New Roman" w:hAnsi="Times New Roman" w:cs="B Nazanin"/>
          <w:b/>
          <w:bCs/>
          <w:sz w:val="36"/>
          <w:szCs w:val="36"/>
        </w:rPr>
        <w:t xml:space="preserve">  </w:t>
      </w:r>
    </w:p>
    <w:p w:rsidR="002447AA" w:rsidRPr="001D65E2" w:rsidRDefault="002447AA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2447AA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2447AA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Default="002447AA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1D65E2" w:rsidRDefault="001D65E2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1D65E2" w:rsidRDefault="001D65E2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1D65E2" w:rsidRDefault="001D65E2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1D65E2" w:rsidRDefault="001D65E2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  <w:rtl/>
        </w:rPr>
      </w:pPr>
    </w:p>
    <w:p w:rsidR="001D65E2" w:rsidRPr="001D65E2" w:rsidRDefault="001D65E2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752EBC" w:rsidP="001D65E2">
      <w:pPr>
        <w:pStyle w:val="Standard"/>
        <w:bidi/>
        <w:ind w:left="2880"/>
        <w:jc w:val="both"/>
        <w:rPr>
          <w:rFonts w:ascii="Times New Roman" w:hAnsi="Times New Roman" w:cs="B Nazanin"/>
          <w:b/>
          <w:bCs/>
        </w:rPr>
      </w:pPr>
      <w:r w:rsidRPr="001D65E2">
        <w:rPr>
          <w:rFonts w:ascii="Times New Roman" w:hAnsi="Times New Roman" w:cs="B Nazanin"/>
          <w:b/>
          <w:bCs/>
          <w:rtl/>
        </w:rPr>
        <w:tab/>
        <w:t xml:space="preserve"> </w:t>
      </w:r>
      <w:r w:rsidRPr="001D65E2">
        <w:rPr>
          <w:rFonts w:ascii="Times New Roman" w:hAnsi="Times New Roman" w:cs="B Nazanin"/>
          <w:b/>
          <w:bCs/>
          <w:rtl/>
        </w:rPr>
        <w:tab/>
      </w:r>
      <w:r w:rsidR="001D65E2" w:rsidRPr="001D65E2">
        <w:rPr>
          <w:rFonts w:ascii="Times New Roman" w:hAnsi="Times New Roman" w:cs="B Nazanin" w:hint="cs"/>
          <w:b/>
          <w:bCs/>
          <w:rtl/>
        </w:rPr>
        <w:t>تیر 97</w:t>
      </w:r>
      <w:r w:rsidR="00A74897" w:rsidRPr="001D65E2">
        <w:rPr>
          <w:rFonts w:ascii="Times New Roman" w:hAnsi="Times New Roman" w:cs="B Nazanin"/>
          <w:b/>
          <w:bCs/>
          <w:rtl/>
        </w:rPr>
        <w:t xml:space="preserve">  </w:t>
      </w:r>
    </w:p>
    <w:p w:rsidR="002447AA" w:rsidRPr="001D65E2" w:rsidRDefault="002447AA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2447AA">
      <w:pPr>
        <w:pStyle w:val="Standard"/>
        <w:jc w:val="both"/>
        <w:rPr>
          <w:rFonts w:ascii="Times New Roman" w:hAnsi="Times New Roman" w:cs="B Nazanin"/>
          <w:b/>
          <w:bCs/>
          <w:sz w:val="44"/>
          <w:szCs w:val="44"/>
        </w:rPr>
      </w:pPr>
    </w:p>
    <w:p w:rsidR="002447AA" w:rsidRPr="001D65E2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779D6" w:rsidRPr="001D65E2" w:rsidRDefault="004779D6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447AA" w:rsidRPr="001D65E2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b/>
          <w:bCs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auto"/>
        </w:rPr>
      </w:sdtEndPr>
      <w:sdtContent>
        <w:p w:rsidR="00F43A2D" w:rsidRPr="001D65E2" w:rsidRDefault="00F43A2D" w:rsidP="00650DEB">
          <w:pPr>
            <w:pStyle w:val="TOCHeading"/>
            <w:bidi/>
            <w:rPr>
              <w:rFonts w:ascii="Times New Roman" w:hAnsi="Times New Roman" w:cs="B Nazanin"/>
              <w:b/>
              <w:bCs/>
              <w:color w:val="000000" w:themeColor="text1"/>
              <w:sz w:val="24"/>
              <w:szCs w:val="24"/>
              <w:rtl/>
              <w:lang w:bidi="fa-IR"/>
            </w:rPr>
          </w:pPr>
          <w:r w:rsidRPr="001D65E2">
            <w:rPr>
              <w:rFonts w:ascii="Times New Roman" w:hAnsi="Times New Roman" w:cs="B Nazanin"/>
              <w:b/>
              <w:bCs/>
              <w:color w:val="000000" w:themeColor="text1"/>
              <w:sz w:val="24"/>
              <w:szCs w:val="24"/>
              <w:rtl/>
              <w:lang w:bidi="fa-IR"/>
            </w:rPr>
            <w:t>فهرست مطالب</w:t>
          </w:r>
        </w:p>
        <w:p w:rsidR="004F2B6A" w:rsidRPr="001D65E2" w:rsidRDefault="00F43A2D" w:rsidP="004F2B6A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lang w:eastAsia="en-US" w:bidi="ar-SA"/>
            </w:rPr>
          </w:pPr>
          <w:r w:rsidRPr="001D65E2">
            <w:rPr>
              <w:rFonts w:ascii="Times New Roman" w:hAnsi="Times New Roman" w:cs="B Nazanin"/>
              <w:rtl/>
              <w:lang w:eastAsia="en-US"/>
            </w:rPr>
            <w:fldChar w:fldCharType="begin"/>
          </w:r>
          <w:r w:rsidRPr="001D65E2">
            <w:rPr>
              <w:rFonts w:ascii="Times New Roman" w:hAnsi="Times New Roman" w:cs="B Nazanin"/>
              <w:rtl/>
              <w:lang w:eastAsia="en-US"/>
            </w:rPr>
            <w:instrText xml:space="preserve"> </w:instrText>
          </w:r>
          <w:r w:rsidRPr="001D65E2">
            <w:rPr>
              <w:rFonts w:ascii="Times New Roman" w:hAnsi="Times New Roman" w:cs="B Nazanin"/>
              <w:lang w:eastAsia="en-US"/>
            </w:rPr>
            <w:instrText>TOC</w:instrText>
          </w:r>
          <w:r w:rsidRPr="001D65E2">
            <w:rPr>
              <w:rFonts w:ascii="Times New Roman" w:hAnsi="Times New Roman" w:cs="B Nazanin"/>
              <w:rtl/>
              <w:lang w:eastAsia="en-US"/>
            </w:rPr>
            <w:instrText xml:space="preserve"> \</w:instrText>
          </w:r>
          <w:r w:rsidRPr="001D65E2">
            <w:rPr>
              <w:rFonts w:ascii="Times New Roman" w:hAnsi="Times New Roman" w:cs="B Nazanin"/>
              <w:lang w:eastAsia="en-US"/>
            </w:rPr>
            <w:instrText>o "1-7" \h \z \u</w:instrText>
          </w:r>
          <w:r w:rsidRPr="001D65E2">
            <w:rPr>
              <w:rFonts w:ascii="Times New Roman" w:hAnsi="Times New Roman" w:cs="B Nazanin"/>
              <w:rtl/>
              <w:lang w:eastAsia="en-US"/>
            </w:rPr>
            <w:instrText xml:space="preserve"> </w:instrText>
          </w:r>
          <w:r w:rsidRPr="001D65E2">
            <w:rPr>
              <w:rFonts w:ascii="Times New Roman" w:hAnsi="Times New Roman" w:cs="B Nazanin"/>
              <w:rtl/>
              <w:lang w:eastAsia="en-US"/>
            </w:rPr>
            <w:fldChar w:fldCharType="separate"/>
          </w:r>
          <w:hyperlink w:anchor="_Toc512090519" w:history="1"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>۱-۱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نگارش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ها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tab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instrText xml:space="preserve"> PAGEREF _Toc512090519 \h </w:instrTex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 w:rsidR="00216494">
              <w:rPr>
                <w:rFonts w:ascii="Times New Roman" w:hAnsi="Times New Roman" w:cs="B Nazanin"/>
                <w:noProof/>
                <w:webHidden/>
                <w:rtl/>
              </w:rPr>
              <w:t>2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4F2B6A" w:rsidRPr="001D65E2" w:rsidRDefault="00EE54E0" w:rsidP="004F2B6A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lang w:eastAsia="en-US" w:bidi="ar-SA"/>
            </w:rPr>
          </w:pPr>
          <w:hyperlink w:anchor="_Toc512090520" w:history="1"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۱-۲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توض</w:t>
            </w:r>
            <w:r w:rsidR="004F2B6A" w:rsidRPr="001D65E2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حات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اول</w:t>
            </w:r>
            <w:r w:rsidR="004F2B6A" w:rsidRPr="001D65E2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ه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tab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instrText xml:space="preserve"> PAGEREF _Toc512090520 \h </w:instrTex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 w:rsidR="00216494">
              <w:rPr>
                <w:rFonts w:ascii="Times New Roman" w:hAnsi="Times New Roman" w:cs="B Nazanin"/>
                <w:noProof/>
                <w:webHidden/>
                <w:rtl/>
              </w:rPr>
              <w:t>2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4F2B6A" w:rsidRPr="001D65E2" w:rsidRDefault="00EE54E0" w:rsidP="004F2B6A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lang w:eastAsia="en-US" w:bidi="ar-SA"/>
            </w:rPr>
          </w:pPr>
          <w:hyperlink w:anchor="_Toc512090521" w:history="1"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۱-۳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نحوه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کار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ماژول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tab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instrText xml:space="preserve"> PAGEREF _Toc512090521 \h </w:instrTex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 w:rsidR="00216494">
              <w:rPr>
                <w:rFonts w:ascii="Times New Roman" w:hAnsi="Times New Roman" w:cs="B Nazanin"/>
                <w:noProof/>
                <w:webHidden/>
                <w:rtl/>
              </w:rPr>
              <w:t>2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4F2B6A" w:rsidRPr="001D65E2" w:rsidRDefault="00EE54E0" w:rsidP="004F2B6A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lang w:eastAsia="en-US" w:bidi="ar-SA"/>
            </w:rPr>
          </w:pPr>
          <w:hyperlink w:anchor="_Toc512090522" w:history="1"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1-4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محتوا</w:t>
            </w:r>
            <w:r w:rsidR="004F2B6A" w:rsidRPr="001D65E2">
              <w:rPr>
                <w:rStyle w:val="Hyperlink"/>
                <w:rFonts w:ascii="Times New Roman" w:hAnsi="Times New Roman" w:cs="B Nazanin" w:hint="cs"/>
                <w:noProof/>
                <w:rtl/>
              </w:rPr>
              <w:t>ی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موجود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در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</w:rPr>
              <w:t>request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</w:rPr>
              <w:t>socket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tab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instrText xml:space="preserve"> PAGEREF _Toc512090522 \h </w:instrTex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 w:rsidR="00216494">
              <w:rPr>
                <w:rFonts w:ascii="Times New Roman" w:hAnsi="Times New Roman" w:cs="B Nazanin"/>
                <w:noProof/>
                <w:webHidden/>
                <w:rtl/>
              </w:rPr>
              <w:t>3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4F2B6A" w:rsidRPr="001D65E2" w:rsidRDefault="00EE54E0" w:rsidP="004F2B6A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lang w:eastAsia="en-US" w:bidi="ar-SA"/>
            </w:rPr>
          </w:pPr>
          <w:hyperlink w:anchor="_Toc512090523" w:history="1"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1-5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جدول</w:t>
            </w:r>
            <w:r w:rsidR="004F2B6A" w:rsidRPr="001D65E2">
              <w:rPr>
                <w:rStyle w:val="Hyperlink"/>
                <w:rFonts w:ascii="Times New Roman" w:hAnsi="Times New Roman" w:cs="B Nazanin"/>
                <w:noProof/>
                <w:rtl/>
              </w:rPr>
              <w:t xml:space="preserve"> </w:t>
            </w:r>
            <w:r w:rsidR="004F2B6A" w:rsidRPr="001D65E2">
              <w:rPr>
                <w:rStyle w:val="Hyperlink"/>
                <w:rFonts w:ascii="Times New Roman" w:hAnsi="Times New Roman" w:cs="B Nazanin" w:hint="eastAsia"/>
                <w:noProof/>
                <w:rtl/>
              </w:rPr>
              <w:t>خطاها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tab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begin"/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instrText xml:space="preserve"> PAGEREF _Toc512090523 \h </w:instrTex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separate"/>
            </w:r>
            <w:r w:rsidR="00216494">
              <w:rPr>
                <w:rFonts w:ascii="Times New Roman" w:hAnsi="Times New Roman" w:cs="B Nazanin"/>
                <w:noProof/>
                <w:webHidden/>
                <w:rtl/>
              </w:rPr>
              <w:t>4</w:t>
            </w:r>
            <w:r w:rsidR="004F2B6A" w:rsidRPr="001D65E2">
              <w:rPr>
                <w:rFonts w:ascii="Times New Roman" w:hAnsi="Times New Roman" w:cs="B Nazanin"/>
                <w:noProof/>
                <w:webHidden/>
              </w:rPr>
              <w:fldChar w:fldCharType="end"/>
            </w:r>
          </w:hyperlink>
        </w:p>
        <w:p w:rsidR="008155D8" w:rsidRPr="001D65E2" w:rsidRDefault="00F43A2D" w:rsidP="008C4799">
          <w:pPr>
            <w:pStyle w:val="TOC5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1D65E2">
            <w:rPr>
              <w:rFonts w:ascii="Times New Roman" w:hAnsi="Times New Roman" w:cs="B Nazanin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8155D8" w:rsidRPr="001D65E2" w:rsidRDefault="00973C0B" w:rsidP="008C4799">
      <w:pPr>
        <w:pStyle w:val="Textbody"/>
        <w:bidi/>
        <w:jc w:val="center"/>
        <w:rPr>
          <w:rFonts w:ascii="Times New Roman" w:hAnsi="Times New Roman" w:cs="B Nazanin"/>
          <w:b/>
          <w:bCs/>
          <w:sz w:val="26"/>
          <w:szCs w:val="26"/>
          <w:rtl/>
        </w:rPr>
      </w:pPr>
      <w:r w:rsidRPr="001D65E2">
        <w:rPr>
          <w:rFonts w:ascii="Times New Roman" w:hAnsi="Times New Roman" w:cs="B Nazanin" w:hint="cs"/>
          <w:b/>
          <w:bCs/>
          <w:sz w:val="26"/>
          <w:szCs w:val="26"/>
          <w:rtl/>
        </w:rPr>
        <w:t>فصل 1</w:t>
      </w:r>
    </w:p>
    <w:p w:rsidR="002447AA" w:rsidRPr="001D65E2" w:rsidRDefault="00A74897" w:rsidP="008155D8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" w:name="__RefHeading___Toc1838_541982032"/>
      <w:r w:rsidRPr="001D65E2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12090519"/>
      <w:r w:rsidRPr="001D65E2">
        <w:rPr>
          <w:rFonts w:ascii="Times New Roman" w:hAnsi="Times New Roman" w:cs="B Nazanin"/>
          <w:b w:val="0"/>
          <w:bCs w:val="0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2447AA" w:rsidRPr="001D65E2" w:rsidRDefault="00A531BA" w:rsidP="00A531BA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1D65E2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1D65E2">
        <w:rPr>
          <w:rFonts w:ascii="Times New Roman" w:hAnsi="Times New Roman" w:cs="B Nazanin"/>
          <w:sz w:val="20"/>
          <w:szCs w:val="24"/>
        </w:rPr>
        <w:t>API</w:t>
      </w:r>
      <w:r w:rsidRPr="001D65E2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1D65E2" w:rsidRPr="00A30B02" w:rsidTr="0035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1D65E2" w:rsidRPr="00A30B02" w:rsidRDefault="001D65E2" w:rsidP="00355C0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bookmarkStart w:id="6" w:name="__RefHeading___Toc1842_541982032"/>
            <w:bookmarkStart w:id="7" w:name="_Toc482069708"/>
            <w:bookmarkStart w:id="8" w:name="_Toc489449860"/>
            <w:bookmarkStart w:id="9" w:name="_Toc489449894"/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1D65E2" w:rsidRPr="00A30B02" w:rsidRDefault="001D65E2" w:rsidP="00355C0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1D65E2" w:rsidRPr="00A30B02" w:rsidRDefault="001D65E2" w:rsidP="00355C0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1D65E2" w:rsidRPr="00A30B02" w:rsidTr="00355C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1D65E2" w:rsidRPr="00A30B02" w:rsidRDefault="001D65E2" w:rsidP="00355C0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1D65E2" w:rsidRPr="00A30B02" w:rsidRDefault="001D65E2" w:rsidP="00355C0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1D65E2" w:rsidRPr="00A30B02" w:rsidRDefault="001D65E2" w:rsidP="00355C0A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1D65E2" w:rsidRPr="00A30B02" w:rsidTr="0035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1D65E2" w:rsidRPr="00A30B02" w:rsidRDefault="001D65E2" w:rsidP="00355C0A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1D65E2" w:rsidRPr="00A30B02" w:rsidRDefault="001D65E2" w:rsidP="00355C0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1D65E2" w:rsidRPr="00A30B02" w:rsidRDefault="001D65E2" w:rsidP="001D65E2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1D65E2" w:rsidRPr="00A30B02" w:rsidRDefault="001D65E2" w:rsidP="001D65E2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1D65E2" w:rsidRPr="00A30B02" w:rsidTr="00355C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1D65E2" w:rsidRPr="00A30B02" w:rsidRDefault="001D65E2" w:rsidP="00355C0A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1D65E2" w:rsidRPr="00A30B02" w:rsidRDefault="001D65E2" w:rsidP="00355C0A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1D65E2" w:rsidRDefault="001D65E2" w:rsidP="001D65E2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1D65E2" w:rsidRDefault="001D65E2" w:rsidP="001D65E2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  <w:p w:rsidR="001D65E2" w:rsidRPr="00E921ED" w:rsidRDefault="001D65E2" w:rsidP="001D65E2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به ماژول اضافه شد.</w:t>
            </w:r>
          </w:p>
        </w:tc>
      </w:tr>
    </w:tbl>
    <w:p w:rsidR="00BB1C18" w:rsidRPr="001D65E2" w:rsidRDefault="00BB1C18" w:rsidP="00BB1C18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</w:p>
    <w:p w:rsidR="00DE04B7" w:rsidRPr="001D65E2" w:rsidRDefault="00BB1C18" w:rsidP="00BB1C18">
      <w:pPr>
        <w:pStyle w:val="Heading5"/>
        <w:rPr>
          <w:rFonts w:ascii="Times New Roman" w:hAnsi="Times New Roman" w:cs="B Nazanin"/>
          <w:sz w:val="26"/>
          <w:szCs w:val="26"/>
        </w:rPr>
      </w:pPr>
      <w:bookmarkStart w:id="10" w:name="_Toc512090520"/>
      <w:r w:rsidRPr="001D65E2">
        <w:rPr>
          <w:rFonts w:ascii="Times New Roman" w:hAnsi="Times New Roman" w:cs="B Nazanin"/>
          <w:sz w:val="26"/>
          <w:szCs w:val="26"/>
          <w:rtl/>
        </w:rPr>
        <w:t xml:space="preserve">۱-۲ </w:t>
      </w:r>
      <w:r w:rsidR="00A74897" w:rsidRPr="001D65E2">
        <w:rPr>
          <w:rFonts w:ascii="Times New Roman" w:hAnsi="Times New Roman" w:cs="B Nazanin"/>
          <w:sz w:val="26"/>
          <w:szCs w:val="26"/>
          <w:rtl/>
        </w:rPr>
        <w:t>توضیحات اولیه</w:t>
      </w:r>
      <w:bookmarkEnd w:id="6"/>
      <w:bookmarkEnd w:id="7"/>
      <w:bookmarkEnd w:id="8"/>
      <w:bookmarkEnd w:id="9"/>
      <w:bookmarkEnd w:id="10"/>
    </w:p>
    <w:p w:rsidR="00E502D5" w:rsidRPr="001D65E2" w:rsidRDefault="001D65E2" w:rsidP="00EC7063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             </w:t>
      </w:r>
      <w:r w:rsidR="00513B33" w:rsidRPr="000136C7">
        <w:rPr>
          <w:rFonts w:ascii="Times New Roman" w:hAnsi="Times New Roman" w:cs="B Nazanin" w:hint="cs"/>
          <w:sz w:val="20"/>
          <w:szCs w:val="24"/>
          <w:rtl/>
        </w:rPr>
        <w:t xml:space="preserve">این </w:t>
      </w:r>
      <w:r w:rsidR="00AD62BA" w:rsidRPr="000136C7">
        <w:rPr>
          <w:rFonts w:ascii="Times New Roman" w:hAnsi="Times New Roman" w:cs="B Nazanin" w:hint="cs"/>
          <w:sz w:val="20"/>
          <w:szCs w:val="24"/>
          <w:rtl/>
        </w:rPr>
        <w:t xml:space="preserve">ماژول جهت یافتن </w:t>
      </w:r>
      <w:r w:rsidR="00AD62BA" w:rsidRPr="000136C7">
        <w:rPr>
          <w:rFonts w:ascii="Times New Roman" w:hAnsi="Times New Roman" w:cs="B Nazanin"/>
          <w:sz w:val="20"/>
          <w:szCs w:val="24"/>
        </w:rPr>
        <w:t xml:space="preserve">domain name </w:t>
      </w:r>
      <w:r w:rsidR="00AD62BA" w:rsidRPr="000136C7">
        <w:rPr>
          <w:rFonts w:ascii="Times New Roman" w:hAnsi="Times New Roman" w:cs="B Nazanin" w:hint="cs"/>
          <w:sz w:val="20"/>
          <w:szCs w:val="24"/>
          <w:rtl/>
        </w:rPr>
        <w:t xml:space="preserve"> های مشابه یک </w:t>
      </w:r>
      <w:r w:rsidR="00AD62BA" w:rsidRPr="000136C7">
        <w:rPr>
          <w:rFonts w:ascii="Times New Roman" w:hAnsi="Times New Roman" w:cs="B Nazanin"/>
          <w:sz w:val="20"/>
          <w:szCs w:val="24"/>
        </w:rPr>
        <w:t xml:space="preserve">domain </w:t>
      </w:r>
      <w:r w:rsidR="009D2699" w:rsidRPr="000136C7"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 w:rsidR="00E0065D" w:rsidRPr="000136C7">
        <w:rPr>
          <w:rFonts w:ascii="Times New Roman" w:hAnsi="Times New Roman" w:cs="B Nazanin" w:hint="cs"/>
          <w:sz w:val="20"/>
          <w:szCs w:val="24"/>
          <w:rtl/>
        </w:rPr>
        <w:t xml:space="preserve"> خروجی این ماژول </w:t>
      </w:r>
      <w:r w:rsidR="00441DB2" w:rsidRPr="000136C7">
        <w:rPr>
          <w:rFonts w:ascii="Times New Roman" w:hAnsi="Times New Roman" w:cs="B Nazanin"/>
          <w:sz w:val="20"/>
          <w:szCs w:val="24"/>
        </w:rPr>
        <w:t xml:space="preserve"> domain</w:t>
      </w:r>
      <w:r w:rsidR="00E0065D" w:rsidRPr="000136C7">
        <w:rPr>
          <w:rFonts w:ascii="Times New Roman" w:hAnsi="Times New Roman" w:cs="B Nazanin" w:hint="cs"/>
          <w:sz w:val="20"/>
          <w:szCs w:val="24"/>
          <w:rtl/>
        </w:rPr>
        <w:t xml:space="preserve">هایی هستند که </w:t>
      </w:r>
      <w:proofErr w:type="spellStart"/>
      <w:r w:rsidR="00E0065D" w:rsidRPr="000136C7">
        <w:rPr>
          <w:rFonts w:ascii="Times New Roman" w:hAnsi="Times New Roman" w:cs="B Nazanin"/>
          <w:sz w:val="20"/>
          <w:szCs w:val="24"/>
        </w:rPr>
        <w:t>tld</w:t>
      </w:r>
      <w:proofErr w:type="spellEnd"/>
      <w:r w:rsidR="00E0065D" w:rsidRPr="000136C7">
        <w:rPr>
          <w:rFonts w:ascii="Times New Roman" w:hAnsi="Times New Roman" w:cs="B Nazanin"/>
          <w:sz w:val="20"/>
          <w:szCs w:val="24"/>
        </w:rPr>
        <w:t xml:space="preserve"> </w:t>
      </w:r>
      <w:r w:rsidR="00E0065D" w:rsidRPr="000136C7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0136C7">
        <w:rPr>
          <w:rFonts w:ascii="Times New Roman" w:hAnsi="Times New Roman" w:cs="B Nazanin" w:hint="cs"/>
          <w:sz w:val="20"/>
          <w:szCs w:val="24"/>
          <w:rtl/>
        </w:rPr>
        <w:t xml:space="preserve">آن ها یا </w:t>
      </w:r>
      <w:r w:rsidR="00E0065D" w:rsidRPr="000136C7">
        <w:rPr>
          <w:rFonts w:ascii="Times New Roman" w:hAnsi="Times New Roman" w:cs="B Nazanin" w:hint="cs"/>
          <w:sz w:val="20"/>
          <w:szCs w:val="24"/>
          <w:rtl/>
        </w:rPr>
        <w:t>مشابه  با</w:t>
      </w:r>
      <w:r w:rsidR="009A5A91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proofErr w:type="spellStart"/>
      <w:r w:rsidR="009A5A91">
        <w:rPr>
          <w:rFonts w:ascii="Times New Roman" w:hAnsi="Times New Roman" w:cs="B Nazanin"/>
          <w:sz w:val="20"/>
          <w:szCs w:val="24"/>
        </w:rPr>
        <w:t>tld</w:t>
      </w:r>
      <w:proofErr w:type="spellEnd"/>
      <w:r w:rsidR="00E0065D" w:rsidRPr="000136C7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EC7063">
        <w:rPr>
          <w:rFonts w:ascii="Times New Roman" w:hAnsi="Times New Roman" w:cs="B Nazanin" w:hint="cs"/>
          <w:sz w:val="20"/>
          <w:szCs w:val="24"/>
          <w:rtl/>
        </w:rPr>
        <w:t>دامنه ورودی</w:t>
      </w:r>
      <w:r w:rsidR="00785CC0" w:rsidRPr="000136C7">
        <w:rPr>
          <w:rFonts w:ascii="Times New Roman" w:hAnsi="Times New Roman" w:cs="B Nazanin"/>
          <w:sz w:val="20"/>
          <w:szCs w:val="24"/>
        </w:rPr>
        <w:t xml:space="preserve"> </w:t>
      </w:r>
      <w:r w:rsidR="000136C7">
        <w:rPr>
          <w:rFonts w:ascii="Times New Roman" w:hAnsi="Times New Roman" w:cs="B Nazanin" w:hint="cs"/>
          <w:sz w:val="20"/>
          <w:szCs w:val="24"/>
          <w:rtl/>
        </w:rPr>
        <w:t xml:space="preserve">هستند یا از بین یکی از </w:t>
      </w:r>
      <w:proofErr w:type="spellStart"/>
      <w:r w:rsidR="000136C7">
        <w:rPr>
          <w:rFonts w:ascii="Times New Roman" w:hAnsi="Times New Roman" w:cs="B Nazanin"/>
          <w:sz w:val="20"/>
          <w:szCs w:val="24"/>
        </w:rPr>
        <w:t>tld</w:t>
      </w:r>
      <w:proofErr w:type="spellEnd"/>
      <w:r w:rsidR="000136C7">
        <w:rPr>
          <w:rFonts w:ascii="Times New Roman" w:hAnsi="Times New Roman" w:cs="B Nazanin" w:hint="cs"/>
          <w:sz w:val="20"/>
          <w:szCs w:val="24"/>
          <w:rtl/>
        </w:rPr>
        <w:t xml:space="preserve"> های </w:t>
      </w:r>
      <w:proofErr w:type="spellStart"/>
      <w:r w:rsidR="000136C7">
        <w:rPr>
          <w:rFonts w:ascii="Times New Roman" w:hAnsi="Times New Roman" w:cs="B Nazanin"/>
          <w:sz w:val="20"/>
          <w:szCs w:val="24"/>
        </w:rPr>
        <w:t>ir</w:t>
      </w:r>
      <w:proofErr w:type="spellEnd"/>
      <w:r w:rsidR="000136C7">
        <w:rPr>
          <w:rFonts w:ascii="Times New Roman" w:hAnsi="Times New Roman" w:cs="B Nazanin"/>
          <w:sz w:val="20"/>
          <w:szCs w:val="24"/>
        </w:rPr>
        <w:t xml:space="preserve">, com, org, net, </w:t>
      </w:r>
      <w:proofErr w:type="spellStart"/>
      <w:r w:rsidR="000136C7">
        <w:rPr>
          <w:rFonts w:ascii="Times New Roman" w:hAnsi="Times New Roman" w:cs="B Nazanin"/>
          <w:sz w:val="20"/>
          <w:szCs w:val="24"/>
        </w:rPr>
        <w:t>tk</w:t>
      </w:r>
      <w:proofErr w:type="spellEnd"/>
      <w:r w:rsidR="000136C7">
        <w:rPr>
          <w:rFonts w:ascii="Times New Roman" w:hAnsi="Times New Roman" w:cs="B Nazanin"/>
          <w:sz w:val="20"/>
          <w:szCs w:val="24"/>
        </w:rPr>
        <w:t>, me, biz</w:t>
      </w:r>
      <w:r w:rsidR="00785CC0" w:rsidRPr="000136C7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0136C7">
        <w:rPr>
          <w:rFonts w:ascii="Times New Roman" w:hAnsi="Times New Roman" w:cs="B Nazanin" w:hint="cs"/>
          <w:sz w:val="20"/>
          <w:szCs w:val="24"/>
          <w:rtl/>
        </w:rPr>
        <w:t xml:space="preserve">انتخاب شده </w:t>
      </w:r>
      <w:r w:rsidR="00EC7063">
        <w:rPr>
          <w:rFonts w:ascii="Times New Roman" w:hAnsi="Times New Roman" w:cs="B Nazanin" w:hint="cs"/>
          <w:sz w:val="20"/>
          <w:szCs w:val="24"/>
          <w:rtl/>
        </w:rPr>
        <w:t>اند</w:t>
      </w:r>
      <w:r w:rsidR="000136C7">
        <w:rPr>
          <w:rFonts w:ascii="Times New Roman" w:hAnsi="Times New Roman" w:cs="B Nazanin" w:hint="cs"/>
          <w:sz w:val="20"/>
          <w:szCs w:val="24"/>
          <w:rtl/>
        </w:rPr>
        <w:t xml:space="preserve"> و همچنین</w:t>
      </w:r>
      <w:r w:rsidR="00785CC0" w:rsidRPr="000136C7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785CC0" w:rsidRPr="000136C7">
        <w:rPr>
          <w:rFonts w:ascii="Times New Roman" w:hAnsi="Times New Roman" w:cs="B Nazanin"/>
          <w:sz w:val="20"/>
          <w:szCs w:val="24"/>
        </w:rPr>
        <w:t xml:space="preserve">domain name </w:t>
      </w:r>
      <w:r w:rsidR="008C4799" w:rsidRPr="000136C7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785CC0" w:rsidRPr="000136C7">
        <w:rPr>
          <w:rFonts w:ascii="Times New Roman" w:hAnsi="Times New Roman" w:cs="B Nazanin" w:hint="cs"/>
          <w:sz w:val="20"/>
          <w:szCs w:val="24"/>
          <w:rtl/>
        </w:rPr>
        <w:t>های</w:t>
      </w:r>
      <w:r w:rsidR="000136C7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785CC0" w:rsidRPr="000136C7">
        <w:rPr>
          <w:rFonts w:ascii="Times New Roman" w:hAnsi="Times New Roman" w:cs="B Nazanin" w:hint="cs"/>
          <w:sz w:val="20"/>
          <w:szCs w:val="24"/>
          <w:rtl/>
        </w:rPr>
        <w:t>متفاوت</w:t>
      </w:r>
      <w:r w:rsidR="000136C7">
        <w:rPr>
          <w:rFonts w:ascii="Times New Roman" w:hAnsi="Times New Roman" w:cs="B Nazanin" w:hint="cs"/>
          <w:sz w:val="20"/>
          <w:szCs w:val="24"/>
          <w:rtl/>
        </w:rPr>
        <w:t>ی</w:t>
      </w:r>
      <w:r w:rsidR="00785CC0" w:rsidRPr="000136C7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Start w:id="11" w:name="find_domains"/>
      <w:r w:rsidR="009E2543" w:rsidRPr="000136C7">
        <w:rPr>
          <w:rFonts w:ascii="Times New Roman" w:hAnsi="Times New Roman" w:cs="B Nazanin" w:hint="cs"/>
          <w:sz w:val="20"/>
          <w:szCs w:val="24"/>
          <w:rtl/>
        </w:rPr>
        <w:t>دارند</w:t>
      </w:r>
      <w:r w:rsidR="000136C7">
        <w:rPr>
          <w:rFonts w:ascii="Times New Roman" w:hAnsi="Times New Roman" w:cs="B Nazanin" w:hint="cs"/>
          <w:sz w:val="20"/>
          <w:szCs w:val="24"/>
          <w:rtl/>
        </w:rPr>
        <w:t xml:space="preserve"> که از نظر ظاهری شباهت هایی با </w:t>
      </w:r>
      <w:r w:rsidR="000136C7">
        <w:rPr>
          <w:rFonts w:ascii="Times New Roman" w:hAnsi="Times New Roman" w:cs="B Nazanin"/>
          <w:sz w:val="20"/>
          <w:szCs w:val="24"/>
        </w:rPr>
        <w:t>domain</w:t>
      </w:r>
      <w:r w:rsidR="000136C7">
        <w:rPr>
          <w:rFonts w:ascii="Times New Roman" w:hAnsi="Times New Roman" w:cs="B Nazanin" w:hint="cs"/>
          <w:sz w:val="20"/>
          <w:szCs w:val="24"/>
          <w:rtl/>
        </w:rPr>
        <w:t xml:space="preserve"> اصلی وجود دارد</w:t>
      </w:r>
      <w:r w:rsidR="009E2543" w:rsidRPr="000136C7">
        <w:rPr>
          <w:rFonts w:ascii="Times New Roman" w:hAnsi="Times New Roman" w:cs="B Nazanin" w:hint="cs"/>
          <w:sz w:val="20"/>
          <w:szCs w:val="24"/>
          <w:rtl/>
        </w:rPr>
        <w:t>.</w:t>
      </w:r>
    </w:p>
    <w:p w:rsidR="00E71622" w:rsidRPr="001D65E2" w:rsidRDefault="00E71622" w:rsidP="00102CFF">
      <w:pPr>
        <w:pStyle w:val="Heading5"/>
        <w:rPr>
          <w:rFonts w:ascii="Times New Roman" w:hAnsi="Times New Roman" w:cs="B Nazanin"/>
          <w:sz w:val="26"/>
          <w:szCs w:val="26"/>
        </w:rPr>
      </w:pPr>
      <w:bookmarkStart w:id="12" w:name="_Toc489449861"/>
      <w:bookmarkStart w:id="13" w:name="_Toc489449895"/>
      <w:bookmarkStart w:id="14" w:name="_Toc512090521"/>
      <w:r w:rsidRPr="001D65E2">
        <w:rPr>
          <w:rFonts w:ascii="Times New Roman" w:hAnsi="Times New Roman" w:cs="B Nazanin"/>
          <w:sz w:val="26"/>
          <w:szCs w:val="26"/>
          <w:rtl/>
        </w:rPr>
        <w:t>۱-۳</w:t>
      </w:r>
      <w:r w:rsidRPr="001D65E2">
        <w:rPr>
          <w:rFonts w:ascii="Times New Roman" w:hAnsi="Times New Roman" w:cs="B Nazanin" w:hint="cs"/>
          <w:sz w:val="26"/>
          <w:szCs w:val="26"/>
          <w:rtl/>
        </w:rPr>
        <w:t xml:space="preserve"> </w:t>
      </w:r>
      <w:bookmarkEnd w:id="12"/>
      <w:bookmarkEnd w:id="13"/>
      <w:r w:rsidR="004F2B6A" w:rsidRPr="001D65E2">
        <w:rPr>
          <w:rFonts w:ascii="Times New Roman" w:hAnsi="Times New Roman" w:cs="B Nazanin" w:hint="cs"/>
          <w:sz w:val="26"/>
          <w:szCs w:val="26"/>
          <w:rtl/>
        </w:rPr>
        <w:t>نحوه کار ماژول</w:t>
      </w:r>
      <w:bookmarkEnd w:id="14"/>
    </w:p>
    <w:p w:rsidR="004F2B6A" w:rsidRPr="001D65E2" w:rsidRDefault="009E2543" w:rsidP="001D65E2">
      <w:pPr>
        <w:pStyle w:val="Standard"/>
        <w:bidi/>
        <w:ind w:left="576"/>
        <w:jc w:val="both"/>
        <w:rPr>
          <w:rFonts w:ascii="Times New Roman" w:hAnsi="Times New Roman" w:cs="B Nazanin"/>
          <w:sz w:val="20"/>
          <w:szCs w:val="24"/>
        </w:rPr>
      </w:pPr>
      <w:r w:rsidRPr="001D65E2">
        <w:rPr>
          <w:rFonts w:ascii="Times New Roman" w:hAnsi="Times New Roman" w:cs="B Nazanin" w:hint="cs"/>
          <w:sz w:val="20"/>
          <w:szCs w:val="24"/>
          <w:rtl/>
        </w:rPr>
        <w:t xml:space="preserve">این ماژول  یک </w:t>
      </w:r>
      <w:r w:rsidRPr="001D65E2">
        <w:rPr>
          <w:rFonts w:ascii="Times New Roman" w:hAnsi="Times New Roman" w:cs="B Nazanin"/>
          <w:sz w:val="20"/>
          <w:szCs w:val="24"/>
        </w:rPr>
        <w:t>entity</w:t>
      </w:r>
      <w:r w:rsidR="00F03B19" w:rsidRPr="001D65E2">
        <w:rPr>
          <w:rFonts w:ascii="Times New Roman" w:hAnsi="Times New Roman" w:cs="B Nazanin" w:hint="cs"/>
          <w:sz w:val="20"/>
          <w:szCs w:val="24"/>
          <w:rtl/>
        </w:rPr>
        <w:t xml:space="preserve">  به نام </w:t>
      </w:r>
      <w:r w:rsidR="00F03B19" w:rsidRPr="001D65E2">
        <w:rPr>
          <w:rFonts w:ascii="Times New Roman" w:hAnsi="Times New Roman" w:cs="B Nazanin"/>
          <w:sz w:val="20"/>
          <w:szCs w:val="24"/>
        </w:rPr>
        <w:t>domain</w:t>
      </w:r>
      <w:r w:rsidRPr="001D65E2">
        <w:rPr>
          <w:rFonts w:ascii="Times New Roman" w:hAnsi="Times New Roman" w:cs="B Nazanin"/>
          <w:sz w:val="20"/>
          <w:szCs w:val="24"/>
        </w:rPr>
        <w:t>_name</w:t>
      </w:r>
      <w:r w:rsidR="00F03B19" w:rsidRPr="001D65E2">
        <w:rPr>
          <w:rFonts w:ascii="Times New Roman" w:hAnsi="Times New Roman" w:cs="B Nazanin"/>
          <w:sz w:val="20"/>
          <w:szCs w:val="24"/>
        </w:rPr>
        <w:t xml:space="preserve"> </w:t>
      </w:r>
      <w:r w:rsidR="00F03B19" w:rsidRPr="001D65E2">
        <w:rPr>
          <w:rFonts w:ascii="Times New Roman" w:hAnsi="Times New Roman" w:cs="B Nazanin" w:hint="cs"/>
          <w:sz w:val="20"/>
          <w:szCs w:val="24"/>
          <w:rtl/>
        </w:rPr>
        <w:t xml:space="preserve"> را دریافت کرده و</w:t>
      </w:r>
      <w:r w:rsidR="000136C7">
        <w:rPr>
          <w:rFonts w:ascii="Times New Roman" w:hAnsi="Times New Roman" w:cs="B Nazanin"/>
          <w:sz w:val="20"/>
          <w:szCs w:val="24"/>
        </w:rPr>
        <w:t xml:space="preserve"> </w:t>
      </w:r>
      <w:r w:rsidR="00F03B19" w:rsidRPr="001D65E2">
        <w:rPr>
          <w:rFonts w:ascii="Times New Roman" w:hAnsi="Times New Roman" w:cs="B Nazanin" w:hint="cs"/>
          <w:sz w:val="20"/>
          <w:szCs w:val="24"/>
          <w:rtl/>
        </w:rPr>
        <w:t xml:space="preserve">لیستی از </w:t>
      </w:r>
      <w:r w:rsidR="00F03B19" w:rsidRPr="001D65E2">
        <w:rPr>
          <w:rFonts w:ascii="Times New Roman" w:hAnsi="Times New Roman" w:cs="B Nazanin"/>
          <w:sz w:val="20"/>
          <w:szCs w:val="24"/>
        </w:rPr>
        <w:t xml:space="preserve">domain name </w:t>
      </w:r>
      <w:r w:rsidR="00F03B19" w:rsidRPr="001D65E2">
        <w:rPr>
          <w:rFonts w:ascii="Times New Roman" w:hAnsi="Times New Roman" w:cs="B Nazanin" w:hint="cs"/>
          <w:sz w:val="20"/>
          <w:szCs w:val="24"/>
          <w:rtl/>
        </w:rPr>
        <w:t xml:space="preserve"> های مشابه این ورودی را در قالب </w:t>
      </w:r>
      <w:r w:rsidR="00F03B19" w:rsidRPr="001D65E2">
        <w:rPr>
          <w:rFonts w:ascii="Times New Roman" w:hAnsi="Times New Roman" w:cs="B Nazanin"/>
          <w:sz w:val="20"/>
          <w:szCs w:val="24"/>
        </w:rPr>
        <w:t xml:space="preserve">json </w:t>
      </w:r>
      <w:r w:rsidR="00F03B19" w:rsidRPr="001D65E2">
        <w:rPr>
          <w:rFonts w:ascii="Times New Roman" w:hAnsi="Times New Roman" w:cs="B Nazanin" w:hint="cs"/>
          <w:sz w:val="20"/>
          <w:szCs w:val="24"/>
          <w:rtl/>
        </w:rPr>
        <w:t xml:space="preserve"> و به شکل </w:t>
      </w:r>
      <w:r w:rsidR="00F03B19" w:rsidRPr="001D65E2">
        <w:rPr>
          <w:rFonts w:ascii="Times New Roman" w:hAnsi="Times New Roman" w:cs="B Nazanin"/>
          <w:sz w:val="20"/>
          <w:szCs w:val="24"/>
        </w:rPr>
        <w:t xml:space="preserve">entity_property </w:t>
      </w:r>
      <w:r w:rsidRPr="001D65E2">
        <w:rPr>
          <w:rFonts w:ascii="Times New Roman" w:hAnsi="Times New Roman" w:cs="B Nazanin" w:hint="cs"/>
          <w:sz w:val="20"/>
          <w:szCs w:val="24"/>
          <w:rtl/>
        </w:rPr>
        <w:t xml:space="preserve"> به عنوان خروجی بر می گرداند</w:t>
      </w:r>
      <w:r w:rsidR="00F03B19" w:rsidRPr="001D65E2">
        <w:rPr>
          <w:rFonts w:ascii="Times New Roman" w:hAnsi="Times New Roman" w:cs="B Nazanin" w:hint="cs"/>
          <w:sz w:val="20"/>
          <w:szCs w:val="24"/>
          <w:rtl/>
          <w:lang w:eastAsia="en-US"/>
        </w:rPr>
        <w:t xml:space="preserve">. </w:t>
      </w:r>
      <w:bookmarkEnd w:id="11"/>
      <w:r w:rsidR="004F2B6A" w:rsidRPr="001D65E2">
        <w:rPr>
          <w:rFonts w:ascii="Times New Roman" w:hAnsi="Times New Roman" w:cs="B Nazanin" w:hint="cs"/>
          <w:sz w:val="20"/>
          <w:szCs w:val="24"/>
          <w:rtl/>
        </w:rPr>
        <w:t xml:space="preserve">توضیحات لازم راجع به </w:t>
      </w:r>
      <w:r w:rsidR="004F2B6A" w:rsidRPr="001D65E2">
        <w:rPr>
          <w:rFonts w:ascii="Times New Roman" w:hAnsi="Times New Roman" w:cs="B Nazanin"/>
          <w:sz w:val="20"/>
          <w:szCs w:val="24"/>
        </w:rPr>
        <w:t xml:space="preserve">entity </w:t>
      </w:r>
      <w:r w:rsidR="004F2B6A" w:rsidRPr="001D65E2">
        <w:rPr>
          <w:rFonts w:ascii="Times New Roman" w:hAnsi="Times New Roman" w:cs="B Nazanin" w:hint="cs"/>
          <w:sz w:val="20"/>
          <w:szCs w:val="24"/>
          <w:rtl/>
        </w:rPr>
        <w:t xml:space="preserve"> ها در این </w:t>
      </w:r>
      <w:hyperlink r:id="rId8" w:history="1">
        <w:r w:rsidR="004F2B6A" w:rsidRPr="001D65E2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لینک</w:t>
        </w:r>
      </w:hyperlink>
      <w:r w:rsidR="004F2B6A" w:rsidRPr="001D65E2">
        <w:rPr>
          <w:rFonts w:ascii="Times New Roman" w:hAnsi="Times New Roman" w:cs="B Nazanin" w:hint="cs"/>
          <w:sz w:val="20"/>
          <w:szCs w:val="24"/>
          <w:rtl/>
        </w:rPr>
        <w:t xml:space="preserve"> موجود است و جزییات بیشتر در مورد خروجی ها و همچنین </w:t>
      </w:r>
      <w:r w:rsidR="004F2B6A" w:rsidRPr="001D65E2">
        <w:rPr>
          <w:rFonts w:ascii="Times New Roman" w:hAnsi="Times New Roman" w:cs="B Nazanin"/>
          <w:sz w:val="20"/>
          <w:szCs w:val="24"/>
        </w:rPr>
        <w:t xml:space="preserve">property </w:t>
      </w:r>
      <w:r w:rsidR="004F2B6A" w:rsidRPr="001D65E2">
        <w:rPr>
          <w:rFonts w:ascii="Times New Roman" w:hAnsi="Times New Roman" w:cs="B Nazanin" w:hint="cs"/>
          <w:sz w:val="20"/>
          <w:szCs w:val="24"/>
          <w:rtl/>
        </w:rPr>
        <w:t xml:space="preserve"> مربوط به آنها در جداول زیر شرح داده شده اند.</w:t>
      </w:r>
    </w:p>
    <w:p w:rsidR="004F2B6A" w:rsidRPr="001D65E2" w:rsidRDefault="004F2B6A" w:rsidP="004F2B6A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4F2B6A" w:rsidRPr="001D65E2" w:rsidRDefault="004F2B6A" w:rsidP="004F2B6A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4F2B6A" w:rsidRPr="001D65E2" w:rsidRDefault="004F2B6A" w:rsidP="004F2B6A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4F2B6A" w:rsidRPr="001D65E2" w:rsidRDefault="004F2B6A" w:rsidP="004F2B6A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4F2B6A" w:rsidRDefault="004F2B6A" w:rsidP="004F2B6A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D65E2" w:rsidRDefault="001D65E2" w:rsidP="001D65E2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D65E2" w:rsidRDefault="001D65E2" w:rsidP="001D65E2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D65E2" w:rsidRDefault="001D65E2" w:rsidP="001D65E2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D65E2" w:rsidRDefault="001D65E2" w:rsidP="001D65E2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1D65E2" w:rsidRPr="001D65E2" w:rsidRDefault="001D65E2" w:rsidP="001D65E2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4F2B6A" w:rsidRPr="001D65E2" w:rsidRDefault="004F2B6A" w:rsidP="004F2B6A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4F2B6A" w:rsidRPr="001D65E2" w:rsidRDefault="004F2B6A" w:rsidP="004F2B6A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4803"/>
        <w:gridCol w:w="2746"/>
        <w:gridCol w:w="2059"/>
      </w:tblGrid>
      <w:tr w:rsidR="00431AC4" w:rsidRPr="001D65E2" w:rsidTr="0044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5" w:type="dxa"/>
          </w:tcPr>
          <w:p w:rsidR="00431AC4" w:rsidRPr="001D65E2" w:rsidRDefault="009C5907" w:rsidP="00AE28E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</w:t>
            </w:r>
            <w:r w:rsidR="00441DB2"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</w:t>
            </w:r>
            <w:proofErr w:type="spellStart"/>
            <w:r w:rsidR="00431AC4"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08" w:type="dxa"/>
            <w:gridSpan w:val="2"/>
          </w:tcPr>
          <w:p w:rsidR="00431AC4" w:rsidRPr="001D65E2" w:rsidRDefault="004F2B6A" w:rsidP="00AE28E7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entity</w:t>
            </w:r>
          </w:p>
        </w:tc>
      </w:tr>
      <w:tr w:rsidR="00431AC4" w:rsidRPr="001D65E2" w:rsidTr="004F2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3" w:type="dxa"/>
            <w:gridSpan w:val="2"/>
          </w:tcPr>
          <w:p w:rsidR="00D342E2" w:rsidRPr="00D342E2" w:rsidRDefault="00431AC4" w:rsidP="00AE28E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{</w:t>
            </w:r>
          </w:p>
          <w:p w:rsidR="00D342E2" w:rsidRPr="00D342E2" w:rsidRDefault="00D342E2" w:rsidP="00AE28E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results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: [</w:t>
            </w:r>
          </w:p>
          <w:p w:rsidR="00431AC4" w:rsidRPr="00D342E2" w:rsidRDefault="00D342E2" w:rsidP="00AE28E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{</w:t>
            </w:r>
          </w:p>
          <w:p w:rsidR="008D53A3" w:rsidRPr="00D342E2" w:rsidRDefault="008D53A3" w:rsidP="008D53A3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</w:t>
            </w:r>
            <w:r w:rsidR="00D342E2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data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domain.com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,</w:t>
            </w:r>
          </w:p>
          <w:p w:rsidR="008D53A3" w:rsidRPr="00D342E2" w:rsidRDefault="008D53A3" w:rsidP="008D53A3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</w:t>
            </w:r>
            <w:r w:rsidR="00D342E2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</w:t>
            </w:r>
            <w:r w:rsidRPr="00D342E2">
              <w:rPr>
                <w:rFonts w:ascii="Times New Roman" w:hAnsi="Times New Roman" w:cs="B Nazanin" w:hint="cs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type</w:t>
            </w:r>
            <w:r w:rsidRPr="00D342E2">
              <w:rPr>
                <w:rFonts w:ascii="Times New Roman" w:hAnsi="Times New Roman" w:cs="B Nazanin" w:hint="cs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  12  </w:t>
            </w:r>
          </w:p>
          <w:p w:rsidR="00D342E2" w:rsidRPr="00D342E2" w:rsidRDefault="00431AC4" w:rsidP="00047E76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</w:t>
            </w:r>
            <w:r w:rsidR="00D342E2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proofErr w:type="spellStart"/>
            <w:r w:rsidR="006B5284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special_</w:t>
            </w:r>
            <w:hyperlink r:id="rId9" w:history="1">
              <w:r w:rsidRPr="00D342E2">
                <w:rPr>
                  <w:rStyle w:val="Hyperlink"/>
                  <w:rFonts w:ascii="Times New Roman" w:hAnsi="Times New Roman" w:cs="B Nazanin"/>
                  <w:b w:val="0"/>
                  <w:bCs w:val="0"/>
                  <w:sz w:val="20"/>
                  <w:szCs w:val="20"/>
                </w:rPr>
                <w:t>properties</w:t>
              </w:r>
              <w:proofErr w:type="spellEnd"/>
            </w:hyperlink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: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[</w:t>
            </w:r>
          </w:p>
          <w:p w:rsidR="00D342E2" w:rsidRPr="00D342E2" w:rsidRDefault="00D342E2" w:rsidP="00047E76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</w:t>
            </w:r>
            <w:r w:rsidR="00431AC4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{</w:t>
            </w:r>
          </w:p>
          <w:p w:rsidR="00D342E2" w:rsidRPr="00D342E2" w:rsidRDefault="00D342E2" w:rsidP="00047E76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name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domain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,</w:t>
            </w:r>
          </w:p>
          <w:p w:rsidR="00D342E2" w:rsidRPr="00D342E2" w:rsidRDefault="00D342E2" w:rsidP="00047E76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type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 0</w:t>
            </w:r>
          </w:p>
          <w:p w:rsidR="00D342E2" w:rsidRPr="00D342E2" w:rsidRDefault="00D342E2" w:rsidP="00047E76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</w:t>
            </w:r>
            <w:r w:rsidR="00431AC4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}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,</w:t>
            </w:r>
          </w:p>
          <w:p w:rsidR="00D342E2" w:rsidRPr="00D342E2" w:rsidRDefault="00D342E2" w:rsidP="00047E76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{</w:t>
            </w:r>
          </w:p>
          <w:p w:rsidR="00D342E2" w:rsidRPr="00D342E2" w:rsidRDefault="00D342E2" w:rsidP="00047E76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 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proofErr w:type="spellStart"/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tld</w:t>
            </w:r>
            <w:proofErr w:type="spellEnd"/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com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,</w:t>
            </w:r>
          </w:p>
          <w:p w:rsidR="00D342E2" w:rsidRPr="00D342E2" w:rsidRDefault="00D342E2" w:rsidP="00D342E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  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type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  <w:rtl/>
              </w:rPr>
              <w:t>"</w:t>
            </w: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: 0</w:t>
            </w:r>
          </w:p>
          <w:p w:rsidR="00D342E2" w:rsidRPr="00D342E2" w:rsidRDefault="00D342E2" w:rsidP="00D342E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      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}</w:t>
            </w:r>
          </w:p>
          <w:p w:rsidR="00431AC4" w:rsidRPr="00D342E2" w:rsidRDefault="00D342E2" w:rsidP="00D342E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      </w:t>
            </w:r>
            <w:r w:rsidR="008D53A3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]</w:t>
            </w:r>
          </w:p>
          <w:p w:rsidR="00D342E2" w:rsidRPr="00D342E2" w:rsidRDefault="00D342E2" w:rsidP="00AE28E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    </w:t>
            </w:r>
            <w:r w:rsidR="00431AC4"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}</w:t>
            </w:r>
          </w:p>
          <w:p w:rsidR="00D342E2" w:rsidRPr="00D342E2" w:rsidRDefault="00D342E2" w:rsidP="00AE28E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 xml:space="preserve">      ]</w:t>
            </w:r>
          </w:p>
          <w:p w:rsidR="00431AC4" w:rsidRPr="00D342E2" w:rsidRDefault="00D342E2" w:rsidP="00AE28E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</w:pPr>
            <w:r w:rsidRPr="00D342E2">
              <w:rPr>
                <w:rFonts w:ascii="Times New Roman" w:hAnsi="Times New Roman" w:cs="B Nazanin"/>
                <w:b w:val="0"/>
                <w:bCs w:val="0"/>
                <w:sz w:val="20"/>
                <w:szCs w:val="20"/>
              </w:rPr>
              <w:t>}</w:t>
            </w:r>
          </w:p>
          <w:p w:rsidR="00431AC4" w:rsidRPr="001D65E2" w:rsidRDefault="00431AC4" w:rsidP="00AE28E7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</w:p>
          <w:p w:rsidR="00431AC4" w:rsidRPr="001D65E2" w:rsidRDefault="00431AC4" w:rsidP="004F2B6A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</w:t>
            </w:r>
            <w:r w:rsidR="004F2B6A"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</w:t>
            </w:r>
            <w:r w:rsidRPr="001D65E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</w:p>
        </w:tc>
        <w:tc>
          <w:tcPr>
            <w:tcW w:w="2060" w:type="dxa"/>
          </w:tcPr>
          <w:p w:rsidR="00431AC4" w:rsidRPr="001D65E2" w:rsidRDefault="004F2B6A" w:rsidP="00431AC4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1D65E2">
              <w:rPr>
                <w:rFonts w:ascii="Times New Roman" w:hAnsi="Times New Roman" w:cs="B Nazanin"/>
                <w:sz w:val="20"/>
                <w:szCs w:val="24"/>
              </w:rPr>
              <w:t>Domain_name</w:t>
            </w:r>
          </w:p>
        </w:tc>
      </w:tr>
    </w:tbl>
    <w:p w:rsidR="00431AC4" w:rsidRPr="001D65E2" w:rsidRDefault="00431AC4" w:rsidP="00441DB2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rtl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>جدو</w:t>
      </w:r>
      <w:r w:rsidR="004F2B6A" w:rsidRPr="001D65E2">
        <w:rPr>
          <w:rFonts w:ascii="Times New Roman" w:hAnsi="Times New Roman" w:cs="B Nazanin" w:hint="cs"/>
          <w:sz w:val="20"/>
          <w:rtl/>
          <w:lang w:eastAsia="en-US"/>
        </w:rPr>
        <w:t>ل مربوط به پارامترهای خروجی ماژول</w:t>
      </w:r>
    </w:p>
    <w:p w:rsidR="00B668F6" w:rsidRPr="001D65E2" w:rsidRDefault="00B668F6" w:rsidP="00B668F6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144511" w:rsidRPr="001D65E2" w:rsidRDefault="00BC5DA2" w:rsidP="00B668F6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  <w:rtl/>
        </w:rPr>
      </w:pPr>
      <w:r w:rsidRPr="001D65E2">
        <w:rPr>
          <w:rFonts w:ascii="Times New Roman" w:hAnsi="Times New Roman" w:cs="B Nazanin"/>
          <w:sz w:val="20"/>
          <w:szCs w:val="24"/>
        </w:rPr>
        <w:t xml:space="preserve">   </w:t>
      </w:r>
      <w:r w:rsidRPr="001D65E2">
        <w:rPr>
          <w:rFonts w:ascii="Times New Roman" w:hAnsi="Times New Roman" w:cs="B Nazanin"/>
          <w:color w:val="0070C0"/>
          <w:sz w:val="20"/>
          <w:szCs w:val="24"/>
        </w:rPr>
        <w:t xml:space="preserve"> </w:t>
      </w:r>
      <w:r w:rsidR="00431AC4" w:rsidRPr="001D65E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35E5875" wp14:editId="357476F7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057275"/>
                <wp:effectExtent l="0" t="0" r="19050" b="285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05727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1AC4" w:rsidRPr="006B5284" w:rsidRDefault="00431AC4" w:rsidP="00431AC4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32"/>
                                <w:szCs w:val="32"/>
                                <w:rtl/>
                              </w:rPr>
                            </w:pPr>
                            <w:r w:rsidRPr="006B5284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توجه !</w:t>
                            </w:r>
                          </w:p>
                          <w:p w:rsidR="00431AC4" w:rsidRPr="005A759F" w:rsidRDefault="006B5284" w:rsidP="00EC7063">
                            <w:pPr>
                              <w:bidi/>
                              <w:jc w:val="both"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6B5284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6B5284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</w:t>
                            </w:r>
                            <w:r w:rsidR="00EC7063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. برای مثال در بلاک اصلی </w:t>
                            </w:r>
                            <w:r w:rsidR="00431AC4"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 w:rsidR="00EC7063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EC7063"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 w:rsidR="00EC7063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 </w:t>
                            </w:r>
                            <w:r w:rsidR="00431AC4"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431AC4" w:rsidRPr="006B5284">
                              <w:rPr>
                                <w:rFonts w:cs="B Nazanin"/>
                                <w:color w:val="000000" w:themeColor="text1"/>
                              </w:rPr>
                              <w:t>domain</w:t>
                            </w:r>
                            <w:r w:rsidR="004F2B6A" w:rsidRPr="006B5284">
                              <w:rPr>
                                <w:rFonts w:cs="B Nazanin"/>
                                <w:color w:val="000000" w:themeColor="text1"/>
                              </w:rPr>
                              <w:t>_name</w:t>
                            </w:r>
                            <w:proofErr w:type="spellEnd"/>
                            <w:r w:rsidR="00431AC4" w:rsidRPr="006B5284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="00431AC4"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 ، مقدار این پارامتر همیشه </w:t>
                            </w:r>
                            <w:r w:rsidR="00431AC4" w:rsidRPr="006B5284">
                              <w:rPr>
                                <w:rFonts w:ascii="Arial" w:hAnsi="Arial" w:cs="B Nazanin"/>
                                <w:color w:val="000000" w:themeColor="text1"/>
                                <w:rtl/>
                              </w:rPr>
                              <w:t>12</w:t>
                            </w:r>
                            <w:r w:rsidR="00431AC4" w:rsidRPr="006B5284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می باشد</w:t>
                            </w:r>
                            <w:r w:rsidR="00431AC4">
                              <w:rPr>
                                <w:rFonts w:cs="P Nazani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5875" id="Snip Single Corner Rectangle 3" o:spid="_x0000_s1026" style="position:absolute;left:0;text-align:left;margin-left:.4pt;margin-top:-.05pt;width:481.5pt;height:83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" adj="-11796480,,5400" path="m,l5938834,r176216,176216l6115050,1057275,,1057275,,xe" fillcolor="#e2f0d9" strokecolor="#bf9000" strokeweight="1pt">
                <v:stroke joinstyle="miter"/>
                <v:formulas/>
                <v:path arrowok="t" o:connecttype="custom" o:connectlocs="0,0;5938834,0;6115050,176216;6115050,1057275;0,1057275;0,0" o:connectangles="0,0,0,0,0,0" textboxrect="0,0,6115050,1057275"/>
                <v:textbox>
                  <w:txbxContent>
                    <w:p w:rsidR="00431AC4" w:rsidRPr="006B5284" w:rsidRDefault="00431AC4" w:rsidP="00431AC4">
                      <w:pPr>
                        <w:bidi/>
                        <w:rPr>
                          <w:rStyle w:val="IntenseReference"/>
                          <w:rFonts w:cs="B Nazanin"/>
                          <w:sz w:val="32"/>
                          <w:szCs w:val="32"/>
                          <w:rtl/>
                        </w:rPr>
                      </w:pPr>
                      <w:r w:rsidRPr="006B5284">
                        <w:rPr>
                          <w:rStyle w:val="IntenseReference"/>
                          <w:rFonts w:cs="B Nazanin" w:hint="cs"/>
                          <w:color w:val="FF0000"/>
                          <w:sz w:val="32"/>
                          <w:szCs w:val="32"/>
                          <w:rtl/>
                        </w:rPr>
                        <w:t>توجه !</w:t>
                      </w:r>
                    </w:p>
                    <w:p w:rsidR="00431AC4" w:rsidRPr="005A759F" w:rsidRDefault="006B5284" w:rsidP="00EC7063">
                      <w:pPr>
                        <w:bidi/>
                        <w:jc w:val="both"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6B5284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6B5284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</w:t>
                      </w:r>
                      <w:r w:rsidR="00EC7063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. برای مثال در بلاک اصلی </w:t>
                      </w:r>
                      <w:r w:rsidR="00431AC4"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 w:rsidR="00EC7063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EC7063"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 w:rsidR="00EC7063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 </w:t>
                      </w:r>
                      <w:r w:rsidR="00431AC4"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="00431AC4" w:rsidRPr="006B5284">
                        <w:rPr>
                          <w:rFonts w:cs="B Nazanin"/>
                          <w:color w:val="000000" w:themeColor="text1"/>
                        </w:rPr>
                        <w:t>domain</w:t>
                      </w:r>
                      <w:r w:rsidR="004F2B6A" w:rsidRPr="006B5284">
                        <w:rPr>
                          <w:rFonts w:cs="B Nazanin"/>
                          <w:color w:val="000000" w:themeColor="text1"/>
                        </w:rPr>
                        <w:t>_name</w:t>
                      </w:r>
                      <w:proofErr w:type="spellEnd"/>
                      <w:r w:rsidR="00431AC4" w:rsidRPr="006B5284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="00431AC4"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 ، مقدار این پارامتر همیشه </w:t>
                      </w:r>
                      <w:r w:rsidR="00431AC4" w:rsidRPr="006B5284">
                        <w:rPr>
                          <w:rFonts w:ascii="Arial" w:hAnsi="Arial" w:cs="B Nazanin"/>
                          <w:color w:val="000000" w:themeColor="text1"/>
                          <w:rtl/>
                        </w:rPr>
                        <w:t>12</w:t>
                      </w:r>
                      <w:r w:rsidR="00431AC4" w:rsidRPr="006B5284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می باشد</w:t>
                      </w:r>
                      <w:r w:rsidR="00431AC4">
                        <w:rPr>
                          <w:rFonts w:cs="P Nazanin" w:hint="cs"/>
                          <w:color w:val="000000" w:themeColor="text1"/>
                          <w:sz w:val="28"/>
                          <w:szCs w:val="28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4511" w:rsidRPr="001D65E2" w:rsidRDefault="00144511" w:rsidP="00144511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144511" w:rsidRPr="001D65E2" w:rsidRDefault="00144511" w:rsidP="00144511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  <w:bookmarkStart w:id="15" w:name="get_result"/>
    </w:p>
    <w:p w:rsidR="004A6CEB" w:rsidRPr="001D65E2" w:rsidRDefault="004A6CEB" w:rsidP="004A6CE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4A6CEB" w:rsidRPr="001D65E2" w:rsidRDefault="004A6CEB" w:rsidP="004A6CE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4A6CEB" w:rsidRPr="001D65E2" w:rsidRDefault="004A6CEB" w:rsidP="004A6CE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31AC4" w:rsidRPr="001D65E2" w:rsidRDefault="00431AC4" w:rsidP="00431AC4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31AC4" w:rsidRPr="001D65E2" w:rsidRDefault="00E46D34" w:rsidP="00431AC4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r w:rsidRPr="001D65E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04C23D" wp14:editId="619C7633">
                <wp:simplePos x="0" y="0"/>
                <wp:positionH relativeFrom="margin">
                  <wp:posOffset>5080</wp:posOffset>
                </wp:positionH>
                <wp:positionV relativeFrom="paragraph">
                  <wp:posOffset>0</wp:posOffset>
                </wp:positionV>
                <wp:extent cx="6115050" cy="1266825"/>
                <wp:effectExtent l="0" t="0" r="19050" b="28575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6D34" w:rsidRPr="00AD6C65" w:rsidRDefault="00E46D34" w:rsidP="00E46D34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rtl/>
                              </w:rPr>
                            </w:pPr>
                            <w:r w:rsidRPr="00AD6C65">
                              <w:rPr>
                                <w:rStyle w:val="IntenseReference"/>
                                <w:rFonts w:cs="B Nazanin" w:hint="cs"/>
                                <w:color w:val="FF0000"/>
                                <w:rtl/>
                              </w:rPr>
                              <w:t>توجه !</w:t>
                            </w:r>
                          </w:p>
                          <w:p w:rsidR="00E46D34" w:rsidRPr="00AD6C65" w:rsidRDefault="00E46D34" w:rsidP="00AD6C65">
                            <w:pPr>
                              <w:bidi/>
                              <w:spacing w:line="360" w:lineRule="auto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AD6C6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توضیحات و جزییات مربوط به پارامتر </w:t>
                            </w:r>
                            <w:proofErr w:type="spellStart"/>
                            <w:r w:rsidR="00AD6C65">
                              <w:rPr>
                                <w:rFonts w:cs="B Nazanin"/>
                                <w:color w:val="000000" w:themeColor="text1"/>
                              </w:rPr>
                              <w:t>special_properties</w:t>
                            </w:r>
                            <w:proofErr w:type="spellEnd"/>
                            <w:r w:rsidRPr="00AD6C65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="004F2B6A" w:rsidRPr="00AD6C6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 جد</w:t>
                            </w:r>
                            <w:r w:rsidRPr="00AD6C6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ول بالا در این </w:t>
                            </w:r>
                            <w:hyperlink r:id="rId10" w:history="1">
                              <w:r w:rsidRPr="00AD6C65"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 w:rsidRPr="00AD6C65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46D34" w:rsidRPr="006B5284" w:rsidRDefault="00E46D34" w:rsidP="00E46D34">
                            <w:pPr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C23D" id="Snip Single Corner Rectangle 16" o:spid="_x0000_s1027" style="position:absolute;left:0;text-align:left;margin-left:.4pt;margin-top:0;width:481.5pt;height:99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E46D34" w:rsidRPr="00AD6C65" w:rsidRDefault="00E46D34" w:rsidP="00E46D34">
                      <w:pPr>
                        <w:bidi/>
                        <w:rPr>
                          <w:rStyle w:val="IntenseReference"/>
                          <w:rFonts w:cs="B Nazanin"/>
                          <w:rtl/>
                        </w:rPr>
                      </w:pPr>
                      <w:r w:rsidRPr="00AD6C65">
                        <w:rPr>
                          <w:rStyle w:val="IntenseReference"/>
                          <w:rFonts w:cs="B Nazanin" w:hint="cs"/>
                          <w:color w:val="FF0000"/>
                          <w:rtl/>
                        </w:rPr>
                        <w:t>توجه !</w:t>
                      </w:r>
                    </w:p>
                    <w:p w:rsidR="00E46D34" w:rsidRPr="00AD6C65" w:rsidRDefault="00E46D34" w:rsidP="00AD6C65">
                      <w:pPr>
                        <w:bidi/>
                        <w:spacing w:line="360" w:lineRule="auto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AD6C65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توضیحات و جزییات مربوط به پارامتر </w:t>
                      </w:r>
                      <w:proofErr w:type="spellStart"/>
                      <w:r w:rsidR="00AD6C65">
                        <w:rPr>
                          <w:rFonts w:cs="B Nazanin"/>
                          <w:color w:val="000000" w:themeColor="text1"/>
                        </w:rPr>
                        <w:t>special_properties</w:t>
                      </w:r>
                      <w:proofErr w:type="spellEnd"/>
                      <w:r w:rsidRPr="00AD6C65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="004F2B6A" w:rsidRPr="00AD6C65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 جد</w:t>
                      </w:r>
                      <w:r w:rsidRPr="00AD6C65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ول بالا در این </w:t>
                      </w:r>
                      <w:hyperlink r:id="rId11" w:history="1">
                        <w:r w:rsidRPr="00AD6C65"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 w:rsidRPr="00AD6C65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46D34" w:rsidRPr="006B5284" w:rsidRDefault="00E46D34" w:rsidP="00E46D34">
                      <w:pPr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1AC4" w:rsidRPr="001D65E2" w:rsidRDefault="00431AC4" w:rsidP="00431AC4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31AC4" w:rsidRPr="001D65E2" w:rsidRDefault="00431AC4" w:rsidP="00431AC4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431AC4" w:rsidRPr="001D65E2" w:rsidRDefault="00431AC4" w:rsidP="00431AC4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4A6CEB" w:rsidRPr="001D65E2" w:rsidRDefault="004A6CEB" w:rsidP="004A6CE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4A6CEB" w:rsidRPr="001D65E2" w:rsidRDefault="004A6CEB" w:rsidP="004A6CE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bookmarkStart w:id="16" w:name="_GoBack"/>
      <w:bookmarkEnd w:id="16"/>
    </w:p>
    <w:p w:rsidR="007E75E2" w:rsidRPr="001D65E2" w:rsidRDefault="00E46D34" w:rsidP="00E46D34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نمونه خروجی کامل این ماژول در این </w:t>
      </w:r>
      <w:hyperlink r:id="rId12" w:history="1">
        <w:r w:rsidRPr="001D65E2"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لینک</w:t>
        </w:r>
      </w:hyperlink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موجود است.</w:t>
      </w:r>
    </w:p>
    <w:p w:rsidR="002A11CC" w:rsidRPr="001D65E2" w:rsidRDefault="002A11CC" w:rsidP="002A11C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2A11CC" w:rsidRPr="00AD6C65" w:rsidRDefault="002A11CC" w:rsidP="002A11CC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17" w:name="_Toc507472058"/>
      <w:bookmarkStart w:id="18" w:name="_Toc512090522"/>
      <w:r w:rsidRPr="00AD6C65">
        <w:rPr>
          <w:rFonts w:ascii="Times New Roman" w:hAnsi="Times New Roman" w:cs="B Nazanin" w:hint="cs"/>
          <w:sz w:val="20"/>
          <w:szCs w:val="24"/>
          <w:rtl/>
        </w:rPr>
        <w:t xml:space="preserve">1-4 </w:t>
      </w:r>
      <w:r w:rsidRPr="00AD6C65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محتوای موجود در </w:t>
      </w:r>
      <w:r w:rsidRPr="00AD6C65">
        <w:rPr>
          <w:rFonts w:ascii="Times New Roman" w:hAnsi="Times New Roman" w:cs="B Nazanin"/>
          <w:sz w:val="20"/>
          <w:szCs w:val="24"/>
          <w:lang w:bidi="fa-IR"/>
        </w:rPr>
        <w:t>request</w:t>
      </w:r>
      <w:r w:rsidRPr="00AD6C65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AD6C65">
        <w:rPr>
          <w:rFonts w:ascii="Times New Roman" w:hAnsi="Times New Roman" w:cs="B Nazanin"/>
          <w:sz w:val="20"/>
          <w:szCs w:val="24"/>
          <w:lang w:bidi="fa-IR"/>
        </w:rPr>
        <w:t>socket</w:t>
      </w:r>
      <w:bookmarkEnd w:id="17"/>
      <w:bookmarkEnd w:id="18"/>
    </w:p>
    <w:p w:rsidR="002A11CC" w:rsidRPr="001D65E2" w:rsidRDefault="002A11CC" w:rsidP="00D66F42">
      <w:pPr>
        <w:bidi/>
        <w:rPr>
          <w:rFonts w:ascii="Times New Roman" w:hAnsi="Times New Roman" w:cs="B Nazanin"/>
          <w:sz w:val="20"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="00502C47" w:rsidRPr="001D65E2">
        <w:rPr>
          <w:rFonts w:ascii="Times New Roman" w:hAnsi="Times New Roman" w:cs="B Nazanin"/>
          <w:sz w:val="20"/>
          <w:lang w:eastAsia="en-US"/>
        </w:rPr>
        <w:t>find_domains</w:t>
      </w:r>
      <w:r w:rsidRPr="001D65E2">
        <w:rPr>
          <w:rFonts w:ascii="Times New Roman" w:hAnsi="Times New Roman" w:cs="B Nazanin"/>
          <w:sz w:val="20"/>
          <w:lang w:eastAsia="en-US"/>
        </w:rPr>
        <w:t xml:space="preserve">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socket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1D65E2">
        <w:rPr>
          <w:rFonts w:ascii="Times New Roman" w:hAnsi="Times New Roman" w:cs="B Nazanin"/>
          <w:sz w:val="20"/>
          <w:lang w:eastAsia="en-US"/>
        </w:rPr>
        <w:t xml:space="preserve">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data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type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type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 w:rsidRPr="001D65E2">
        <w:rPr>
          <w:rFonts w:ascii="Times New Roman" w:hAnsi="Times New Roman" w:cs="B Nazanin"/>
          <w:sz w:val="20"/>
          <w:lang w:eastAsia="en-US"/>
        </w:rPr>
        <w:t>unstructue,file,domain,path,…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="00D66F42" w:rsidRPr="001D65E2">
        <w:rPr>
          <w:rFonts w:ascii="Times New Roman" w:hAnsi="Times New Roman" w:cs="B Nazanin"/>
          <w:sz w:val="20"/>
          <w:lang w:eastAsia="en-US"/>
        </w:rPr>
        <w:t>id</w:t>
      </w:r>
      <w:r w:rsidR="00D66F42"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مربوط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lastRenderedPageBreak/>
        <w:t xml:space="preserve">به انواع مختلف ورودی ها </w:t>
      </w:r>
      <w:r w:rsidR="00D66F42" w:rsidRPr="001D65E2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hyperlink r:id="rId13" w:history="1">
        <w:r w:rsidR="00D66F42" w:rsidRPr="001D65E2">
          <w:rPr>
            <w:rStyle w:val="Hyperlink"/>
            <w:rFonts w:ascii="Times New Roman" w:hAnsi="Times New Roman" w:cs="B Nazanin" w:hint="cs"/>
            <w:kern w:val="0"/>
            <w:sz w:val="20"/>
            <w:rtl/>
            <w:lang w:eastAsia="en-US"/>
          </w:rPr>
          <w:t xml:space="preserve">لینک </w:t>
        </w:r>
      </w:hyperlink>
      <w:r w:rsidR="00D66F42" w:rsidRPr="001D65E2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در این فیلد قرار می گیرد. پارامتر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data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</w:t>
      </w:r>
      <w:r w:rsidR="004F2B6A" w:rsidRPr="001D65E2">
        <w:rPr>
          <w:rFonts w:ascii="Times New Roman" w:hAnsi="Times New Roman" w:cs="B Nazanin" w:hint="cs"/>
          <w:sz w:val="20"/>
          <w:rtl/>
          <w:lang w:eastAsia="en-US"/>
        </w:rPr>
        <w:t>ست که شامل پارامترهای ورودی ماژول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می باشد. </w:t>
      </w:r>
    </w:p>
    <w:p w:rsidR="004F2B6A" w:rsidRPr="001D65E2" w:rsidRDefault="004F2B6A" w:rsidP="004F2B6A">
      <w:pPr>
        <w:bidi/>
        <w:rPr>
          <w:rFonts w:ascii="Times New Roman" w:hAnsi="Times New Roman" w:cs="B Nazanin"/>
          <w:sz w:val="20"/>
          <w:rtl/>
          <w:lang w:eastAsia="en-US"/>
        </w:rPr>
      </w:pPr>
    </w:p>
    <w:p w:rsidR="004F2B6A" w:rsidRPr="001D65E2" w:rsidRDefault="00AD6C65" w:rsidP="004F2B6A">
      <w:pPr>
        <w:bidi/>
        <w:rPr>
          <w:rFonts w:ascii="Times New Roman" w:hAnsi="Times New Roman" w:cs="B Nazanin"/>
          <w:sz w:val="20"/>
          <w:lang w:eastAsia="en-US"/>
        </w:rPr>
      </w:pPr>
      <w:r w:rsidRPr="001D65E2">
        <w:rPr>
          <w:rFonts w:ascii="Times New Roman" w:hAnsi="Times New Roman" w:cs="B Nazanin"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1C12A1" wp14:editId="63037B8F">
                <wp:simplePos x="0" y="0"/>
                <wp:positionH relativeFrom="column">
                  <wp:posOffset>545185</wp:posOffset>
                </wp:positionH>
                <wp:positionV relativeFrom="paragraph">
                  <wp:posOffset>72464</wp:posOffset>
                </wp:positionV>
                <wp:extent cx="4380614" cy="1318437"/>
                <wp:effectExtent l="0" t="0" r="2032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614" cy="1318437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5821" w:rsidRDefault="00535821" w:rsidP="00535821">
                            <w:r>
                              <w:t>{</w:t>
                            </w:r>
                          </w:p>
                          <w:p w:rsidR="00535821" w:rsidRDefault="00535821" w:rsidP="00535821"/>
                          <w:p w:rsidR="00535821" w:rsidRDefault="00415936" w:rsidP="00415936">
                            <w:r>
                              <w:t xml:space="preserve">   "data": </w:t>
                            </w:r>
                            <w:r w:rsidR="00535821">
                              <w:t>"time.ir",</w:t>
                            </w:r>
                          </w:p>
                          <w:p w:rsidR="00535821" w:rsidRDefault="00D342E2" w:rsidP="00535821">
                            <w:r>
                              <w:t xml:space="preserve">  </w:t>
                            </w:r>
                            <w:r w:rsidR="00415936">
                              <w:t xml:space="preserve">    </w:t>
                            </w:r>
                            <w:r w:rsidR="00535821">
                              <w:t xml:space="preserve"> </w:t>
                            </w:r>
                          </w:p>
                          <w:p w:rsidR="00535821" w:rsidRDefault="00535821" w:rsidP="00535821">
                            <w:r>
                              <w:t xml:space="preserve">   "type": 12</w:t>
                            </w:r>
                          </w:p>
                          <w:p w:rsidR="00535821" w:rsidRDefault="00535821" w:rsidP="0053582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C12A1" id="Rounded Rectangle 20" o:spid="_x0000_s1028" style="position:absolute;left:0;text-align:left;margin-left:42.95pt;margin-top:5.7pt;width:344.95pt;height:103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535821" w:rsidRDefault="00535821" w:rsidP="00535821">
                      <w:r>
                        <w:t>{</w:t>
                      </w:r>
                    </w:p>
                    <w:p w:rsidR="00535821" w:rsidRDefault="00535821" w:rsidP="00535821"/>
                    <w:p w:rsidR="00535821" w:rsidRDefault="00415936" w:rsidP="00415936">
                      <w:r>
                        <w:t xml:space="preserve">   "data": </w:t>
                      </w:r>
                      <w:r w:rsidR="00535821">
                        <w:t>"time.ir",</w:t>
                      </w:r>
                    </w:p>
                    <w:p w:rsidR="00535821" w:rsidRDefault="00D342E2" w:rsidP="00535821">
                      <w:r>
                        <w:t xml:space="preserve">  </w:t>
                      </w:r>
                      <w:r w:rsidR="00415936">
                        <w:t xml:space="preserve">    </w:t>
                      </w:r>
                      <w:r w:rsidR="00535821">
                        <w:t xml:space="preserve"> </w:t>
                      </w:r>
                    </w:p>
                    <w:p w:rsidR="00535821" w:rsidRDefault="00535821" w:rsidP="00535821">
                      <w:r>
                        <w:t xml:space="preserve">   "type": 12</w:t>
                      </w:r>
                    </w:p>
                    <w:p w:rsidR="00535821" w:rsidRDefault="00535821" w:rsidP="00535821"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2B6A" w:rsidRPr="001D65E2" w:rsidRDefault="004F2B6A" w:rsidP="004F2B6A">
      <w:pPr>
        <w:bidi/>
        <w:rPr>
          <w:rFonts w:ascii="Times New Roman" w:hAnsi="Times New Roman" w:cs="B Nazanin"/>
          <w:sz w:val="20"/>
          <w:lang w:eastAsia="en-US"/>
        </w:rPr>
      </w:pPr>
    </w:p>
    <w:p w:rsidR="004F2B6A" w:rsidRPr="001D65E2" w:rsidRDefault="004F2B6A" w:rsidP="004F2B6A">
      <w:pPr>
        <w:bidi/>
        <w:rPr>
          <w:rFonts w:ascii="Times New Roman" w:hAnsi="Times New Roman" w:cs="B Nazanin"/>
          <w:sz w:val="20"/>
          <w:rtl/>
          <w:lang w:eastAsia="en-US"/>
        </w:rPr>
      </w:pPr>
    </w:p>
    <w:p w:rsidR="002A11CC" w:rsidRPr="001D65E2" w:rsidRDefault="002A11CC" w:rsidP="002A11C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2A11CC" w:rsidRPr="001D65E2" w:rsidRDefault="002A11CC" w:rsidP="002A11C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535821" w:rsidRPr="001D65E2" w:rsidRDefault="00535821" w:rsidP="00535821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535821" w:rsidRPr="001D65E2" w:rsidRDefault="00535821" w:rsidP="00535821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2A11CC" w:rsidRPr="001D65E2" w:rsidRDefault="002A11CC" w:rsidP="002A11CC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2A11CC" w:rsidRPr="001D65E2" w:rsidRDefault="002A11CC" w:rsidP="002A11CC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body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1D65E2">
        <w:rPr>
          <w:rFonts w:ascii="Times New Roman" w:hAnsi="Times New Roman" w:cs="B Nazanin"/>
          <w:sz w:val="20"/>
          <w:lang w:eastAsia="en-US"/>
        </w:rPr>
        <w:t>socket request</w:t>
      </w:r>
    </w:p>
    <w:p w:rsidR="002A11CC" w:rsidRPr="001D65E2" w:rsidRDefault="002A11CC" w:rsidP="002A11C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2A11CC" w:rsidRPr="001D65E2" w:rsidRDefault="002A11CC" w:rsidP="004F2B6A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1D65E2">
        <w:rPr>
          <w:rFonts w:ascii="Times New Roman" w:hAnsi="Times New Roman" w:cs="B Nazanin"/>
          <w:sz w:val="20"/>
          <w:lang w:eastAsia="en-US"/>
        </w:rPr>
        <w:t>data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داده ارسالی برای استفاده در ماژول.</w:t>
      </w:r>
    </w:p>
    <w:p w:rsidR="002A11CC" w:rsidRPr="001D65E2" w:rsidRDefault="002A11CC" w:rsidP="00441DB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1D65E2">
        <w:rPr>
          <w:rFonts w:ascii="Times New Roman" w:hAnsi="Times New Roman" w:cs="B Nazanin"/>
          <w:sz w:val="20"/>
          <w:lang w:eastAsia="en-US"/>
        </w:rPr>
        <w:t xml:space="preserve">type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r w:rsidRPr="001D65E2">
        <w:rPr>
          <w:rFonts w:ascii="Times New Roman" w:hAnsi="Times New Roman" w:cs="B Nazanin"/>
          <w:sz w:val="20"/>
          <w:lang w:eastAsia="en-US"/>
        </w:rPr>
        <w:t>unstructured,path,file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1D65E2">
        <w:rPr>
          <w:rFonts w:ascii="Times New Roman" w:hAnsi="Times New Roman" w:cs="B Nazanin"/>
          <w:sz w:val="20"/>
          <w:lang w:eastAsia="en-US"/>
        </w:rPr>
        <w:t xml:space="preserve">id </w:t>
      </w:r>
      <w:r w:rsidR="00502C47"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  <w:bookmarkEnd w:id="15"/>
    </w:p>
    <w:p w:rsidR="00587E83" w:rsidRPr="001D65E2" w:rsidRDefault="00587E83" w:rsidP="00587E83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003C01" w:rsidRPr="00AD6C65" w:rsidRDefault="00003C01" w:rsidP="002A11CC">
      <w:pPr>
        <w:pStyle w:val="Heading5"/>
        <w:rPr>
          <w:rFonts w:ascii="Times New Roman" w:hAnsi="Times New Roman" w:cs="B Nazanin"/>
          <w:sz w:val="20"/>
          <w:szCs w:val="24"/>
          <w:rtl/>
          <w:lang w:bidi="fa-IR"/>
        </w:rPr>
      </w:pPr>
      <w:bookmarkStart w:id="19" w:name="_Toc489449865"/>
      <w:bookmarkStart w:id="20" w:name="_Toc489449899"/>
      <w:bookmarkStart w:id="21" w:name="_Toc512090523"/>
      <w:r w:rsidRPr="00AD6C65">
        <w:rPr>
          <w:rFonts w:ascii="Times New Roman" w:hAnsi="Times New Roman" w:cs="B Nazanin" w:hint="cs"/>
          <w:sz w:val="20"/>
          <w:szCs w:val="24"/>
          <w:rtl/>
        </w:rPr>
        <w:t>1-</w:t>
      </w:r>
      <w:r w:rsidR="002A11CC" w:rsidRPr="00AD6C65">
        <w:rPr>
          <w:rFonts w:ascii="Times New Roman" w:hAnsi="Times New Roman" w:cs="B Nazanin" w:hint="cs"/>
          <w:sz w:val="20"/>
          <w:szCs w:val="24"/>
          <w:rtl/>
          <w:lang w:bidi="fa-IR"/>
        </w:rPr>
        <w:t>5</w:t>
      </w:r>
      <w:r w:rsidRPr="00AD6C65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9"/>
      <w:bookmarkEnd w:id="20"/>
      <w:r w:rsidRPr="00AD6C65">
        <w:rPr>
          <w:rFonts w:ascii="Times New Roman" w:hAnsi="Times New Roman" w:cs="B Nazanin" w:hint="cs"/>
          <w:sz w:val="20"/>
          <w:szCs w:val="24"/>
          <w:rtl/>
          <w:lang w:bidi="fa-IR"/>
        </w:rPr>
        <w:t>جدول خطاها</w:t>
      </w:r>
      <w:bookmarkEnd w:id="21"/>
    </w:p>
    <w:p w:rsidR="00796607" w:rsidRPr="001D65E2" w:rsidRDefault="00003C01" w:rsidP="00AD6C65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 w:rsidR="004D276F" w:rsidRPr="001D65E2">
        <w:rPr>
          <w:rFonts w:ascii="Times New Roman" w:hAnsi="Times New Roman" w:cs="B Nazanin"/>
          <w:sz w:val="20"/>
          <w:lang w:eastAsia="en-US"/>
        </w:rPr>
        <w:t>s</w:t>
      </w:r>
      <w:r w:rsidR="00441DB2" w:rsidRPr="001D65E2">
        <w:rPr>
          <w:rFonts w:ascii="Times New Roman" w:hAnsi="Times New Roman" w:cs="B Nazanin"/>
          <w:sz w:val="20"/>
          <w:lang w:eastAsia="en-US"/>
        </w:rPr>
        <w:t>imilar_domain</w:t>
      </w:r>
      <w:r w:rsidR="004D276F"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  </w:t>
      </w:r>
      <w:r w:rsidRPr="001D65E2">
        <w:rPr>
          <w:rFonts w:ascii="Times New Roman" w:hAnsi="Times New Roman" w:cs="B Nazanin" w:hint="cs"/>
          <w:sz w:val="20"/>
          <w:rtl/>
          <w:lang w:eastAsia="en-US"/>
        </w:rPr>
        <w:t xml:space="preserve">در پاسخ به کلاینت بر می گرداند. </w:t>
      </w:r>
      <w:r w:rsidR="00BD6763" w:rsidRPr="001D65E2">
        <w:rPr>
          <w:rFonts w:ascii="Times New Roman" w:hAnsi="Times New Roman" w:cs="B Nazanin" w:hint="cs"/>
          <w:sz w:val="20"/>
          <w:rtl/>
          <w:lang w:eastAsia="en-US"/>
        </w:rPr>
        <w:t>خطا ها با شماره مشخصی نشان داده می شوند.</w:t>
      </w:r>
    </w:p>
    <w:p w:rsidR="00BD6763" w:rsidRPr="001D65E2" w:rsidRDefault="00BD6763" w:rsidP="00BD6763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5488"/>
        <w:gridCol w:w="2949"/>
        <w:gridCol w:w="1176"/>
      </w:tblGrid>
      <w:tr w:rsidR="00C613FE" w:rsidRPr="001D65E2" w:rsidTr="00371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BD6763" w:rsidRPr="001D65E2" w:rsidRDefault="00BD6763" w:rsidP="00BD6763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1D65E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50" w:type="dxa"/>
          </w:tcPr>
          <w:p w:rsidR="00BD6763" w:rsidRPr="001D65E2" w:rsidRDefault="00BD6763" w:rsidP="00BD6763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1D65E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7" w:type="dxa"/>
          </w:tcPr>
          <w:p w:rsidR="00BD6763" w:rsidRPr="001D65E2" w:rsidRDefault="00BD6763" w:rsidP="00BD6763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1D65E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C613FE" w:rsidRPr="001D65E2" w:rsidTr="0037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C613FE" w:rsidRPr="001D65E2" w:rsidRDefault="00AD6C65" w:rsidP="00D3540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50" w:type="dxa"/>
          </w:tcPr>
          <w:p w:rsidR="00C613FE" w:rsidRPr="001D65E2" w:rsidRDefault="00D35402" w:rsidP="00D342E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proofErr w:type="spellStart"/>
            <w:r w:rsidRPr="001D65E2">
              <w:rPr>
                <w:rFonts w:ascii="Times New Roman" w:hAnsi="Times New Roman" w:cs="B Nazanin"/>
                <w:sz w:val="20"/>
                <w:lang w:eastAsia="en-US"/>
              </w:rPr>
              <w:t>I</w:t>
            </w:r>
            <w:r w:rsidR="00D342E2">
              <w:rPr>
                <w:rFonts w:ascii="Times New Roman" w:hAnsi="Times New Roman" w:cs="B Nazanin"/>
                <w:sz w:val="20"/>
                <w:lang w:eastAsia="en-US"/>
              </w:rPr>
              <w:t>nvalidInputError</w:t>
            </w:r>
            <w:proofErr w:type="spellEnd"/>
          </w:p>
        </w:tc>
        <w:tc>
          <w:tcPr>
            <w:tcW w:w="1177" w:type="dxa"/>
          </w:tcPr>
          <w:p w:rsidR="00C613FE" w:rsidRPr="001D65E2" w:rsidRDefault="00D342E2" w:rsidP="00371057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102</w:t>
            </w:r>
          </w:p>
        </w:tc>
      </w:tr>
      <w:tr w:rsidR="005C42DD" w:rsidRPr="001D65E2" w:rsidTr="00371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:rsidR="005C42DD" w:rsidRPr="001D65E2" w:rsidRDefault="00AD6C65" w:rsidP="005C42DD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50" w:type="dxa"/>
          </w:tcPr>
          <w:p w:rsidR="005C42DD" w:rsidRPr="001D65E2" w:rsidRDefault="00AD6C65" w:rsidP="00C613FE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7" w:type="dxa"/>
          </w:tcPr>
          <w:p w:rsidR="005C42DD" w:rsidRPr="001D65E2" w:rsidRDefault="00AD6C65" w:rsidP="00371057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/>
                <w:sz w:val="20"/>
                <w:lang w:eastAsia="en-US"/>
              </w:rPr>
              <w:t>101</w:t>
            </w:r>
          </w:p>
        </w:tc>
      </w:tr>
    </w:tbl>
    <w:p w:rsidR="00BD6763" w:rsidRPr="001D65E2" w:rsidRDefault="00BD6763" w:rsidP="00BD6763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sectPr w:rsidR="00BD6763" w:rsidRPr="001D65E2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4E0" w:rsidRDefault="00EE54E0">
      <w:r>
        <w:separator/>
      </w:r>
    </w:p>
  </w:endnote>
  <w:endnote w:type="continuationSeparator" w:id="0">
    <w:p w:rsidR="00EE54E0" w:rsidRDefault="00EE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C58" w:rsidRDefault="00DE3C58" w:rsidP="001D65E2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494" w:rsidRPr="00216494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DE3C58" w:rsidRDefault="00DE3C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4E0" w:rsidRDefault="00EE54E0">
      <w:r>
        <w:rPr>
          <w:color w:val="000000"/>
        </w:rPr>
        <w:separator/>
      </w:r>
    </w:p>
  </w:footnote>
  <w:footnote w:type="continuationSeparator" w:id="0">
    <w:p w:rsidR="00EE54E0" w:rsidRDefault="00EE5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C58" w:rsidRDefault="00DE3C58">
    <w:pPr>
      <w:pStyle w:val="Header"/>
    </w:pPr>
  </w:p>
  <w:p w:rsidR="00DE3C58" w:rsidRDefault="00DE3C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36C7"/>
    <w:rsid w:val="00014216"/>
    <w:rsid w:val="0001524F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47E76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819D1"/>
    <w:rsid w:val="00086D14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0D7"/>
    <w:rsid w:val="000D0D8F"/>
    <w:rsid w:val="000E1397"/>
    <w:rsid w:val="000E3360"/>
    <w:rsid w:val="000E526B"/>
    <w:rsid w:val="000E6499"/>
    <w:rsid w:val="000E7FED"/>
    <w:rsid w:val="000F064B"/>
    <w:rsid w:val="000F2F1D"/>
    <w:rsid w:val="000F38F3"/>
    <w:rsid w:val="000F46F8"/>
    <w:rsid w:val="000F6968"/>
    <w:rsid w:val="000F70E5"/>
    <w:rsid w:val="00102CB6"/>
    <w:rsid w:val="00102CFF"/>
    <w:rsid w:val="00105388"/>
    <w:rsid w:val="001126D9"/>
    <w:rsid w:val="00113249"/>
    <w:rsid w:val="001166CE"/>
    <w:rsid w:val="001175A0"/>
    <w:rsid w:val="0011773F"/>
    <w:rsid w:val="0012019B"/>
    <w:rsid w:val="00122609"/>
    <w:rsid w:val="00122C71"/>
    <w:rsid w:val="00122CC0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48F6"/>
    <w:rsid w:val="001B517D"/>
    <w:rsid w:val="001C34C8"/>
    <w:rsid w:val="001C4939"/>
    <w:rsid w:val="001C4D88"/>
    <w:rsid w:val="001C6445"/>
    <w:rsid w:val="001D3442"/>
    <w:rsid w:val="001D37BD"/>
    <w:rsid w:val="001D4978"/>
    <w:rsid w:val="001D65E2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16494"/>
    <w:rsid w:val="00220411"/>
    <w:rsid w:val="00220CB6"/>
    <w:rsid w:val="00223318"/>
    <w:rsid w:val="002447AA"/>
    <w:rsid w:val="00245BDB"/>
    <w:rsid w:val="00246B57"/>
    <w:rsid w:val="00251392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770B4"/>
    <w:rsid w:val="00284CB5"/>
    <w:rsid w:val="00287465"/>
    <w:rsid w:val="00292110"/>
    <w:rsid w:val="002935BE"/>
    <w:rsid w:val="00295FF1"/>
    <w:rsid w:val="00297754"/>
    <w:rsid w:val="00297B12"/>
    <w:rsid w:val="002A11CC"/>
    <w:rsid w:val="002A4900"/>
    <w:rsid w:val="002A57FA"/>
    <w:rsid w:val="002B04D0"/>
    <w:rsid w:val="002B3819"/>
    <w:rsid w:val="002B6560"/>
    <w:rsid w:val="002B710E"/>
    <w:rsid w:val="002C11A8"/>
    <w:rsid w:val="002C4C1D"/>
    <w:rsid w:val="002D2CEC"/>
    <w:rsid w:val="002D31D7"/>
    <w:rsid w:val="002D5B8E"/>
    <w:rsid w:val="002D771B"/>
    <w:rsid w:val="002E1668"/>
    <w:rsid w:val="002E1AB4"/>
    <w:rsid w:val="002F1624"/>
    <w:rsid w:val="002F2B1F"/>
    <w:rsid w:val="002F40B8"/>
    <w:rsid w:val="002F61D5"/>
    <w:rsid w:val="00312589"/>
    <w:rsid w:val="003147A3"/>
    <w:rsid w:val="003167FA"/>
    <w:rsid w:val="003209E9"/>
    <w:rsid w:val="00321B2F"/>
    <w:rsid w:val="00323C76"/>
    <w:rsid w:val="00336A48"/>
    <w:rsid w:val="00337FF9"/>
    <w:rsid w:val="003413ED"/>
    <w:rsid w:val="003422BD"/>
    <w:rsid w:val="00342839"/>
    <w:rsid w:val="0035061D"/>
    <w:rsid w:val="00356C24"/>
    <w:rsid w:val="00357CC1"/>
    <w:rsid w:val="0036572D"/>
    <w:rsid w:val="00371057"/>
    <w:rsid w:val="0037338E"/>
    <w:rsid w:val="00380741"/>
    <w:rsid w:val="0038369B"/>
    <w:rsid w:val="00383ABD"/>
    <w:rsid w:val="00383F7C"/>
    <w:rsid w:val="00387500"/>
    <w:rsid w:val="0039077E"/>
    <w:rsid w:val="0039274B"/>
    <w:rsid w:val="00392A6C"/>
    <w:rsid w:val="00393AF0"/>
    <w:rsid w:val="00396A4B"/>
    <w:rsid w:val="003A1D7B"/>
    <w:rsid w:val="003A6686"/>
    <w:rsid w:val="003A7B0C"/>
    <w:rsid w:val="003B0A60"/>
    <w:rsid w:val="003B50ED"/>
    <w:rsid w:val="003B5A84"/>
    <w:rsid w:val="003B5F3C"/>
    <w:rsid w:val="003B6962"/>
    <w:rsid w:val="003C3FEF"/>
    <w:rsid w:val="003C6875"/>
    <w:rsid w:val="003C7600"/>
    <w:rsid w:val="003D27FC"/>
    <w:rsid w:val="003D364A"/>
    <w:rsid w:val="003D4378"/>
    <w:rsid w:val="003D623C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3F76D0"/>
    <w:rsid w:val="00400807"/>
    <w:rsid w:val="00401719"/>
    <w:rsid w:val="00404C12"/>
    <w:rsid w:val="00405254"/>
    <w:rsid w:val="00405466"/>
    <w:rsid w:val="0040797F"/>
    <w:rsid w:val="004117A9"/>
    <w:rsid w:val="00415936"/>
    <w:rsid w:val="004177FB"/>
    <w:rsid w:val="004207DC"/>
    <w:rsid w:val="004228DA"/>
    <w:rsid w:val="00423A9E"/>
    <w:rsid w:val="00425D97"/>
    <w:rsid w:val="00431068"/>
    <w:rsid w:val="00431AC4"/>
    <w:rsid w:val="00431BE2"/>
    <w:rsid w:val="00434729"/>
    <w:rsid w:val="00441DB2"/>
    <w:rsid w:val="00442465"/>
    <w:rsid w:val="004431EE"/>
    <w:rsid w:val="00443619"/>
    <w:rsid w:val="00443F89"/>
    <w:rsid w:val="00445EBD"/>
    <w:rsid w:val="004470C4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CCD"/>
    <w:rsid w:val="00486FA0"/>
    <w:rsid w:val="00490744"/>
    <w:rsid w:val="004909DF"/>
    <w:rsid w:val="00492E94"/>
    <w:rsid w:val="004930FA"/>
    <w:rsid w:val="00493778"/>
    <w:rsid w:val="00495681"/>
    <w:rsid w:val="00497993"/>
    <w:rsid w:val="004A6CEB"/>
    <w:rsid w:val="004B17AE"/>
    <w:rsid w:val="004B1CE8"/>
    <w:rsid w:val="004B308A"/>
    <w:rsid w:val="004B5E21"/>
    <w:rsid w:val="004C01CD"/>
    <w:rsid w:val="004C20BD"/>
    <w:rsid w:val="004D1BF1"/>
    <w:rsid w:val="004D276F"/>
    <w:rsid w:val="004E4B2F"/>
    <w:rsid w:val="004F1A1F"/>
    <w:rsid w:val="004F2B6A"/>
    <w:rsid w:val="004F32FE"/>
    <w:rsid w:val="004F3AE7"/>
    <w:rsid w:val="004F499B"/>
    <w:rsid w:val="00502C47"/>
    <w:rsid w:val="00504576"/>
    <w:rsid w:val="00506DCA"/>
    <w:rsid w:val="00513B33"/>
    <w:rsid w:val="005147B5"/>
    <w:rsid w:val="00516464"/>
    <w:rsid w:val="00520318"/>
    <w:rsid w:val="00520377"/>
    <w:rsid w:val="005260C4"/>
    <w:rsid w:val="00530684"/>
    <w:rsid w:val="00531186"/>
    <w:rsid w:val="00532077"/>
    <w:rsid w:val="00534619"/>
    <w:rsid w:val="00535821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87E83"/>
    <w:rsid w:val="00590398"/>
    <w:rsid w:val="005A325D"/>
    <w:rsid w:val="005A759F"/>
    <w:rsid w:val="005A7AFA"/>
    <w:rsid w:val="005A7F83"/>
    <w:rsid w:val="005B059A"/>
    <w:rsid w:val="005B190A"/>
    <w:rsid w:val="005B2B99"/>
    <w:rsid w:val="005B33C0"/>
    <w:rsid w:val="005B4F37"/>
    <w:rsid w:val="005B70EA"/>
    <w:rsid w:val="005B7D9C"/>
    <w:rsid w:val="005C2449"/>
    <w:rsid w:val="005C2FF9"/>
    <w:rsid w:val="005C42DD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118D"/>
    <w:rsid w:val="0063455E"/>
    <w:rsid w:val="0063605F"/>
    <w:rsid w:val="006414B5"/>
    <w:rsid w:val="00641CBC"/>
    <w:rsid w:val="00641DD5"/>
    <w:rsid w:val="00644134"/>
    <w:rsid w:val="00647485"/>
    <w:rsid w:val="00647AE5"/>
    <w:rsid w:val="00650231"/>
    <w:rsid w:val="00650DEB"/>
    <w:rsid w:val="006571D0"/>
    <w:rsid w:val="006631C3"/>
    <w:rsid w:val="00670A80"/>
    <w:rsid w:val="00670D01"/>
    <w:rsid w:val="00671D1B"/>
    <w:rsid w:val="0067293F"/>
    <w:rsid w:val="00673173"/>
    <w:rsid w:val="00673DBE"/>
    <w:rsid w:val="006767FC"/>
    <w:rsid w:val="006827B3"/>
    <w:rsid w:val="006834CB"/>
    <w:rsid w:val="006837F8"/>
    <w:rsid w:val="006868E7"/>
    <w:rsid w:val="006908E6"/>
    <w:rsid w:val="0069426A"/>
    <w:rsid w:val="00697C39"/>
    <w:rsid w:val="006A0F35"/>
    <w:rsid w:val="006A22E7"/>
    <w:rsid w:val="006A2DD2"/>
    <w:rsid w:val="006B01D3"/>
    <w:rsid w:val="006B1F98"/>
    <w:rsid w:val="006B381B"/>
    <w:rsid w:val="006B38AD"/>
    <w:rsid w:val="006B5284"/>
    <w:rsid w:val="006B542C"/>
    <w:rsid w:val="006C0AFD"/>
    <w:rsid w:val="006C2F39"/>
    <w:rsid w:val="006C3D2B"/>
    <w:rsid w:val="006C4E75"/>
    <w:rsid w:val="006C599C"/>
    <w:rsid w:val="006D1FDD"/>
    <w:rsid w:val="006D27AC"/>
    <w:rsid w:val="006E16BA"/>
    <w:rsid w:val="006E2A21"/>
    <w:rsid w:val="006E2EB5"/>
    <w:rsid w:val="006E3194"/>
    <w:rsid w:val="006E47AB"/>
    <w:rsid w:val="006E777E"/>
    <w:rsid w:val="006F1500"/>
    <w:rsid w:val="006F2169"/>
    <w:rsid w:val="00701714"/>
    <w:rsid w:val="007018CA"/>
    <w:rsid w:val="0070390E"/>
    <w:rsid w:val="00704CBA"/>
    <w:rsid w:val="0071162B"/>
    <w:rsid w:val="00713870"/>
    <w:rsid w:val="00716ABA"/>
    <w:rsid w:val="00725232"/>
    <w:rsid w:val="00732055"/>
    <w:rsid w:val="007321EA"/>
    <w:rsid w:val="00733ABF"/>
    <w:rsid w:val="00740F7F"/>
    <w:rsid w:val="00741CAD"/>
    <w:rsid w:val="00745A67"/>
    <w:rsid w:val="00752EBC"/>
    <w:rsid w:val="00753AF2"/>
    <w:rsid w:val="0075489A"/>
    <w:rsid w:val="00755625"/>
    <w:rsid w:val="00760450"/>
    <w:rsid w:val="00763E72"/>
    <w:rsid w:val="00765A1E"/>
    <w:rsid w:val="00771E3F"/>
    <w:rsid w:val="00777F6B"/>
    <w:rsid w:val="007804CB"/>
    <w:rsid w:val="00784B3C"/>
    <w:rsid w:val="007854B1"/>
    <w:rsid w:val="00785CC0"/>
    <w:rsid w:val="00787E27"/>
    <w:rsid w:val="007906C4"/>
    <w:rsid w:val="00791379"/>
    <w:rsid w:val="00791827"/>
    <w:rsid w:val="00793B8A"/>
    <w:rsid w:val="007947FB"/>
    <w:rsid w:val="00795017"/>
    <w:rsid w:val="00796591"/>
    <w:rsid w:val="00796607"/>
    <w:rsid w:val="007974AC"/>
    <w:rsid w:val="007A1318"/>
    <w:rsid w:val="007A508C"/>
    <w:rsid w:val="007A53C4"/>
    <w:rsid w:val="007A60ED"/>
    <w:rsid w:val="007A61DF"/>
    <w:rsid w:val="007A66E1"/>
    <w:rsid w:val="007B01EE"/>
    <w:rsid w:val="007B549C"/>
    <w:rsid w:val="007B6D48"/>
    <w:rsid w:val="007B70BE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E75E2"/>
    <w:rsid w:val="007F1E57"/>
    <w:rsid w:val="007F5042"/>
    <w:rsid w:val="00803A50"/>
    <w:rsid w:val="00812560"/>
    <w:rsid w:val="008155D8"/>
    <w:rsid w:val="00817C91"/>
    <w:rsid w:val="008207D8"/>
    <w:rsid w:val="00820E43"/>
    <w:rsid w:val="00826BB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A1D32"/>
    <w:rsid w:val="008A571B"/>
    <w:rsid w:val="008A680A"/>
    <w:rsid w:val="008B29C1"/>
    <w:rsid w:val="008B730E"/>
    <w:rsid w:val="008C0BCD"/>
    <w:rsid w:val="008C0BF2"/>
    <w:rsid w:val="008C4799"/>
    <w:rsid w:val="008D1A78"/>
    <w:rsid w:val="008D53A3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7103"/>
    <w:rsid w:val="00914D80"/>
    <w:rsid w:val="00921051"/>
    <w:rsid w:val="009265AF"/>
    <w:rsid w:val="00930DCC"/>
    <w:rsid w:val="00930F15"/>
    <w:rsid w:val="0093210E"/>
    <w:rsid w:val="009327B7"/>
    <w:rsid w:val="009357BA"/>
    <w:rsid w:val="00946A9D"/>
    <w:rsid w:val="00963B55"/>
    <w:rsid w:val="00964DBD"/>
    <w:rsid w:val="00966151"/>
    <w:rsid w:val="0097006A"/>
    <w:rsid w:val="00971248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A91"/>
    <w:rsid w:val="009A5B7A"/>
    <w:rsid w:val="009A5F7F"/>
    <w:rsid w:val="009B51B9"/>
    <w:rsid w:val="009B52DD"/>
    <w:rsid w:val="009B6AC8"/>
    <w:rsid w:val="009C040B"/>
    <w:rsid w:val="009C5907"/>
    <w:rsid w:val="009D1C04"/>
    <w:rsid w:val="009D2699"/>
    <w:rsid w:val="009E1A97"/>
    <w:rsid w:val="009E2543"/>
    <w:rsid w:val="009E6003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0646"/>
    <w:rsid w:val="00A531BA"/>
    <w:rsid w:val="00A532E1"/>
    <w:rsid w:val="00A6084D"/>
    <w:rsid w:val="00A622D6"/>
    <w:rsid w:val="00A73D09"/>
    <w:rsid w:val="00A74570"/>
    <w:rsid w:val="00A74897"/>
    <w:rsid w:val="00A75444"/>
    <w:rsid w:val="00A760A7"/>
    <w:rsid w:val="00A8551F"/>
    <w:rsid w:val="00A87F52"/>
    <w:rsid w:val="00A926BF"/>
    <w:rsid w:val="00A9270A"/>
    <w:rsid w:val="00A97BDD"/>
    <w:rsid w:val="00AA6B4C"/>
    <w:rsid w:val="00AB1F28"/>
    <w:rsid w:val="00AB3EA4"/>
    <w:rsid w:val="00AB5EC4"/>
    <w:rsid w:val="00AC2996"/>
    <w:rsid w:val="00AD3B25"/>
    <w:rsid w:val="00AD62BA"/>
    <w:rsid w:val="00AD6C65"/>
    <w:rsid w:val="00AE042B"/>
    <w:rsid w:val="00AE5768"/>
    <w:rsid w:val="00AE5B7C"/>
    <w:rsid w:val="00AE677C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654B4"/>
    <w:rsid w:val="00B668F6"/>
    <w:rsid w:val="00B702E3"/>
    <w:rsid w:val="00B708D8"/>
    <w:rsid w:val="00B71682"/>
    <w:rsid w:val="00B71A85"/>
    <w:rsid w:val="00B75900"/>
    <w:rsid w:val="00B7755F"/>
    <w:rsid w:val="00B80F2C"/>
    <w:rsid w:val="00B92CE7"/>
    <w:rsid w:val="00B92E18"/>
    <w:rsid w:val="00B96A14"/>
    <w:rsid w:val="00BA2044"/>
    <w:rsid w:val="00BA3F45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D6763"/>
    <w:rsid w:val="00BD7C6D"/>
    <w:rsid w:val="00BE155F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9A9"/>
    <w:rsid w:val="00C468EB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29C4"/>
    <w:rsid w:val="00C7416A"/>
    <w:rsid w:val="00C82559"/>
    <w:rsid w:val="00C86A63"/>
    <w:rsid w:val="00C92710"/>
    <w:rsid w:val="00C937D6"/>
    <w:rsid w:val="00C960EB"/>
    <w:rsid w:val="00C97FD0"/>
    <w:rsid w:val="00CA1FA9"/>
    <w:rsid w:val="00CA28CA"/>
    <w:rsid w:val="00CA2F77"/>
    <w:rsid w:val="00CA30E0"/>
    <w:rsid w:val="00CB1902"/>
    <w:rsid w:val="00CB580F"/>
    <w:rsid w:val="00CC0A49"/>
    <w:rsid w:val="00CC1FA6"/>
    <w:rsid w:val="00CC2D3F"/>
    <w:rsid w:val="00CD2FC5"/>
    <w:rsid w:val="00CD3820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42E2"/>
    <w:rsid w:val="00D35402"/>
    <w:rsid w:val="00D363FA"/>
    <w:rsid w:val="00D37AA3"/>
    <w:rsid w:val="00D40FFC"/>
    <w:rsid w:val="00D45260"/>
    <w:rsid w:val="00D4648D"/>
    <w:rsid w:val="00D46B16"/>
    <w:rsid w:val="00D47E87"/>
    <w:rsid w:val="00D57DBD"/>
    <w:rsid w:val="00D60EC8"/>
    <w:rsid w:val="00D66262"/>
    <w:rsid w:val="00D66F42"/>
    <w:rsid w:val="00D70FCD"/>
    <w:rsid w:val="00D72FFA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ECF"/>
    <w:rsid w:val="00DB6B87"/>
    <w:rsid w:val="00DC0A47"/>
    <w:rsid w:val="00DC14FD"/>
    <w:rsid w:val="00DC6FF5"/>
    <w:rsid w:val="00DD1BBF"/>
    <w:rsid w:val="00DD29CA"/>
    <w:rsid w:val="00DD4365"/>
    <w:rsid w:val="00DD4C8E"/>
    <w:rsid w:val="00DD688E"/>
    <w:rsid w:val="00DE04B7"/>
    <w:rsid w:val="00DE224C"/>
    <w:rsid w:val="00DE3C58"/>
    <w:rsid w:val="00DE7532"/>
    <w:rsid w:val="00DF1DD7"/>
    <w:rsid w:val="00DF5C55"/>
    <w:rsid w:val="00DF5D8A"/>
    <w:rsid w:val="00E003AB"/>
    <w:rsid w:val="00E0065D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6D34"/>
    <w:rsid w:val="00E4736B"/>
    <w:rsid w:val="00E502D5"/>
    <w:rsid w:val="00E50400"/>
    <w:rsid w:val="00E50508"/>
    <w:rsid w:val="00E54BB3"/>
    <w:rsid w:val="00E614D0"/>
    <w:rsid w:val="00E644D9"/>
    <w:rsid w:val="00E646B5"/>
    <w:rsid w:val="00E702BD"/>
    <w:rsid w:val="00E70A21"/>
    <w:rsid w:val="00E71622"/>
    <w:rsid w:val="00E7366E"/>
    <w:rsid w:val="00E82E5E"/>
    <w:rsid w:val="00E85657"/>
    <w:rsid w:val="00E91FA9"/>
    <w:rsid w:val="00E93736"/>
    <w:rsid w:val="00E97F57"/>
    <w:rsid w:val="00EA02C4"/>
    <w:rsid w:val="00EA10B1"/>
    <w:rsid w:val="00EA1D78"/>
    <w:rsid w:val="00EA5255"/>
    <w:rsid w:val="00EB2A72"/>
    <w:rsid w:val="00EB2CBC"/>
    <w:rsid w:val="00EB385F"/>
    <w:rsid w:val="00EB39BE"/>
    <w:rsid w:val="00EB3E14"/>
    <w:rsid w:val="00EB55EF"/>
    <w:rsid w:val="00EB6E2E"/>
    <w:rsid w:val="00EB7172"/>
    <w:rsid w:val="00EC1F4B"/>
    <w:rsid w:val="00EC5410"/>
    <w:rsid w:val="00EC7063"/>
    <w:rsid w:val="00EC7B7F"/>
    <w:rsid w:val="00ED227D"/>
    <w:rsid w:val="00ED48B4"/>
    <w:rsid w:val="00ED51EE"/>
    <w:rsid w:val="00ED692F"/>
    <w:rsid w:val="00ED6C12"/>
    <w:rsid w:val="00EE2672"/>
    <w:rsid w:val="00EE3D44"/>
    <w:rsid w:val="00EE41A0"/>
    <w:rsid w:val="00EE4665"/>
    <w:rsid w:val="00EE5004"/>
    <w:rsid w:val="00EE54E0"/>
    <w:rsid w:val="00EF10DC"/>
    <w:rsid w:val="00EF2924"/>
    <w:rsid w:val="00EF5201"/>
    <w:rsid w:val="00EF7FAF"/>
    <w:rsid w:val="00F0141A"/>
    <w:rsid w:val="00F02A39"/>
    <w:rsid w:val="00F03B19"/>
    <w:rsid w:val="00F0638E"/>
    <w:rsid w:val="00F14A56"/>
    <w:rsid w:val="00F152EC"/>
    <w:rsid w:val="00F15827"/>
    <w:rsid w:val="00F17A7D"/>
    <w:rsid w:val="00F210FE"/>
    <w:rsid w:val="00F25020"/>
    <w:rsid w:val="00F3134C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573E"/>
    <w:rsid w:val="00F758E5"/>
    <w:rsid w:val="00F77F2F"/>
    <w:rsid w:val="00F80C52"/>
    <w:rsid w:val="00F8571F"/>
    <w:rsid w:val="00F8676D"/>
    <w:rsid w:val="00F86E1E"/>
    <w:rsid w:val="00FA2540"/>
    <w:rsid w:val="00FA43EC"/>
    <w:rsid w:val="00FB053A"/>
    <w:rsid w:val="00FB2AED"/>
    <w:rsid w:val="00FB68E4"/>
    <w:rsid w:val="00FC3DF2"/>
    <w:rsid w:val="00FC4294"/>
    <w:rsid w:val="00FD31EB"/>
    <w:rsid w:val="00FD36BB"/>
    <w:rsid w:val="00FE6529"/>
    <w:rsid w:val="00FF2BC9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rence_links/entity_property.pdf" TargetMode="External"/><Relationship Id="rId13" Type="http://schemas.openxmlformats.org/officeDocument/2006/relationships/hyperlink" Target="/refrence_links/entities_lis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refrence_links/output_samp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efrence_links/entity_property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refrence_links/entity_property.pdf" TargetMode="External"/><Relationship Id="rId4" Type="http://schemas.openxmlformats.org/officeDocument/2006/relationships/settings" Target="settings.xml"/><Relationship Id="rId9" Type="http://schemas.openxmlformats.org/officeDocument/2006/relationships/hyperlink" Target="refrence_links/entity_property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6D50-A475-4261-BBE2-5C904BB00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233</cp:revision>
  <cp:lastPrinted>2018-07-14T07:41:00Z</cp:lastPrinted>
  <dcterms:created xsi:type="dcterms:W3CDTF">2017-06-24T08:06:00Z</dcterms:created>
  <dcterms:modified xsi:type="dcterms:W3CDTF">2018-07-14T07:41:00Z</dcterms:modified>
</cp:coreProperties>
</file>