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E52FCB" w:rsidRDefault="00210AE8" w:rsidP="009A2B95">
      <w:pPr>
        <w:spacing w:line="360" w:lineRule="auto"/>
        <w:jc w:val="center"/>
        <w:rPr>
          <w:rFonts w:asciiTheme="minorHAnsi" w:hAnsiTheme="minorHAnsi" w:cstheme="minorHAnsi"/>
          <w:b/>
          <w:u w:val="single"/>
        </w:rPr>
      </w:pPr>
      <w:r w:rsidRPr="00E52FCB">
        <w:rPr>
          <w:rFonts w:asciiTheme="minorHAnsi" w:hAnsiTheme="minorHAnsi" w:cstheme="minorHAnsi"/>
          <w:b/>
          <w:u w:val="single"/>
        </w:rPr>
        <w:t>PREDICTING HIE: CONVENTIONAL RISK FACTOR</w:t>
      </w:r>
      <w:r w:rsidR="00D34E77" w:rsidRPr="00E52FCB">
        <w:rPr>
          <w:rFonts w:asciiTheme="minorHAnsi" w:hAnsiTheme="minorHAnsi" w:cstheme="minorHAnsi"/>
          <w:b/>
          <w:u w:val="single"/>
        </w:rPr>
        <w:t>S</w:t>
      </w:r>
      <w:r w:rsidRPr="00E52FCB">
        <w:rPr>
          <w:rFonts w:asciiTheme="minorHAnsi" w:hAnsiTheme="minorHAnsi" w:cstheme="minorHAnsi"/>
          <w:b/>
          <w:u w:val="single"/>
        </w:rPr>
        <w:t xml:space="preserve"> COMPARED TO AGNOSTIC MACHINE LEARNING ALGORITHMS</w:t>
      </w:r>
    </w:p>
    <w:p w14:paraId="415D237C" w14:textId="77777777" w:rsidR="009A2B95" w:rsidRPr="00E52FCB" w:rsidRDefault="009A2B95" w:rsidP="00184312">
      <w:pPr>
        <w:spacing w:line="360" w:lineRule="auto"/>
        <w:rPr>
          <w:rFonts w:asciiTheme="minorHAnsi" w:hAnsiTheme="minorHAnsi" w:cstheme="minorHAnsi"/>
          <w:b/>
        </w:rPr>
      </w:pPr>
    </w:p>
    <w:p w14:paraId="31F3D9B1" w14:textId="18AD09C9" w:rsidR="00A072A3" w:rsidRPr="00E52FCB" w:rsidRDefault="00210AE8" w:rsidP="00184312">
      <w:pPr>
        <w:spacing w:line="360" w:lineRule="auto"/>
        <w:rPr>
          <w:rFonts w:asciiTheme="minorHAnsi" w:hAnsiTheme="minorHAnsi" w:cstheme="minorHAnsi"/>
          <w:b/>
        </w:rPr>
      </w:pPr>
      <w:commentRangeStart w:id="0"/>
      <w:r w:rsidRPr="00E52FCB">
        <w:rPr>
          <w:rFonts w:asciiTheme="minorHAnsi" w:hAnsiTheme="minorHAnsi" w:cstheme="minorHAnsi"/>
          <w:b/>
        </w:rPr>
        <w:t>INTRODUCTION</w:t>
      </w:r>
      <w:commentRangeEnd w:id="0"/>
      <w:r w:rsidR="00292060" w:rsidRPr="00E52FCB">
        <w:rPr>
          <w:rStyle w:val="CommentReference"/>
          <w:rFonts w:asciiTheme="minorHAnsi" w:eastAsiaTheme="minorHAnsi" w:hAnsiTheme="minorHAnsi" w:cstheme="minorHAnsi"/>
          <w:sz w:val="24"/>
          <w:szCs w:val="24"/>
          <w:lang w:eastAsia="en-US"/>
        </w:rPr>
        <w:commentReference w:id="0"/>
      </w:r>
    </w:p>
    <w:p w14:paraId="72F316CB" w14:textId="77777777" w:rsidR="00932424" w:rsidRPr="00E52FCB" w:rsidRDefault="00932424" w:rsidP="00184312">
      <w:pPr>
        <w:spacing w:line="360" w:lineRule="auto"/>
        <w:rPr>
          <w:rFonts w:asciiTheme="minorHAnsi" w:hAnsiTheme="minorHAnsi" w:cstheme="minorHAnsi"/>
          <w:b/>
        </w:rPr>
      </w:pPr>
    </w:p>
    <w:p w14:paraId="72BE4C20" w14:textId="0351C516" w:rsidR="00932424" w:rsidRPr="00E52FCB" w:rsidRDefault="00932424" w:rsidP="00184312">
      <w:pPr>
        <w:spacing w:line="360" w:lineRule="auto"/>
        <w:rPr>
          <w:rFonts w:asciiTheme="minorHAnsi" w:hAnsiTheme="minorHAnsi" w:cstheme="minorHAnsi"/>
        </w:rPr>
      </w:pPr>
      <w:r w:rsidRPr="00E52FCB">
        <w:rPr>
          <w:rFonts w:asciiTheme="minorHAnsi" w:hAnsiTheme="minorHAnsi" w:cstheme="minorHAnsi"/>
        </w:rPr>
        <w:t>While m</w:t>
      </w:r>
      <w:r w:rsidRPr="00E52FCB">
        <w:rPr>
          <w:rFonts w:asciiTheme="minorHAnsi" w:hAnsiTheme="minorHAnsi" w:cstheme="minorHAnsi"/>
          <w:bCs/>
        </w:rPr>
        <w:t>others report that the well-being of their unborn infant is the single biggest priority for them</w:t>
      </w:r>
      <w:r w:rsidRPr="00E52FCB">
        <w:rPr>
          <w:rFonts w:asciiTheme="minorHAnsi" w:hAnsiTheme="minorHAnsi" w:cstheme="minorHAnsi"/>
          <w:bCs/>
        </w:rPr>
        <w:fldChar w:fldCharType="begin" w:fldLock="1"/>
      </w:r>
      <w:r w:rsidRPr="00E52FCB">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E52FCB">
        <w:rPr>
          <w:rFonts w:asciiTheme="minorHAnsi" w:hAnsiTheme="minorHAnsi" w:cstheme="minorHAnsi"/>
          <w:bCs/>
        </w:rPr>
        <w:fldChar w:fldCharType="separate"/>
      </w:r>
      <w:r w:rsidRPr="00E52FCB">
        <w:rPr>
          <w:rFonts w:asciiTheme="minorHAnsi" w:hAnsiTheme="minorHAnsi" w:cstheme="minorHAnsi"/>
          <w:bCs/>
          <w:noProof/>
          <w:vertAlign w:val="superscript"/>
        </w:rPr>
        <w:t>1</w:t>
      </w:r>
      <w:r w:rsidRPr="00E52FCB">
        <w:rPr>
          <w:rFonts w:asciiTheme="minorHAnsi" w:hAnsiTheme="minorHAnsi" w:cstheme="minorHAnsi"/>
          <w:bCs/>
        </w:rPr>
        <w:fldChar w:fldCharType="end"/>
      </w:r>
      <w:r w:rsidRPr="00E52FCB">
        <w:rPr>
          <w:rFonts w:asciiTheme="minorHAnsi" w:hAnsiTheme="minorHAnsi" w:cstheme="minorHAnsi"/>
          <w:bCs/>
        </w:rPr>
        <w:t xml:space="preserve"> </w:t>
      </w:r>
      <w:r w:rsidRPr="00E52FCB">
        <w:rPr>
          <w:rFonts w:asciiTheme="minorHAnsi" w:hAnsiTheme="minorHAnsi" w:cstheme="minorHAnsi"/>
        </w:rPr>
        <w:t>there is little evidence to guide them or the professionals looking after their baby</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w:t>
      </w:r>
      <w:r w:rsidRPr="00E52FCB">
        <w:rPr>
          <w:rFonts w:asciiTheme="minorHAnsi" w:hAnsiTheme="minorHAnsi" w:cstheme="minorHAnsi"/>
        </w:rPr>
        <w:fldChar w:fldCharType="end"/>
      </w:r>
      <w:r w:rsidRPr="00E52FCB">
        <w:rPr>
          <w:rFonts w:asciiTheme="minorHAnsi" w:hAnsiTheme="minorHAnsi" w:cstheme="minorHAnsi"/>
        </w:rPr>
        <w:t>. The prediction of which infants will become compromised around birth is poorly understood</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3</w:t>
      </w:r>
      <w:r w:rsidRPr="00E52FCB">
        <w:rPr>
          <w:rFonts w:asciiTheme="minorHAnsi" w:hAnsiTheme="minorHAnsi" w:cstheme="minorHAnsi"/>
        </w:rPr>
        <w:fldChar w:fldCharType="end"/>
      </w:r>
      <w:r w:rsidRPr="00E52FCB">
        <w:rPr>
          <w:rFonts w:asciiTheme="minorHAnsi" w:hAnsiTheme="minorHAnsi" w:cstheme="minorHAnsi"/>
        </w:rPr>
        <w:t>, and has been identified as a priority for the RCOG</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4</w:t>
      </w:r>
      <w:r w:rsidRPr="00E52FCB">
        <w:rPr>
          <w:rFonts w:asciiTheme="minorHAnsi" w:hAnsiTheme="minorHAnsi" w:cstheme="minorHAnsi"/>
        </w:rPr>
        <w:fldChar w:fldCharType="end"/>
      </w:r>
      <w:r w:rsidRPr="00E52FCB">
        <w:rPr>
          <w:rFonts w:asciiTheme="minorHAnsi" w:hAnsiTheme="minorHAnsi" w:cstheme="minorHAnsi"/>
        </w:rPr>
        <w:t xml:space="preserve"> and the UK Department of Health</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5</w:t>
      </w:r>
      <w:r w:rsidRPr="00E52FCB">
        <w:rPr>
          <w:rFonts w:asciiTheme="minorHAnsi" w:hAnsiTheme="minorHAnsi" w:cstheme="minorHAnsi"/>
        </w:rPr>
        <w:fldChar w:fldCharType="end"/>
      </w:r>
      <w:r w:rsidRPr="00E52FCB">
        <w:rPr>
          <w:rFonts w:asciiTheme="minorHAnsi" w:hAnsiTheme="minorHAnsi" w:cstheme="minorHAnsi"/>
        </w:rPr>
        <w:t>. We have presented some work that shows that modelling of risk is feasible</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6</w:t>
      </w:r>
      <w:r w:rsidRPr="00E52FCB">
        <w:rPr>
          <w:rFonts w:asciiTheme="minorHAnsi" w:hAnsiTheme="minorHAnsi" w:cstheme="minorHAnsi"/>
        </w:rPr>
        <w:fldChar w:fldCharType="end"/>
      </w:r>
      <w:r w:rsidRPr="00E52FCB">
        <w:rPr>
          <w:rFonts w:asciiTheme="minorHAnsi" w:hAnsiTheme="minorHAnsi" w:cstheme="minorHAnsi"/>
        </w:rPr>
        <w:t xml:space="preserve"> and we know that simple interventions can improve neonatal and maternal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7,8</w:t>
      </w:r>
      <w:r w:rsidRPr="00E52FCB">
        <w:rPr>
          <w:rFonts w:asciiTheme="minorHAnsi" w:hAnsiTheme="minorHAnsi" w:cstheme="minorHAnsi"/>
        </w:rPr>
        <w:fldChar w:fldCharType="end"/>
      </w:r>
      <w:r w:rsidRPr="00E52FCB">
        <w:rPr>
          <w:rFonts w:asciiTheme="minorHAnsi" w:hAnsiTheme="minorHAnsi" w:cstheme="minorHAnsi"/>
        </w:rPr>
        <w:t xml:space="preserve"> outcomes. </w:t>
      </w:r>
    </w:p>
    <w:p w14:paraId="73029B7B" w14:textId="77777777" w:rsidR="00D34E77" w:rsidRPr="00E52FCB" w:rsidRDefault="00D34E77" w:rsidP="00184312">
      <w:pPr>
        <w:spacing w:line="360" w:lineRule="auto"/>
        <w:rPr>
          <w:rFonts w:asciiTheme="minorHAnsi" w:hAnsiTheme="minorHAnsi" w:cstheme="minorHAnsi"/>
        </w:rPr>
      </w:pPr>
    </w:p>
    <w:p w14:paraId="097B5480" w14:textId="3144540C" w:rsidR="00932424" w:rsidRPr="00E52FCB" w:rsidRDefault="00ED7B7B" w:rsidP="00184312">
      <w:pPr>
        <w:spacing w:line="360" w:lineRule="auto"/>
        <w:rPr>
          <w:rFonts w:asciiTheme="minorHAnsi" w:hAnsiTheme="minorHAnsi" w:cstheme="minorHAnsi"/>
        </w:rPr>
      </w:pPr>
      <w:r w:rsidRPr="00E52FCB">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E52FCB">
        <w:rPr>
          <w:rFonts w:asciiTheme="minorHAnsi" w:hAnsiTheme="minorHAnsi" w:cstheme="minorHAnsi"/>
        </w:rPr>
        <w:t xml:space="preserve"> </w:t>
      </w:r>
      <w:r w:rsidRPr="00E52FCB">
        <w:rPr>
          <w:rFonts w:asciiTheme="minorHAnsi" w:hAnsiTheme="minorHAnsi" w:cstheme="minorHAnsi"/>
        </w:rPr>
        <w:t xml:space="preserve">HIE if often </w:t>
      </w:r>
      <w:r w:rsidR="00932424" w:rsidRPr="00E52FCB">
        <w:rPr>
          <w:rFonts w:asciiTheme="minorHAnsi" w:hAnsiTheme="minorHAnsi" w:cstheme="minorHAnsi"/>
        </w:rPr>
        <w:t>devastating</w:t>
      </w:r>
      <w:r w:rsidRPr="00E52FCB">
        <w:rPr>
          <w:rFonts w:asciiTheme="minorHAnsi" w:hAnsiTheme="minorHAnsi" w:cstheme="minorHAnsi"/>
        </w:rPr>
        <w:t>,</w:t>
      </w:r>
      <w:r w:rsidR="00932424" w:rsidRPr="00E52FCB">
        <w:rPr>
          <w:rFonts w:asciiTheme="minorHAnsi" w:hAnsiTheme="minorHAnsi" w:cstheme="minorHAnsi"/>
        </w:rPr>
        <w:t xml:space="preserve"> with life-long impacts for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13</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their family, as well as costing society millions of pounds in medical compensation, lost earnings and welfare support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14</w:t>
      </w:r>
      <w:r w:rsidR="00932424" w:rsidRPr="00E52FCB">
        <w:rPr>
          <w:rFonts w:asciiTheme="minorHAnsi" w:hAnsiTheme="minorHAnsi" w:cstheme="minorHAnsi"/>
        </w:rPr>
        <w:fldChar w:fldCharType="end"/>
      </w:r>
      <w:r w:rsidR="00932424" w:rsidRPr="00E52FCB">
        <w:rPr>
          <w:rFonts w:asciiTheme="minorHAnsi" w:hAnsiTheme="minorHAnsi" w:cstheme="minorHAnsi"/>
        </w:rPr>
        <w:t>. As well as the direct impact on infants and families, obstetric practice represents the biggest proportion of legal claims against the NHS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15</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16</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17–19</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 true impact of this and other post-term related pathologies, and the economic implications, are unclear</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20</w:t>
      </w:r>
      <w:r w:rsidR="00932424" w:rsidRPr="00E52FCB">
        <w:rPr>
          <w:rFonts w:asciiTheme="minorHAnsi" w:hAnsiTheme="minorHAnsi" w:cstheme="minorHAnsi"/>
        </w:rPr>
        <w:fldChar w:fldCharType="end"/>
      </w:r>
      <w:r w:rsidR="00932424" w:rsidRPr="00E52FCB">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21</w:t>
      </w:r>
      <w:r w:rsidR="00932424" w:rsidRPr="00E52FCB">
        <w:rPr>
          <w:rFonts w:asciiTheme="minorHAnsi" w:hAnsiTheme="minorHAnsi" w:cstheme="minorHAnsi"/>
        </w:rPr>
        <w:fldChar w:fldCharType="end"/>
      </w:r>
      <w:r w:rsidR="00932424" w:rsidRPr="00E52FCB">
        <w:rPr>
          <w:rFonts w:asciiTheme="minorHAnsi" w:hAnsiTheme="minorHAnsi" w:cstheme="minorHAnsi"/>
        </w:rPr>
        <w:t>. This lack of clear data on the perinatal risks and long term outcomes of these infants likely contributes to the variation in management of mothers with post-term babies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11</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22</w:t>
      </w:r>
      <w:r w:rsidR="00932424" w:rsidRPr="00E52FCB">
        <w:rPr>
          <w:rFonts w:asciiTheme="minorHAnsi" w:hAnsiTheme="minorHAnsi" w:cstheme="minorHAnsi"/>
        </w:rPr>
        <w:fldChar w:fldCharType="end"/>
      </w:r>
      <w:r w:rsidR="00932424" w:rsidRPr="00E52FCB">
        <w:rPr>
          <w:rFonts w:asciiTheme="minorHAnsi" w:hAnsiTheme="minorHAnsi" w:cstheme="minorHAnsi"/>
        </w:rPr>
        <w:t>.</w:t>
      </w:r>
    </w:p>
    <w:p w14:paraId="7B777805" w14:textId="77777777" w:rsidR="00D34E77" w:rsidRPr="00E52FCB" w:rsidRDefault="00D34E77" w:rsidP="00184312">
      <w:pPr>
        <w:spacing w:line="360" w:lineRule="auto"/>
        <w:rPr>
          <w:rFonts w:asciiTheme="minorHAnsi" w:hAnsiTheme="minorHAnsi" w:cstheme="minorHAnsi"/>
        </w:rPr>
      </w:pPr>
    </w:p>
    <w:p w14:paraId="5B656321" w14:textId="25F29C43" w:rsidR="00266407" w:rsidRPr="00E52FCB" w:rsidRDefault="00370A6F" w:rsidP="003318D7">
      <w:pPr>
        <w:spacing w:line="360" w:lineRule="auto"/>
        <w:rPr>
          <w:rFonts w:asciiTheme="minorHAnsi" w:hAnsiTheme="minorHAnsi" w:cstheme="minorHAnsi"/>
        </w:rPr>
      </w:pPr>
      <w:r w:rsidRPr="00E52FCB">
        <w:rPr>
          <w:rFonts w:asciiTheme="minorHAnsi" w:hAnsiTheme="minorHAnsi" w:cstheme="minorHAnsi"/>
        </w:rPr>
        <w:lastRenderedPageBreak/>
        <w:t xml:space="preserve">Risk factors for perinatal asphyxia and encephalopathy have been derived by a number of papers; although one of the most cited remains the work by Badawi </w:t>
      </w:r>
      <w:r w:rsidRPr="00E52FCB">
        <w:rPr>
          <w:rFonts w:asciiTheme="minorHAnsi" w:hAnsiTheme="minorHAnsi" w:cstheme="minorHAnsi"/>
          <w:i/>
        </w:rPr>
        <w:t>et 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10,26</w:t>
      </w:r>
      <w:r w:rsidRPr="00E52FCB">
        <w:rPr>
          <w:rFonts w:asciiTheme="minorHAnsi" w:hAnsiTheme="minorHAnsi" w:cstheme="minorHAnsi"/>
        </w:rPr>
        <w:fldChar w:fldCharType="end"/>
      </w:r>
      <w:r w:rsidRPr="00E52FCB">
        <w:rPr>
          <w:rFonts w:asciiTheme="minorHAnsi" w:hAnsiTheme="minorHAnsi" w:cstheme="minorHAnsi"/>
        </w:rPr>
        <w:t>. This work identifies 35 potential risk factors for encephalopathy in an Australian population (</w:t>
      </w:r>
      <w:r w:rsidR="009E0521" w:rsidRPr="00E52FCB">
        <w:rPr>
          <w:rFonts w:asciiTheme="minorHAnsi" w:hAnsiTheme="minorHAnsi" w:cstheme="minorHAnsi"/>
        </w:rPr>
        <w:t>Table 1</w:t>
      </w:r>
      <w:r w:rsidRPr="00E52FCB">
        <w:rPr>
          <w:rFonts w:asciiTheme="minorHAnsi" w:hAnsiTheme="minorHAnsi" w:cstheme="minorHAnsi"/>
        </w:rPr>
        <w:t xml:space="preserve">) and together have been cited over 700 times (Data extracted Web of Science 17/12/2019). </w:t>
      </w:r>
      <w:r w:rsidR="00772FE4" w:rsidRPr="00E52FCB">
        <w:rPr>
          <w:rFonts w:asciiTheme="minorHAnsi" w:hAnsiTheme="minorHAnsi" w:cstheme="minorHAnsi"/>
        </w:rPr>
        <w:t>Analysing such data with</w:t>
      </w:r>
      <w:r w:rsidRPr="00E52FCB">
        <w:rPr>
          <w:rFonts w:asciiTheme="minorHAnsi" w:hAnsiTheme="minorHAnsi" w:cstheme="minorHAnsi"/>
        </w:rPr>
        <w:t xml:space="preserve"> Machine Learning (ML) algorithms to predict health outcomes is currently of great interest.</w:t>
      </w:r>
      <w:r w:rsidR="0035777C" w:rsidRPr="00E52FCB">
        <w:rPr>
          <w:rFonts w:asciiTheme="minorHAnsi" w:hAnsiTheme="minorHAnsi" w:cstheme="minorHAnsi"/>
        </w:rPr>
        <w:t xml:space="preserve"> </w:t>
      </w:r>
      <w:r w:rsidRPr="00E52FCB">
        <w:rPr>
          <w:rFonts w:asciiTheme="minorHAnsi" w:hAnsiTheme="minorHAnsi" w:cstheme="minorHAnsi"/>
        </w:rPr>
        <w:t xml:space="preserve">However often </w:t>
      </w:r>
      <w:r w:rsidR="00772FE4" w:rsidRPr="00E52FCB">
        <w:rPr>
          <w:rFonts w:asciiTheme="minorHAnsi" w:hAnsiTheme="minorHAnsi" w:cstheme="minorHAnsi"/>
        </w:rPr>
        <w:t>algorithms</w:t>
      </w:r>
      <w:r w:rsidRPr="00E52FCB">
        <w:rPr>
          <w:rFonts w:asciiTheme="minorHAnsi" w:hAnsiTheme="minorHAnsi" w:cstheme="minorHAnsi"/>
        </w:rPr>
        <w:t xml:space="preserve"> require cleaned data, </w:t>
      </w:r>
      <w:r w:rsidR="0035777C" w:rsidRPr="00E52FCB">
        <w:rPr>
          <w:rFonts w:asciiTheme="minorHAnsi" w:hAnsiTheme="minorHAnsi" w:cstheme="minorHAnsi"/>
        </w:rPr>
        <w:t>careful feature selection/engineering</w:t>
      </w:r>
      <w:r w:rsidRPr="00E52FCB">
        <w:rPr>
          <w:rFonts w:asciiTheme="minorHAnsi" w:hAnsiTheme="minorHAnsi" w:cstheme="minorHAnsi"/>
        </w:rPr>
        <w:t xml:space="preserve"> </w:t>
      </w:r>
      <w:r w:rsidR="00266407" w:rsidRPr="00E52FCB">
        <w:rPr>
          <w:rFonts w:asciiTheme="minorHAnsi" w:hAnsiTheme="minorHAnsi" w:cstheme="minorHAnsi"/>
        </w:rPr>
        <w:t xml:space="preserve">and </w:t>
      </w:r>
      <w:r w:rsidR="00772FE4" w:rsidRPr="00E52FCB">
        <w:rPr>
          <w:rFonts w:asciiTheme="minorHAnsi" w:hAnsiTheme="minorHAnsi" w:cstheme="minorHAnsi"/>
        </w:rPr>
        <w:t xml:space="preserve">significant </w:t>
      </w:r>
      <w:r w:rsidR="00266407" w:rsidRPr="00E52FCB">
        <w:rPr>
          <w:rFonts w:asciiTheme="minorHAnsi" w:hAnsiTheme="minorHAnsi" w:cstheme="minorHAnsi"/>
        </w:rPr>
        <w:t xml:space="preserve">training and expertise to develop, before </w:t>
      </w:r>
      <w:r w:rsidRPr="00E52FCB">
        <w:rPr>
          <w:rFonts w:asciiTheme="minorHAnsi" w:hAnsiTheme="minorHAnsi" w:cstheme="minorHAnsi"/>
        </w:rPr>
        <w:t>they are able to meet, or exceed, clinical prediction.</w:t>
      </w:r>
      <w:r w:rsidR="003318D7" w:rsidRPr="00E52FCB">
        <w:rPr>
          <w:rFonts w:asciiTheme="minorHAnsi" w:hAnsiTheme="minorHAnsi" w:cstheme="minorHAnsi"/>
        </w:rPr>
        <w:t xml:space="preserve"> Recently more automated </w:t>
      </w:r>
      <w:r w:rsidR="00772FE4" w:rsidRPr="00E52FCB">
        <w:rPr>
          <w:rFonts w:asciiTheme="minorHAnsi" w:hAnsiTheme="minorHAnsi" w:cstheme="minorHAnsi"/>
        </w:rPr>
        <w:t xml:space="preserve">approaches to ML </w:t>
      </w:r>
      <w:r w:rsidR="003318D7" w:rsidRPr="00E52FCB">
        <w:rPr>
          <w:rFonts w:asciiTheme="minorHAnsi" w:hAnsiTheme="minorHAnsi" w:cstheme="minorHAnsi"/>
        </w:rPr>
        <w:t xml:space="preserve">have become available, </w:t>
      </w:r>
      <w:r w:rsidR="00266407" w:rsidRPr="00E52FCB">
        <w:rPr>
          <w:rFonts w:asciiTheme="minorHAnsi" w:hAnsiTheme="minorHAnsi" w:cstheme="minorHAnsi"/>
        </w:rPr>
        <w:t>collectively known as Auto</w:t>
      </w:r>
      <w:r w:rsidR="00A43089" w:rsidRPr="00E52FCB">
        <w:rPr>
          <w:rFonts w:asciiTheme="minorHAnsi" w:hAnsiTheme="minorHAnsi" w:cstheme="minorHAnsi"/>
        </w:rPr>
        <w:t>mated</w:t>
      </w:r>
      <w:r w:rsidR="00266407" w:rsidRPr="00E52FCB">
        <w:rPr>
          <w:rFonts w:asciiTheme="minorHAnsi" w:hAnsiTheme="minorHAnsi" w:cstheme="minorHAnsi"/>
        </w:rPr>
        <w:t xml:space="preserve"> Machine Learning (</w:t>
      </w:r>
      <w:proofErr w:type="spellStart"/>
      <w:r w:rsidR="00266407" w:rsidRPr="00E52FCB">
        <w:rPr>
          <w:rFonts w:asciiTheme="minorHAnsi" w:hAnsiTheme="minorHAnsi" w:cstheme="minorHAnsi"/>
        </w:rPr>
        <w:t>AutoML</w:t>
      </w:r>
      <w:proofErr w:type="spellEnd"/>
      <w:r w:rsidR="00266407" w:rsidRPr="00E52FCB">
        <w:rPr>
          <w:rFonts w:asciiTheme="minorHAnsi" w:hAnsiTheme="minorHAnsi" w:cstheme="minorHAnsi"/>
        </w:rPr>
        <w:t>).</w:t>
      </w:r>
    </w:p>
    <w:p w14:paraId="69A62D55" w14:textId="77777777" w:rsidR="00D34E77" w:rsidRPr="00E52FCB" w:rsidRDefault="00D34E77" w:rsidP="003318D7">
      <w:pPr>
        <w:spacing w:line="360" w:lineRule="auto"/>
        <w:rPr>
          <w:rFonts w:asciiTheme="minorHAnsi" w:hAnsiTheme="minorHAnsi" w:cstheme="minorHAnsi"/>
        </w:rPr>
      </w:pPr>
    </w:p>
    <w:p w14:paraId="77E726E1" w14:textId="6BCC9E63" w:rsidR="00D34E77" w:rsidRDefault="000F1A04" w:rsidP="00184312">
      <w:pPr>
        <w:spacing w:line="360" w:lineRule="auto"/>
        <w:rPr>
          <w:rFonts w:asciiTheme="minorHAnsi" w:hAnsiTheme="minorHAnsi" w:cstheme="minorHAnsi"/>
        </w:rPr>
      </w:pPr>
      <w:r w:rsidRPr="00E52FCB">
        <w:rPr>
          <w:rFonts w:asciiTheme="minorHAnsi" w:hAnsiTheme="minorHAnsi" w:cstheme="minorHAnsi"/>
        </w:rPr>
        <w:t>This work is based on the Collaborative Perinatal Project</w:t>
      </w:r>
      <w:r w:rsidR="00433F54" w:rsidRPr="00E52FCB">
        <w:rPr>
          <w:rFonts w:asciiTheme="minorHAnsi" w:hAnsiTheme="minorHAnsi" w:cstheme="minorHAnsi"/>
        </w:rPr>
        <w:t xml:space="preserve"> (CPP) </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24</w:t>
      </w:r>
      <w:r w:rsidRPr="00E52FCB">
        <w:rPr>
          <w:rFonts w:asciiTheme="minorHAnsi" w:hAnsiTheme="minorHAnsi" w:cstheme="minorHAnsi"/>
        </w:rPr>
        <w:fldChar w:fldCharType="end"/>
      </w:r>
      <w:r w:rsidRPr="00E52FCB">
        <w:rPr>
          <w:rFonts w:asciiTheme="minorHAnsi" w:hAnsiTheme="minorHAnsi" w:cstheme="minorHAnsi"/>
        </w:rPr>
        <w:t xml:space="preserve">. Collection of </w:t>
      </w:r>
      <w:r w:rsidR="004E0890" w:rsidRPr="00E52FCB">
        <w:rPr>
          <w:rFonts w:asciiTheme="minorHAnsi" w:hAnsiTheme="minorHAnsi" w:cstheme="minorHAnsi"/>
        </w:rPr>
        <w:t>d</w:t>
      </w:r>
      <w:r w:rsidRPr="00E52FCB">
        <w:rPr>
          <w:rFonts w:asciiTheme="minorHAnsi" w:hAnsiTheme="minorHAnsi" w:cstheme="minorHAnsi"/>
        </w:rPr>
        <w:t>ata was from 14 units across the United States and showed little evidence of selection bias</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25</w:t>
      </w:r>
      <w:r w:rsidRPr="00E52FCB">
        <w:rPr>
          <w:rFonts w:asciiTheme="minorHAnsi" w:hAnsiTheme="minorHAnsi" w:cstheme="minorHAnsi"/>
        </w:rPr>
        <w:fldChar w:fldCharType="end"/>
      </w:r>
      <w:r w:rsidRPr="00E52FCB">
        <w:rPr>
          <w:rFonts w:asciiTheme="minorHAnsi" w:hAnsiTheme="minorHAnsi" w:cstheme="minorHAnsi"/>
        </w:rPr>
        <w:t xml:space="preserve">. The dataset </w:t>
      </w:r>
      <w:r w:rsidR="004C4B4A" w:rsidRPr="00E52FCB">
        <w:rPr>
          <w:rFonts w:asciiTheme="minorHAnsi" w:hAnsiTheme="minorHAnsi" w:cstheme="minorHAnsi"/>
        </w:rPr>
        <w:t xml:space="preserve">includes </w:t>
      </w:r>
      <w:r w:rsidRPr="00E52FCB">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E52FCB">
        <w:rPr>
          <w:rFonts w:asciiTheme="minorHAnsi" w:hAnsiTheme="minorHAnsi" w:cstheme="minorHAnsi"/>
        </w:rPr>
        <w:t xml:space="preserve"> </w:t>
      </w:r>
      <w:r w:rsidRPr="00E52FCB">
        <w:rPr>
          <w:rFonts w:asciiTheme="minorHAnsi" w:hAnsiTheme="minorHAnsi" w:cstheme="minorHAnsi"/>
        </w:rPr>
        <w:t xml:space="preserve">postpartum and as the child grew. </w:t>
      </w:r>
    </w:p>
    <w:p w14:paraId="23E51EA6" w14:textId="77777777" w:rsidR="00E52FCB" w:rsidRPr="00E52FCB" w:rsidRDefault="00E52FCB" w:rsidP="00184312">
      <w:pPr>
        <w:spacing w:line="360" w:lineRule="auto"/>
        <w:rPr>
          <w:rFonts w:asciiTheme="minorHAnsi" w:hAnsiTheme="minorHAnsi" w:cstheme="minorHAnsi"/>
        </w:rPr>
      </w:pPr>
    </w:p>
    <w:p w14:paraId="1E8DA1C8" w14:textId="19785955" w:rsidR="0094659E"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t>AIMS</w:t>
      </w:r>
    </w:p>
    <w:p w14:paraId="73203F07" w14:textId="77777777" w:rsidR="00F51505" w:rsidRPr="00E52FCB" w:rsidRDefault="00F51505" w:rsidP="00184312">
      <w:pPr>
        <w:spacing w:line="360" w:lineRule="auto"/>
        <w:rPr>
          <w:rFonts w:asciiTheme="minorHAnsi" w:hAnsiTheme="minorHAnsi" w:cstheme="minorHAnsi"/>
        </w:rPr>
      </w:pPr>
    </w:p>
    <w:p w14:paraId="3A842DC7" w14:textId="72A3E38A" w:rsidR="00232899" w:rsidRPr="00E52FCB" w:rsidRDefault="004E0890" w:rsidP="004E0890">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evaluate if </w:t>
      </w:r>
      <w:proofErr w:type="spellStart"/>
      <w:r w:rsidRPr="00E52FCB">
        <w:rPr>
          <w:rFonts w:cstheme="minorHAnsi"/>
          <w:sz w:val="24"/>
          <w:szCs w:val="24"/>
        </w:rPr>
        <w:t>AutoML</w:t>
      </w:r>
      <w:proofErr w:type="spellEnd"/>
      <w:r w:rsidRPr="00E52FCB">
        <w:rPr>
          <w:rFonts w:cstheme="minorHAnsi"/>
          <w:sz w:val="24"/>
          <w:szCs w:val="24"/>
        </w:rPr>
        <w:t xml:space="preserve"> </w:t>
      </w:r>
      <w:r w:rsidR="00911834" w:rsidRPr="00E52FCB">
        <w:rPr>
          <w:rFonts w:cstheme="minorHAnsi"/>
          <w:sz w:val="24"/>
          <w:szCs w:val="24"/>
        </w:rPr>
        <w:t xml:space="preserve">approaches </w:t>
      </w:r>
      <w:r w:rsidRPr="00E52FCB">
        <w:rPr>
          <w:rFonts w:cstheme="minorHAnsi"/>
          <w:sz w:val="24"/>
          <w:szCs w:val="24"/>
        </w:rPr>
        <w:t xml:space="preserve">applied to a </w:t>
      </w:r>
      <w:r w:rsidR="00F37928" w:rsidRPr="00E52FCB">
        <w:rPr>
          <w:rFonts w:cstheme="minorHAnsi"/>
          <w:sz w:val="24"/>
          <w:szCs w:val="24"/>
        </w:rPr>
        <w:t>large</w:t>
      </w:r>
      <w:r w:rsidRPr="00E52FCB">
        <w:rPr>
          <w:rFonts w:cstheme="minorHAnsi"/>
          <w:sz w:val="24"/>
          <w:szCs w:val="24"/>
        </w:rPr>
        <w:t xml:space="preserve"> dataset </w:t>
      </w:r>
      <w:r w:rsidR="00F37928" w:rsidRPr="00E52FCB">
        <w:rPr>
          <w:rFonts w:cstheme="minorHAnsi"/>
          <w:sz w:val="24"/>
          <w:szCs w:val="24"/>
        </w:rPr>
        <w:t xml:space="preserve">with minimal human input and domain knowledge </w:t>
      </w:r>
      <w:r w:rsidR="00232899" w:rsidRPr="00E52FCB">
        <w:rPr>
          <w:rFonts w:cstheme="minorHAnsi"/>
          <w:sz w:val="24"/>
          <w:szCs w:val="24"/>
        </w:rPr>
        <w:t>can predict</w:t>
      </w:r>
      <w:r w:rsidR="00911834" w:rsidRPr="00E52FCB">
        <w:rPr>
          <w:rFonts w:cstheme="minorHAnsi"/>
          <w:sz w:val="24"/>
          <w:szCs w:val="24"/>
        </w:rPr>
        <w:t xml:space="preserve"> </w:t>
      </w:r>
      <w:r w:rsidR="00234E59" w:rsidRPr="00E52FCB">
        <w:rPr>
          <w:rFonts w:cstheme="minorHAnsi"/>
          <w:sz w:val="24"/>
          <w:szCs w:val="24"/>
        </w:rPr>
        <w:t>poor outcome</w:t>
      </w:r>
      <w:r w:rsidRPr="00E52FCB">
        <w:rPr>
          <w:rFonts w:cstheme="minorHAnsi"/>
          <w:sz w:val="24"/>
          <w:szCs w:val="24"/>
        </w:rPr>
        <w:t>s</w:t>
      </w:r>
      <w:r w:rsidR="00234E59" w:rsidRPr="00E52FCB">
        <w:rPr>
          <w:rFonts w:cstheme="minorHAnsi"/>
          <w:sz w:val="24"/>
          <w:szCs w:val="24"/>
        </w:rPr>
        <w:t xml:space="preserve"> </w:t>
      </w:r>
      <w:r w:rsidR="00A072A3" w:rsidRPr="00E52FCB">
        <w:rPr>
          <w:rFonts w:cstheme="minorHAnsi"/>
          <w:sz w:val="24"/>
          <w:szCs w:val="24"/>
        </w:rPr>
        <w:t xml:space="preserve">as well, or better than </w:t>
      </w:r>
      <w:r w:rsidR="00911834" w:rsidRPr="00E52FCB">
        <w:rPr>
          <w:rFonts w:cstheme="minorHAnsi"/>
          <w:sz w:val="24"/>
          <w:szCs w:val="24"/>
        </w:rPr>
        <w:t>conventional approaches with established risk factors</w:t>
      </w:r>
      <w:r w:rsidR="00232899" w:rsidRPr="00E52FCB">
        <w:rPr>
          <w:rFonts w:cstheme="minorHAnsi"/>
          <w:sz w:val="24"/>
          <w:szCs w:val="24"/>
        </w:rPr>
        <w:t>.</w:t>
      </w:r>
    </w:p>
    <w:p w14:paraId="7BDD0700" w14:textId="77777777" w:rsidR="003446EE" w:rsidRPr="00E52FCB" w:rsidRDefault="003446EE" w:rsidP="00184312">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test if measures of infant growth can improve </w:t>
      </w:r>
      <w:r w:rsidR="00ED7B7B" w:rsidRPr="00E52FCB">
        <w:rPr>
          <w:rFonts w:cstheme="minorHAnsi"/>
          <w:sz w:val="24"/>
          <w:szCs w:val="24"/>
        </w:rPr>
        <w:t xml:space="preserve">the </w:t>
      </w:r>
      <w:r w:rsidRPr="00E52FCB">
        <w:rPr>
          <w:rFonts w:cstheme="minorHAnsi"/>
          <w:sz w:val="24"/>
          <w:szCs w:val="24"/>
        </w:rPr>
        <w:t>prediction of hypoxic-ischaemic encephalopathy.</w:t>
      </w:r>
    </w:p>
    <w:p w14:paraId="696297CA" w14:textId="77777777" w:rsidR="003446EE" w:rsidRPr="00E52FCB" w:rsidRDefault="003446EE" w:rsidP="00184312">
      <w:pPr>
        <w:pStyle w:val="ListParagraph"/>
        <w:numPr>
          <w:ilvl w:val="0"/>
          <w:numId w:val="1"/>
        </w:numPr>
        <w:spacing w:after="0" w:line="360" w:lineRule="auto"/>
        <w:rPr>
          <w:rFonts w:cstheme="minorHAnsi"/>
          <w:sz w:val="24"/>
          <w:szCs w:val="24"/>
        </w:rPr>
      </w:pPr>
      <w:r w:rsidRPr="00E52FCB">
        <w:rPr>
          <w:rFonts w:cstheme="minorHAnsi"/>
          <w:sz w:val="24"/>
          <w:szCs w:val="24"/>
        </w:rPr>
        <w:t>Estimate the amount of hypoxic brain injury potentially preventable using the above models.</w:t>
      </w:r>
    </w:p>
    <w:p w14:paraId="066605EA" w14:textId="77777777" w:rsidR="00232899" w:rsidRPr="00E52FCB" w:rsidRDefault="00232899" w:rsidP="00184312">
      <w:pPr>
        <w:spacing w:line="360" w:lineRule="auto"/>
        <w:rPr>
          <w:rFonts w:asciiTheme="minorHAnsi" w:hAnsiTheme="minorHAnsi" w:cstheme="minorHAnsi"/>
        </w:rPr>
      </w:pPr>
    </w:p>
    <w:p w14:paraId="117FE0C5" w14:textId="615C01C2" w:rsidR="000B2BBE" w:rsidRDefault="00210AE8" w:rsidP="00184312">
      <w:pPr>
        <w:spacing w:line="360" w:lineRule="auto"/>
        <w:rPr>
          <w:rFonts w:asciiTheme="minorHAnsi" w:hAnsiTheme="minorHAnsi" w:cstheme="minorHAnsi"/>
          <w:b/>
        </w:rPr>
      </w:pPr>
      <w:r w:rsidRPr="00E52FCB">
        <w:rPr>
          <w:rFonts w:asciiTheme="minorHAnsi" w:hAnsiTheme="minorHAnsi" w:cstheme="minorHAnsi"/>
          <w:b/>
        </w:rPr>
        <w:t>METHODS</w:t>
      </w:r>
    </w:p>
    <w:p w14:paraId="2ED3974C" w14:textId="05D0DC05" w:rsidR="004B4B43" w:rsidRDefault="004B4B43" w:rsidP="004B4B43">
      <w:pPr>
        <w:spacing w:line="360" w:lineRule="auto"/>
        <w:rPr>
          <w:rFonts w:cstheme="minorHAnsi"/>
          <w:b/>
        </w:rPr>
      </w:pPr>
    </w:p>
    <w:p w14:paraId="38955986" w14:textId="2AB5CB2C" w:rsidR="004B4B43" w:rsidRPr="004B4B43" w:rsidRDefault="004B4B43" w:rsidP="004B4B43">
      <w:pPr>
        <w:spacing w:line="360" w:lineRule="auto"/>
        <w:rPr>
          <w:rFonts w:cstheme="minorHAnsi"/>
          <w:b/>
        </w:rPr>
      </w:pPr>
      <w:r>
        <w:rPr>
          <w:rFonts w:cstheme="minorHAnsi"/>
          <w:b/>
        </w:rPr>
        <w:t>Feature selection &amp; engineering</w:t>
      </w:r>
    </w:p>
    <w:p w14:paraId="4A6DC539" w14:textId="6B778D95" w:rsidR="004B4B43" w:rsidRDefault="004B4B43" w:rsidP="004B4B43">
      <w:pPr>
        <w:pStyle w:val="ListParagraph"/>
        <w:numPr>
          <w:ilvl w:val="1"/>
          <w:numId w:val="5"/>
        </w:numPr>
        <w:spacing w:line="360" w:lineRule="auto"/>
        <w:rPr>
          <w:rFonts w:cstheme="minorHAnsi"/>
          <w:b/>
        </w:rPr>
      </w:pPr>
      <w:r>
        <w:rPr>
          <w:rFonts w:cstheme="minorHAnsi"/>
          <w:b/>
        </w:rPr>
        <w:t>Badawi</w:t>
      </w:r>
    </w:p>
    <w:p w14:paraId="469436DD" w14:textId="7EE9EC61" w:rsidR="004B4B43" w:rsidRDefault="004B4B43" w:rsidP="004B4B43">
      <w:pPr>
        <w:pStyle w:val="ListParagraph"/>
        <w:numPr>
          <w:ilvl w:val="1"/>
          <w:numId w:val="5"/>
        </w:numPr>
        <w:spacing w:line="360" w:lineRule="auto"/>
        <w:rPr>
          <w:rFonts w:cstheme="minorHAnsi"/>
          <w:b/>
        </w:rPr>
      </w:pPr>
      <w:proofErr w:type="spellStart"/>
      <w:r>
        <w:rPr>
          <w:rFonts w:cstheme="minorHAnsi"/>
          <w:b/>
        </w:rPr>
        <w:t>AutoML</w:t>
      </w:r>
      <w:proofErr w:type="spellEnd"/>
    </w:p>
    <w:p w14:paraId="00179C61" w14:textId="39D34F19"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 xml:space="preserve">Drop high missingness </w:t>
      </w:r>
    </w:p>
    <w:p w14:paraId="6E1A6B58" w14:textId="0A49552C" w:rsidR="004B4B43" w:rsidRPr="004B4B43" w:rsidRDefault="004B4B43" w:rsidP="004B4B43">
      <w:pPr>
        <w:pStyle w:val="ListParagraph"/>
        <w:numPr>
          <w:ilvl w:val="2"/>
          <w:numId w:val="5"/>
        </w:numPr>
        <w:spacing w:line="360" w:lineRule="auto"/>
        <w:rPr>
          <w:rFonts w:cstheme="minorHAnsi"/>
          <w:b/>
        </w:rPr>
      </w:pPr>
      <w:r w:rsidRPr="00E52FCB">
        <w:rPr>
          <w:rFonts w:cstheme="minorHAnsi"/>
          <w:sz w:val="24"/>
          <w:szCs w:val="24"/>
        </w:rPr>
        <w:lastRenderedPageBreak/>
        <w:t>unordered categorical variables were recoded as dummy variables</w:t>
      </w:r>
    </w:p>
    <w:p w14:paraId="3310271F" w14:textId="3C476E91"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D</w:t>
      </w:r>
      <w:r w:rsidRPr="00E52FCB">
        <w:rPr>
          <w:rFonts w:cstheme="minorHAnsi"/>
          <w:sz w:val="24"/>
          <w:szCs w:val="24"/>
        </w:rPr>
        <w:t>ata minority (disease) class was resampled</w:t>
      </w:r>
    </w:p>
    <w:p w14:paraId="1B697ED4" w14:textId="5C1CE5E0"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Drop low variance</w:t>
      </w:r>
    </w:p>
    <w:p w14:paraId="3FDE57D0" w14:textId="048C44A7"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P</w:t>
      </w:r>
      <w:r w:rsidRPr="00E52FCB">
        <w:rPr>
          <w:rFonts w:cstheme="minorHAnsi"/>
          <w:sz w:val="24"/>
          <w:szCs w:val="24"/>
        </w:rPr>
        <w:t>redictors with high Pearson correlation (&gt;80%) were eliminated by randomly selecting a single predictor from each pair</w:t>
      </w:r>
    </w:p>
    <w:p w14:paraId="14326DB2" w14:textId="339509F2"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Feature selection using RF feature importance</w:t>
      </w:r>
    </w:p>
    <w:p w14:paraId="77AB526A" w14:textId="1B4026EF"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C</w:t>
      </w:r>
      <w:r w:rsidRPr="00E52FCB">
        <w:rPr>
          <w:rFonts w:cstheme="minorHAnsi"/>
          <w:sz w:val="24"/>
          <w:szCs w:val="24"/>
        </w:rPr>
        <w:t>ontinuous predictors were standardised to Z-score in both training and testing data by using the mean and standard deviation of the training data estimated prior to pre-processing</w:t>
      </w:r>
    </w:p>
    <w:p w14:paraId="0372FCD6" w14:textId="446269F4" w:rsidR="004B4B43" w:rsidRDefault="004B4B43" w:rsidP="004B4B43">
      <w:pPr>
        <w:spacing w:line="360" w:lineRule="auto"/>
        <w:rPr>
          <w:rFonts w:cstheme="minorHAnsi"/>
          <w:b/>
        </w:rPr>
      </w:pPr>
      <w:r>
        <w:rPr>
          <w:rFonts w:cstheme="minorHAnsi"/>
          <w:b/>
        </w:rPr>
        <w:t>Comparison of ML models</w:t>
      </w:r>
      <w:r w:rsidR="00027CE6">
        <w:rPr>
          <w:rFonts w:cstheme="minorHAnsi"/>
          <w:b/>
        </w:rPr>
        <w:t xml:space="preserve"> using both sets of features</w:t>
      </w:r>
    </w:p>
    <w:p w14:paraId="64EF87FE" w14:textId="3477D07E" w:rsidR="004B4B43" w:rsidRDefault="004B4B43" w:rsidP="004B4B43">
      <w:pPr>
        <w:pStyle w:val="ListParagraph"/>
        <w:numPr>
          <w:ilvl w:val="0"/>
          <w:numId w:val="5"/>
        </w:numPr>
        <w:spacing w:line="360" w:lineRule="auto"/>
        <w:rPr>
          <w:rFonts w:cstheme="minorHAnsi"/>
          <w:b/>
        </w:rPr>
      </w:pPr>
      <w:r>
        <w:rPr>
          <w:rFonts w:cstheme="minorHAnsi"/>
          <w:b/>
        </w:rPr>
        <w:t>RF</w:t>
      </w:r>
    </w:p>
    <w:p w14:paraId="738636B4" w14:textId="3D07C938" w:rsidR="004B4B43" w:rsidRDefault="004B4B43" w:rsidP="004B4B43">
      <w:pPr>
        <w:pStyle w:val="ListParagraph"/>
        <w:numPr>
          <w:ilvl w:val="0"/>
          <w:numId w:val="5"/>
        </w:numPr>
        <w:spacing w:line="360" w:lineRule="auto"/>
        <w:rPr>
          <w:rFonts w:cstheme="minorHAnsi"/>
          <w:b/>
        </w:rPr>
      </w:pPr>
      <w:r>
        <w:rPr>
          <w:rFonts w:cstheme="minorHAnsi"/>
          <w:b/>
        </w:rPr>
        <w:t>NN</w:t>
      </w:r>
    </w:p>
    <w:p w14:paraId="6EBF32FF" w14:textId="0E878930" w:rsidR="004B4B43" w:rsidRDefault="004B4B43" w:rsidP="004B4B43">
      <w:pPr>
        <w:pStyle w:val="ListParagraph"/>
        <w:numPr>
          <w:ilvl w:val="0"/>
          <w:numId w:val="5"/>
        </w:numPr>
        <w:spacing w:line="360" w:lineRule="auto"/>
        <w:rPr>
          <w:rFonts w:cstheme="minorHAnsi"/>
          <w:b/>
        </w:rPr>
      </w:pPr>
      <w:r>
        <w:rPr>
          <w:rFonts w:cstheme="minorHAnsi"/>
          <w:b/>
        </w:rPr>
        <w:t>NB</w:t>
      </w:r>
    </w:p>
    <w:p w14:paraId="7A284CE9" w14:textId="77777777" w:rsidR="00027CE6" w:rsidRDefault="00027CE6" w:rsidP="00027CE6">
      <w:pPr>
        <w:pStyle w:val="CommentText"/>
      </w:pPr>
    </w:p>
    <w:p w14:paraId="0F5CDFEB" w14:textId="1C2CB4FF" w:rsidR="00027CE6" w:rsidRDefault="00027CE6" w:rsidP="00027CE6">
      <w:pPr>
        <w:pStyle w:val="CommentText"/>
      </w:pPr>
      <w:r>
        <w:t xml:space="preserve">regularized trees or regularized random forest, CFS, RFE). </w:t>
      </w:r>
      <w:proofErr w:type="gramStart"/>
      <w:r>
        <w:t>Also</w:t>
      </w:r>
      <w:proofErr w:type="gramEnd"/>
      <w:r>
        <w:t xml:space="preserve"> Lasso/Elastic net for the standard regression.</w:t>
      </w:r>
    </w:p>
    <w:p w14:paraId="00A6BE39" w14:textId="77777777" w:rsidR="00027CE6" w:rsidRPr="00027CE6" w:rsidRDefault="00027CE6" w:rsidP="00027CE6">
      <w:pPr>
        <w:spacing w:line="360" w:lineRule="auto"/>
        <w:rPr>
          <w:rFonts w:cstheme="minorHAnsi"/>
          <w:b/>
        </w:rPr>
      </w:pPr>
    </w:p>
    <w:p w14:paraId="491D0260" w14:textId="51AD1B4F" w:rsidR="004B4B43" w:rsidRDefault="004B4B43" w:rsidP="004B4B43">
      <w:pPr>
        <w:spacing w:line="360" w:lineRule="auto"/>
        <w:rPr>
          <w:rFonts w:cstheme="minorHAnsi"/>
          <w:b/>
        </w:rPr>
      </w:pPr>
      <w:r>
        <w:rPr>
          <w:rFonts w:cstheme="minorHAnsi"/>
          <w:b/>
        </w:rPr>
        <w:t>Outcomes – HIE &amp; PD</w:t>
      </w:r>
    </w:p>
    <w:p w14:paraId="3C884EC1" w14:textId="6719DBC0" w:rsidR="004B4B43" w:rsidRDefault="004B4B43" w:rsidP="004B4B43">
      <w:pPr>
        <w:spacing w:line="360" w:lineRule="auto"/>
        <w:rPr>
          <w:rFonts w:cstheme="minorHAnsi"/>
          <w:b/>
        </w:rPr>
      </w:pPr>
      <w:r>
        <w:rPr>
          <w:rFonts w:cstheme="minorHAnsi"/>
          <w:b/>
        </w:rPr>
        <w:t>Training = first half; test = second half</w:t>
      </w:r>
    </w:p>
    <w:p w14:paraId="66103255" w14:textId="13F7E1E9" w:rsidR="004B4B43" w:rsidRPr="004B4B43" w:rsidRDefault="004B4B43" w:rsidP="004B4B43">
      <w:pPr>
        <w:spacing w:line="360" w:lineRule="auto"/>
        <w:rPr>
          <w:rFonts w:cstheme="minorHAnsi"/>
          <w:b/>
        </w:rPr>
      </w:pPr>
      <w:r>
        <w:rPr>
          <w:rFonts w:cstheme="minorHAnsi"/>
          <w:b/>
        </w:rPr>
        <w:t>Best model = probability calibration</w:t>
      </w:r>
    </w:p>
    <w:p w14:paraId="1AEA9297" w14:textId="77777777" w:rsidR="00526806" w:rsidRPr="00526806" w:rsidRDefault="00526806" w:rsidP="00184312">
      <w:pPr>
        <w:spacing w:line="360" w:lineRule="auto"/>
        <w:rPr>
          <w:rFonts w:asciiTheme="minorHAnsi" w:hAnsiTheme="minorHAnsi" w:cstheme="minorHAnsi"/>
          <w:b/>
        </w:rPr>
      </w:pPr>
    </w:p>
    <w:p w14:paraId="2C43BEFB" w14:textId="6BC75C91" w:rsidR="00BB0836" w:rsidRPr="00BB0836" w:rsidRDefault="00BB0836" w:rsidP="00184312">
      <w:pPr>
        <w:spacing w:line="360" w:lineRule="auto"/>
        <w:rPr>
          <w:rFonts w:asciiTheme="minorHAnsi" w:hAnsiTheme="minorHAnsi" w:cstheme="minorHAnsi"/>
          <w:b/>
          <w:bCs/>
        </w:rPr>
      </w:pPr>
      <w:r w:rsidRPr="00BB0836">
        <w:rPr>
          <w:rFonts w:asciiTheme="minorHAnsi" w:hAnsiTheme="minorHAnsi" w:cstheme="minorHAnsi"/>
          <w:b/>
          <w:bCs/>
        </w:rPr>
        <w:t>Outcomes</w:t>
      </w:r>
    </w:p>
    <w:p w14:paraId="57953D2E" w14:textId="4449C792" w:rsidR="00A66215" w:rsidRPr="00E52FCB" w:rsidRDefault="00EB182C" w:rsidP="00184312">
      <w:pPr>
        <w:spacing w:line="360" w:lineRule="auto"/>
        <w:rPr>
          <w:rFonts w:asciiTheme="minorHAnsi" w:hAnsiTheme="minorHAnsi" w:cstheme="minorHAnsi"/>
        </w:rPr>
      </w:pPr>
      <w:r w:rsidRPr="00E52FCB">
        <w:rPr>
          <w:rFonts w:asciiTheme="minorHAnsi" w:hAnsiTheme="minorHAnsi" w:cstheme="minorHAnsi"/>
        </w:rPr>
        <w:t>The p</w:t>
      </w:r>
      <w:r w:rsidR="00A66215" w:rsidRPr="00E52FCB">
        <w:rPr>
          <w:rFonts w:asciiTheme="minorHAnsi" w:hAnsiTheme="minorHAnsi" w:cstheme="minorHAnsi"/>
        </w:rPr>
        <w:t xml:space="preserve">rimary outcome </w:t>
      </w:r>
      <w:r w:rsidRPr="00E52FCB">
        <w:rPr>
          <w:rFonts w:asciiTheme="minorHAnsi" w:hAnsiTheme="minorHAnsi" w:cstheme="minorHAnsi"/>
        </w:rPr>
        <w:t xml:space="preserve">was </w:t>
      </w:r>
      <w:r w:rsidR="00A66215" w:rsidRPr="00E52FCB">
        <w:rPr>
          <w:rFonts w:asciiTheme="minorHAnsi" w:hAnsiTheme="minorHAnsi" w:cstheme="minorHAnsi"/>
        </w:rPr>
        <w:t>hypoxic-ischaemic encephalopathy</w:t>
      </w:r>
      <w:r w:rsidR="002B101E" w:rsidRPr="00E52FCB">
        <w:rPr>
          <w:rFonts w:asciiTheme="minorHAnsi" w:hAnsiTheme="minorHAnsi" w:cstheme="minorHAnsi"/>
        </w:rPr>
        <w:t xml:space="preserve"> (HIE)</w:t>
      </w:r>
      <w:r w:rsidR="00A66215" w:rsidRPr="00E52FCB">
        <w:rPr>
          <w:rFonts w:asciiTheme="minorHAnsi" w:hAnsiTheme="minorHAnsi" w:cstheme="minorHAnsi"/>
        </w:rPr>
        <w:t xml:space="preserve"> defined as having definite seizures, hypertonia, jitteriness, hypotonia, abnormal reflexes, or abnormal cry; after having a low 5 minute Apgar score (&lt;7)</w:t>
      </w:r>
      <w:r w:rsidR="00B23379" w:rsidRPr="00E52FCB">
        <w:rPr>
          <w:rFonts w:asciiTheme="minorHAnsi" w:hAnsiTheme="minorHAnsi" w:cstheme="minorHAnsi"/>
        </w:rPr>
        <w:fldChar w:fldCharType="begin" w:fldLock="1"/>
      </w:r>
      <w:r w:rsidR="00B23379" w:rsidRPr="00E52FCB">
        <w:rPr>
          <w:rFonts w:asciiTheme="minorHAnsi" w:hAnsiTheme="minorHAnsi" w:cstheme="minorHAnsi"/>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sidRPr="00E52FCB">
        <w:rPr>
          <w:rFonts w:asciiTheme="minorHAnsi" w:hAnsiTheme="minorHAnsi" w:cstheme="minorHAnsi"/>
        </w:rPr>
        <w:fldChar w:fldCharType="separate"/>
      </w:r>
      <w:r w:rsidR="00B23379" w:rsidRPr="00E52FCB">
        <w:rPr>
          <w:rFonts w:asciiTheme="minorHAnsi" w:hAnsiTheme="minorHAnsi" w:cstheme="minorHAnsi"/>
          <w:noProof/>
          <w:vertAlign w:val="superscript"/>
        </w:rPr>
        <w:t>27</w:t>
      </w:r>
      <w:r w:rsidR="00B23379" w:rsidRPr="00E52FCB">
        <w:rPr>
          <w:rFonts w:asciiTheme="minorHAnsi" w:hAnsiTheme="minorHAnsi" w:cstheme="minorHAnsi"/>
        </w:rPr>
        <w:fldChar w:fldCharType="end"/>
      </w:r>
      <w:r w:rsidR="00A66215" w:rsidRPr="00E52FCB">
        <w:rPr>
          <w:rFonts w:asciiTheme="minorHAnsi" w:hAnsiTheme="minorHAnsi" w:cstheme="minorHAnsi"/>
        </w:rPr>
        <w:t>. Analyses were r</w:t>
      </w:r>
      <w:r w:rsidR="002B101E" w:rsidRPr="00E52FCB">
        <w:rPr>
          <w:rFonts w:asciiTheme="minorHAnsi" w:hAnsiTheme="minorHAnsi" w:cstheme="minorHAnsi"/>
        </w:rPr>
        <w:t>epeated for perinatal death</w:t>
      </w:r>
      <w:r w:rsidR="00E55CAB" w:rsidRPr="00E52FCB">
        <w:rPr>
          <w:rFonts w:asciiTheme="minorHAnsi" w:hAnsiTheme="minorHAnsi" w:cstheme="minorHAnsi"/>
        </w:rPr>
        <w:t xml:space="preserve"> </w:t>
      </w:r>
      <w:r w:rsidR="00526806">
        <w:rPr>
          <w:rFonts w:asciiTheme="minorHAnsi" w:hAnsiTheme="minorHAnsi" w:cstheme="minorHAnsi"/>
        </w:rPr>
        <w:t>(</w:t>
      </w:r>
      <w:r w:rsidR="002B101E" w:rsidRPr="00E52FCB">
        <w:rPr>
          <w:rFonts w:asciiTheme="minorHAnsi" w:hAnsiTheme="minorHAnsi" w:cstheme="minorHAnsi"/>
        </w:rPr>
        <w:t xml:space="preserve">the </w:t>
      </w:r>
      <w:r w:rsidR="00A66215" w:rsidRPr="00E52FCB">
        <w:rPr>
          <w:rFonts w:asciiTheme="minorHAnsi" w:hAnsiTheme="minorHAnsi" w:cstheme="minorHAnsi"/>
        </w:rPr>
        <w:t>need</w:t>
      </w:r>
      <w:r w:rsidR="002B101E" w:rsidRPr="00E52FCB">
        <w:rPr>
          <w:rFonts w:asciiTheme="minorHAnsi" w:hAnsiTheme="minorHAnsi" w:cstheme="minorHAnsi"/>
        </w:rPr>
        <w:t xml:space="preserve"> for resuscitation after birth and the presence of a low Apgar score </w:t>
      </w:r>
      <w:r w:rsidR="00526806">
        <w:rPr>
          <w:rFonts w:asciiTheme="minorHAnsi" w:hAnsiTheme="minorHAnsi" w:cstheme="minorHAnsi"/>
        </w:rPr>
        <w:t>[</w:t>
      </w:r>
      <w:r w:rsidR="002B101E" w:rsidRPr="00E52FCB">
        <w:rPr>
          <w:rFonts w:asciiTheme="minorHAnsi" w:hAnsiTheme="minorHAnsi" w:cstheme="minorHAnsi"/>
        </w:rPr>
        <w:t xml:space="preserve">&lt;7 at 5 </w:t>
      </w:r>
      <w:commentRangeStart w:id="1"/>
      <w:r w:rsidR="002B101E" w:rsidRPr="00E52FCB">
        <w:rPr>
          <w:rFonts w:asciiTheme="minorHAnsi" w:hAnsiTheme="minorHAnsi" w:cstheme="minorHAnsi"/>
        </w:rPr>
        <w:t>minutes</w:t>
      </w:r>
      <w:commentRangeEnd w:id="1"/>
      <w:r w:rsidR="00E55CAB" w:rsidRPr="00E52FCB">
        <w:rPr>
          <w:rStyle w:val="CommentReference"/>
          <w:rFonts w:asciiTheme="minorHAnsi" w:hAnsiTheme="minorHAnsi" w:cstheme="minorHAnsi"/>
          <w:sz w:val="24"/>
          <w:szCs w:val="24"/>
        </w:rPr>
        <w:commentReference w:id="1"/>
      </w:r>
      <w:r w:rsidR="00526806">
        <w:rPr>
          <w:rFonts w:asciiTheme="minorHAnsi" w:hAnsiTheme="minorHAnsi" w:cstheme="minorHAnsi"/>
        </w:rPr>
        <w:t>])</w:t>
      </w:r>
      <w:r w:rsidR="002B101E" w:rsidRPr="00E52FCB">
        <w:rPr>
          <w:rFonts w:asciiTheme="minorHAnsi" w:hAnsiTheme="minorHAnsi" w:cstheme="minorHAnsi"/>
        </w:rPr>
        <w:t>.</w:t>
      </w:r>
    </w:p>
    <w:p w14:paraId="4174F3BC" w14:textId="5A371438" w:rsidR="000B2BBE" w:rsidRDefault="000B2BBE" w:rsidP="00184312">
      <w:pPr>
        <w:spacing w:line="360" w:lineRule="auto"/>
        <w:rPr>
          <w:rFonts w:asciiTheme="minorHAnsi" w:hAnsiTheme="minorHAnsi" w:cstheme="minorHAnsi"/>
        </w:rPr>
      </w:pPr>
    </w:p>
    <w:p w14:paraId="0E0F97C4" w14:textId="0C79F993" w:rsidR="00BB0836" w:rsidRPr="00BB0836" w:rsidRDefault="00980CD8" w:rsidP="00184312">
      <w:pPr>
        <w:spacing w:line="360" w:lineRule="auto"/>
        <w:rPr>
          <w:rFonts w:asciiTheme="minorHAnsi" w:hAnsiTheme="minorHAnsi" w:cstheme="minorHAnsi"/>
          <w:b/>
          <w:bCs/>
        </w:rPr>
      </w:pPr>
      <w:r>
        <w:rPr>
          <w:rFonts w:asciiTheme="minorHAnsi" w:hAnsiTheme="minorHAnsi" w:cstheme="minorHAnsi"/>
          <w:b/>
          <w:bCs/>
        </w:rPr>
        <w:t>Feature selection</w:t>
      </w:r>
    </w:p>
    <w:p w14:paraId="509EF4AC" w14:textId="707C29FC" w:rsidR="00521479" w:rsidRDefault="002B101E" w:rsidP="00184312">
      <w:pPr>
        <w:spacing w:line="360" w:lineRule="auto"/>
        <w:rPr>
          <w:rFonts w:cstheme="minorHAnsi"/>
        </w:rPr>
      </w:pPr>
      <w:r w:rsidRPr="00E52FCB">
        <w:rPr>
          <w:rFonts w:asciiTheme="minorHAnsi" w:hAnsiTheme="minorHAnsi" w:cstheme="minorHAnsi"/>
        </w:rPr>
        <w:t>Two sets of predicti</w:t>
      </w:r>
      <w:r w:rsidR="00370A6F" w:rsidRPr="00E52FCB">
        <w:rPr>
          <w:rFonts w:asciiTheme="minorHAnsi" w:hAnsiTheme="minorHAnsi" w:cstheme="minorHAnsi"/>
        </w:rPr>
        <w:t xml:space="preserve">on models </w:t>
      </w:r>
      <w:r w:rsidR="00611450">
        <w:rPr>
          <w:rFonts w:asciiTheme="minorHAnsi" w:hAnsiTheme="minorHAnsi" w:cstheme="minorHAnsi"/>
        </w:rPr>
        <w:t>were</w:t>
      </w:r>
      <w:r w:rsidR="00370A6F" w:rsidRPr="00E52FCB">
        <w:rPr>
          <w:rFonts w:asciiTheme="minorHAnsi" w:hAnsiTheme="minorHAnsi" w:cstheme="minorHAnsi"/>
        </w:rPr>
        <w:t xml:space="preserve"> develop</w:t>
      </w:r>
      <w:r w:rsidR="00911834" w:rsidRPr="00E52FCB">
        <w:rPr>
          <w:rFonts w:asciiTheme="minorHAnsi" w:hAnsiTheme="minorHAnsi" w:cstheme="minorHAnsi"/>
        </w:rPr>
        <w:t>ed</w:t>
      </w:r>
      <w:r w:rsidR="00181295">
        <w:rPr>
          <w:rFonts w:asciiTheme="minorHAnsi" w:hAnsiTheme="minorHAnsi" w:cstheme="minorHAnsi"/>
        </w:rPr>
        <w:t>. The first u</w:t>
      </w:r>
      <w:r w:rsidR="008432E1" w:rsidRPr="00181295">
        <w:rPr>
          <w:rFonts w:cstheme="minorHAnsi"/>
        </w:rPr>
        <w:t>s</w:t>
      </w:r>
      <w:r w:rsidR="00181295">
        <w:rPr>
          <w:rFonts w:cstheme="minorHAnsi"/>
        </w:rPr>
        <w:t>ed</w:t>
      </w:r>
      <w:r w:rsidR="008432E1" w:rsidRPr="00181295">
        <w:rPr>
          <w:rFonts w:cstheme="minorHAnsi"/>
        </w:rPr>
        <w:t xml:space="preserve"> </w:t>
      </w:r>
      <w:r w:rsidRPr="00181295">
        <w:rPr>
          <w:rFonts w:cstheme="minorHAnsi"/>
        </w:rPr>
        <w:t xml:space="preserve">established risk factors for HIE, </w:t>
      </w:r>
      <w:r w:rsidR="00B23379" w:rsidRPr="00181295">
        <w:rPr>
          <w:rFonts w:cstheme="minorHAnsi"/>
        </w:rPr>
        <w:t xml:space="preserve">based on </w:t>
      </w:r>
      <w:r w:rsidR="00370A6F" w:rsidRPr="00181295">
        <w:rPr>
          <w:rFonts w:cstheme="minorHAnsi"/>
          <w:i/>
        </w:rPr>
        <w:t xml:space="preserve">a-priori </w:t>
      </w:r>
      <w:r w:rsidR="00370A6F" w:rsidRPr="00181295">
        <w:rPr>
          <w:rFonts w:cstheme="minorHAnsi"/>
        </w:rPr>
        <w:t>proposed</w:t>
      </w:r>
      <w:r w:rsidR="00B23379" w:rsidRPr="00181295">
        <w:rPr>
          <w:rFonts w:cstheme="minorHAnsi"/>
        </w:rPr>
        <w:t xml:space="preserve"> risk factors (</w:t>
      </w:r>
      <w:r w:rsidR="009E0521" w:rsidRPr="00181295">
        <w:rPr>
          <w:rFonts w:cstheme="minorHAnsi"/>
        </w:rPr>
        <w:t>Table 1</w:t>
      </w:r>
      <w:r w:rsidR="00B23379" w:rsidRPr="00181295">
        <w:rPr>
          <w:rFonts w:cstheme="minorHAnsi"/>
        </w:rPr>
        <w:t>)</w:t>
      </w:r>
      <w:r w:rsidR="00B23379" w:rsidRPr="00181295">
        <w:rPr>
          <w:rFonts w:cstheme="minorHAnsi"/>
        </w:rPr>
        <w:fldChar w:fldCharType="begin" w:fldLock="1"/>
      </w:r>
      <w:r w:rsidR="00B23379" w:rsidRPr="00181295">
        <w:rPr>
          <w:rFonts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181295">
        <w:rPr>
          <w:rFonts w:cstheme="minorHAnsi"/>
        </w:rPr>
        <w:fldChar w:fldCharType="separate"/>
      </w:r>
      <w:r w:rsidR="00B23379" w:rsidRPr="00181295">
        <w:rPr>
          <w:rFonts w:cstheme="minorHAnsi"/>
          <w:noProof/>
          <w:vertAlign w:val="superscript"/>
        </w:rPr>
        <w:t>10,26</w:t>
      </w:r>
      <w:r w:rsidR="00B23379" w:rsidRPr="00181295">
        <w:rPr>
          <w:rFonts w:cstheme="minorHAnsi"/>
        </w:rPr>
        <w:fldChar w:fldCharType="end"/>
      </w:r>
      <w:r w:rsidR="00521479" w:rsidRPr="00181295">
        <w:rPr>
          <w:rFonts w:cstheme="minorHAnsi"/>
        </w:rPr>
        <w:t xml:space="preserve">(‘Conventional </w:t>
      </w:r>
      <w:r w:rsidR="009C031F">
        <w:rPr>
          <w:rFonts w:cstheme="minorHAnsi"/>
        </w:rPr>
        <w:t>a</w:t>
      </w:r>
      <w:r w:rsidR="00521479" w:rsidRPr="00181295">
        <w:rPr>
          <w:rFonts w:cstheme="minorHAnsi"/>
        </w:rPr>
        <w:t>nalysis’).</w:t>
      </w:r>
      <w:r w:rsidR="00181295">
        <w:rPr>
          <w:rFonts w:cstheme="minorHAnsi"/>
        </w:rPr>
        <w:t xml:space="preserve"> The </w:t>
      </w:r>
      <w:r w:rsidR="00181295">
        <w:rPr>
          <w:rFonts w:cstheme="minorHAnsi"/>
        </w:rPr>
        <w:lastRenderedPageBreak/>
        <w:t>second were set were i</w:t>
      </w:r>
      <w:r w:rsidR="008432E1">
        <w:rPr>
          <w:rFonts w:cstheme="minorHAnsi"/>
        </w:rPr>
        <w:t xml:space="preserve">dentified by </w:t>
      </w:r>
      <w:proofErr w:type="spellStart"/>
      <w:r w:rsidR="008432E1">
        <w:rPr>
          <w:rFonts w:cstheme="minorHAnsi"/>
        </w:rPr>
        <w:t>AutoML</w:t>
      </w:r>
      <w:proofErr w:type="spellEnd"/>
      <w:r w:rsidR="008432E1">
        <w:rPr>
          <w:rFonts w:cstheme="minorHAnsi"/>
        </w:rPr>
        <w:t xml:space="preserve"> </w:t>
      </w:r>
      <w:r w:rsidR="00911834" w:rsidRPr="00E52FCB">
        <w:rPr>
          <w:rFonts w:asciiTheme="minorHAnsi" w:hAnsiTheme="minorHAnsi" w:cstheme="minorHAnsi"/>
        </w:rPr>
        <w:t xml:space="preserve">approaches </w:t>
      </w:r>
      <w:r w:rsidR="00521479" w:rsidRPr="00E52FCB">
        <w:rPr>
          <w:rFonts w:asciiTheme="minorHAnsi" w:hAnsiTheme="minorHAnsi" w:cstheme="minorHAnsi"/>
        </w:rPr>
        <w:t xml:space="preserve">using all </w:t>
      </w:r>
      <w:r w:rsidR="00E55CAB" w:rsidRPr="00E52FCB">
        <w:rPr>
          <w:rFonts w:asciiTheme="minorHAnsi" w:hAnsiTheme="minorHAnsi" w:cstheme="minorHAnsi"/>
        </w:rPr>
        <w:t xml:space="preserve">data </w:t>
      </w:r>
      <w:r w:rsidR="00521479" w:rsidRPr="00E52FCB">
        <w:rPr>
          <w:rFonts w:asciiTheme="minorHAnsi" w:hAnsiTheme="minorHAnsi" w:cstheme="minorHAnsi"/>
        </w:rPr>
        <w:t>available</w:t>
      </w:r>
      <w:r w:rsidR="00E55CAB" w:rsidRPr="00E52FCB">
        <w:rPr>
          <w:rFonts w:asciiTheme="minorHAnsi" w:hAnsiTheme="minorHAnsi" w:cstheme="minorHAnsi"/>
        </w:rPr>
        <w:t xml:space="preserve"> in the cohort </w:t>
      </w:r>
      <w:r w:rsidR="00521479" w:rsidRPr="00E52FCB">
        <w:rPr>
          <w:rFonts w:asciiTheme="minorHAnsi" w:hAnsiTheme="minorHAnsi" w:cstheme="minorHAnsi"/>
        </w:rPr>
        <w:t>(‘</w:t>
      </w:r>
      <w:proofErr w:type="spellStart"/>
      <w:r w:rsidR="00D04AB6">
        <w:rPr>
          <w:rFonts w:cstheme="minorHAnsi"/>
        </w:rPr>
        <w:t>Auto</w:t>
      </w:r>
      <w:r w:rsidR="00521479" w:rsidRPr="00E52FCB">
        <w:rPr>
          <w:rFonts w:asciiTheme="minorHAnsi" w:hAnsiTheme="minorHAnsi" w:cstheme="minorHAnsi"/>
        </w:rPr>
        <w:t>ML</w:t>
      </w:r>
      <w:proofErr w:type="spellEnd"/>
      <w:r w:rsidR="00521479" w:rsidRPr="00E52FCB">
        <w:rPr>
          <w:rFonts w:asciiTheme="minorHAnsi" w:hAnsiTheme="minorHAnsi" w:cstheme="minorHAnsi"/>
        </w:rPr>
        <w:t xml:space="preserve"> analysis’)</w:t>
      </w:r>
      <w:r w:rsidR="00D04AB6">
        <w:rPr>
          <w:rFonts w:cstheme="minorHAnsi"/>
        </w:rPr>
        <w:t>.</w:t>
      </w:r>
    </w:p>
    <w:p w14:paraId="65D7EA13" w14:textId="77777777" w:rsidR="00181295" w:rsidRPr="00E52FCB" w:rsidRDefault="00181295" w:rsidP="00184312">
      <w:pPr>
        <w:spacing w:line="360" w:lineRule="auto"/>
        <w:rPr>
          <w:rFonts w:asciiTheme="minorHAnsi" w:hAnsiTheme="minorHAnsi" w:cstheme="minorHAnsi"/>
        </w:rPr>
      </w:pPr>
    </w:p>
    <w:p w14:paraId="7D1D442C" w14:textId="1741531D" w:rsidR="00A66215" w:rsidRPr="00E52FCB" w:rsidRDefault="00521479" w:rsidP="00184312">
      <w:pPr>
        <w:spacing w:line="360" w:lineRule="auto"/>
        <w:rPr>
          <w:rFonts w:asciiTheme="minorHAnsi" w:hAnsiTheme="minorHAnsi" w:cstheme="minorHAnsi"/>
        </w:rPr>
      </w:pPr>
      <w:r w:rsidRPr="00E52FCB">
        <w:rPr>
          <w:rFonts w:asciiTheme="minorHAnsi" w:hAnsiTheme="minorHAnsi" w:cstheme="minorHAnsi"/>
          <w:b/>
        </w:rPr>
        <w:t>Conventional</w:t>
      </w:r>
      <w:r w:rsidR="00E40404">
        <w:rPr>
          <w:rFonts w:asciiTheme="minorHAnsi" w:hAnsiTheme="minorHAnsi" w:cstheme="minorHAnsi"/>
          <w:b/>
        </w:rPr>
        <w:t xml:space="preserve"> a</w:t>
      </w:r>
      <w:r w:rsidRPr="00E52FCB">
        <w:rPr>
          <w:rFonts w:asciiTheme="minorHAnsi" w:hAnsiTheme="minorHAnsi" w:cstheme="minorHAnsi"/>
          <w:b/>
        </w:rPr>
        <w:t>nalysis</w:t>
      </w:r>
    </w:p>
    <w:p w14:paraId="5024A9EE" w14:textId="77777777" w:rsidR="000D4DF9" w:rsidRDefault="00521479" w:rsidP="00184312">
      <w:pPr>
        <w:spacing w:line="360" w:lineRule="auto"/>
        <w:rPr>
          <w:rFonts w:asciiTheme="minorHAnsi" w:hAnsiTheme="minorHAnsi" w:cstheme="minorHAnsi"/>
        </w:rPr>
      </w:pPr>
      <w:r w:rsidRPr="00E52FCB">
        <w:rPr>
          <w:rFonts w:asciiTheme="minorHAnsi" w:hAnsiTheme="minorHAnsi" w:cstheme="minorHAnsi"/>
        </w:rPr>
        <w:t>D</w:t>
      </w:r>
      <w:r w:rsidR="00232899" w:rsidRPr="00E52FCB">
        <w:rPr>
          <w:rFonts w:asciiTheme="minorHAnsi" w:hAnsiTheme="minorHAnsi" w:cstheme="minorHAnsi"/>
        </w:rPr>
        <w:t xml:space="preserve">ata </w:t>
      </w:r>
      <w:r w:rsidR="000D4DF9">
        <w:rPr>
          <w:rFonts w:asciiTheme="minorHAnsi" w:hAnsiTheme="minorHAnsi" w:cstheme="minorHAnsi"/>
        </w:rPr>
        <w:t>were</w:t>
      </w:r>
      <w:r w:rsidR="00B6546F" w:rsidRPr="00E52FCB">
        <w:rPr>
          <w:rFonts w:asciiTheme="minorHAnsi" w:hAnsiTheme="minorHAnsi" w:cstheme="minorHAnsi"/>
        </w:rPr>
        <w:t xml:space="preserve"> </w:t>
      </w:r>
      <w:r w:rsidR="00232899" w:rsidRPr="00E52FCB">
        <w:rPr>
          <w:rFonts w:asciiTheme="minorHAnsi" w:hAnsiTheme="minorHAnsi" w:cstheme="minorHAnsi"/>
        </w:rPr>
        <w:t>cleaned and harmonised where possible with the measures previously proposed</w:t>
      </w:r>
      <w:r w:rsidR="000D4DF9" w:rsidRPr="000D4DF9">
        <w:rPr>
          <w:rFonts w:asciiTheme="minorHAnsi" w:hAnsiTheme="minorHAnsi" w:cstheme="minorHAnsi"/>
        </w:rPr>
        <w:t xml:space="preserve"> </w:t>
      </w:r>
      <w:r w:rsidR="000D4DF9" w:rsidRPr="00E52FCB">
        <w:rPr>
          <w:rFonts w:asciiTheme="minorHAnsi" w:hAnsiTheme="minorHAnsi" w:cstheme="minorHAnsi"/>
        </w:rPr>
        <w:fldChar w:fldCharType="begin" w:fldLock="1"/>
      </w:r>
      <w:r w:rsidR="000D4DF9"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0D4DF9" w:rsidRPr="00E52FCB">
        <w:rPr>
          <w:rFonts w:asciiTheme="minorHAnsi" w:hAnsiTheme="minorHAnsi" w:cstheme="minorHAnsi"/>
        </w:rPr>
        <w:fldChar w:fldCharType="separate"/>
      </w:r>
      <w:r w:rsidR="000D4DF9" w:rsidRPr="00E52FCB">
        <w:rPr>
          <w:rFonts w:asciiTheme="minorHAnsi" w:hAnsiTheme="minorHAnsi" w:cstheme="minorHAnsi"/>
          <w:noProof/>
          <w:vertAlign w:val="superscript"/>
        </w:rPr>
        <w:t>10,26</w:t>
      </w:r>
      <w:r w:rsidR="000D4DF9" w:rsidRPr="00E52FCB">
        <w:rPr>
          <w:rFonts w:asciiTheme="minorHAnsi" w:hAnsiTheme="minorHAnsi" w:cstheme="minorHAnsi"/>
        </w:rPr>
        <w:fldChar w:fldCharType="end"/>
      </w:r>
      <w:r w:rsidR="00232899" w:rsidRPr="00E52FCB">
        <w:rPr>
          <w:rFonts w:asciiTheme="minorHAnsi" w:hAnsiTheme="minorHAnsi" w:cstheme="minorHAnsi"/>
        </w:rPr>
        <w:t xml:space="preserve">. A logistic regression model </w:t>
      </w:r>
      <w:r w:rsidR="000D4DF9">
        <w:rPr>
          <w:rFonts w:asciiTheme="minorHAnsi" w:hAnsiTheme="minorHAnsi" w:cstheme="minorHAnsi"/>
        </w:rPr>
        <w:t>was</w:t>
      </w:r>
      <w:r w:rsidR="00232899" w:rsidRPr="00E52FCB">
        <w:rPr>
          <w:rFonts w:asciiTheme="minorHAnsi" w:hAnsiTheme="minorHAnsi" w:cstheme="minorHAnsi"/>
        </w:rPr>
        <w:t xml:space="preserve"> developed on the first hal</w:t>
      </w:r>
      <w:r w:rsidR="00C47E4F" w:rsidRPr="00E52FCB">
        <w:rPr>
          <w:rFonts w:asciiTheme="minorHAnsi" w:hAnsiTheme="minorHAnsi" w:cstheme="minorHAnsi"/>
        </w:rPr>
        <w:t>f of the data (</w:t>
      </w:r>
      <w:r w:rsidR="00B23379" w:rsidRPr="00E52FCB">
        <w:rPr>
          <w:rFonts w:asciiTheme="minorHAnsi" w:hAnsiTheme="minorHAnsi" w:cstheme="minorHAnsi"/>
        </w:rPr>
        <w:t>infants born 1959-1962</w:t>
      </w:r>
      <w:r w:rsidR="00C47E4F" w:rsidRPr="00E52FCB">
        <w:rPr>
          <w:rFonts w:asciiTheme="minorHAnsi" w:hAnsiTheme="minorHAnsi" w:cstheme="minorHAnsi"/>
        </w:rPr>
        <w:t>) and then tested on the second half</w:t>
      </w:r>
      <w:r w:rsidR="00936CB5" w:rsidRPr="00E52FCB">
        <w:rPr>
          <w:rFonts w:asciiTheme="minorHAnsi" w:hAnsiTheme="minorHAnsi" w:cstheme="minorHAnsi"/>
        </w:rPr>
        <w:t xml:space="preserve"> (infants born 1963 to 1965)</w:t>
      </w:r>
      <w:r w:rsidR="00C47E4F" w:rsidRPr="00E52FCB">
        <w:rPr>
          <w:rFonts w:asciiTheme="minorHAnsi" w:hAnsiTheme="minorHAnsi" w:cstheme="minorHAnsi"/>
        </w:rPr>
        <w:t>.</w:t>
      </w:r>
      <w:r w:rsidR="00A072A3" w:rsidRPr="00E52FCB">
        <w:rPr>
          <w:rFonts w:asciiTheme="minorHAnsi" w:hAnsiTheme="minorHAnsi" w:cstheme="minorHAnsi"/>
        </w:rPr>
        <w:t xml:space="preserve"> The primary model include</w:t>
      </w:r>
      <w:r w:rsidR="000D4DF9">
        <w:rPr>
          <w:rFonts w:asciiTheme="minorHAnsi" w:hAnsiTheme="minorHAnsi" w:cstheme="minorHAnsi"/>
        </w:rPr>
        <w:t>d</w:t>
      </w:r>
      <w:r w:rsidR="00A072A3" w:rsidRPr="00E52FCB">
        <w:rPr>
          <w:rFonts w:asciiTheme="minorHAnsi" w:hAnsiTheme="minorHAnsi" w:cstheme="minorHAnsi"/>
        </w:rPr>
        <w:t xml:space="preserve"> only variable</w:t>
      </w:r>
      <w:r w:rsidR="00B6546F" w:rsidRPr="00E52FCB">
        <w:rPr>
          <w:rFonts w:asciiTheme="minorHAnsi" w:hAnsiTheme="minorHAnsi" w:cstheme="minorHAnsi"/>
        </w:rPr>
        <w:t xml:space="preserve">s </w:t>
      </w:r>
      <w:r w:rsidR="00A072A3" w:rsidRPr="00E52FCB">
        <w:rPr>
          <w:rFonts w:asciiTheme="minorHAnsi" w:hAnsiTheme="minorHAnsi" w:cstheme="minorHAnsi"/>
        </w:rPr>
        <w:t>measurable at, or before 37 weeks of gestation (</w:t>
      </w:r>
      <w:r w:rsidR="009E0521" w:rsidRPr="00E52FCB">
        <w:rPr>
          <w:rFonts w:asciiTheme="minorHAnsi" w:hAnsiTheme="minorHAnsi" w:cstheme="minorHAnsi"/>
        </w:rPr>
        <w:t>Table 1</w:t>
      </w:r>
      <w:r w:rsidR="00A072A3" w:rsidRPr="00E52FCB">
        <w:rPr>
          <w:rFonts w:asciiTheme="minorHAnsi" w:hAnsiTheme="minorHAnsi" w:cstheme="minorHAnsi"/>
        </w:rPr>
        <w:t>).</w:t>
      </w:r>
      <w:r w:rsidRPr="00E52FCB">
        <w:rPr>
          <w:rFonts w:asciiTheme="minorHAnsi" w:hAnsiTheme="minorHAnsi" w:cstheme="minorHAnsi"/>
        </w:rPr>
        <w:t xml:space="preserve">  </w:t>
      </w:r>
      <w:r w:rsidR="00A072A3" w:rsidRPr="00E52FCB">
        <w:rPr>
          <w:rFonts w:asciiTheme="minorHAnsi" w:hAnsiTheme="minorHAnsi" w:cstheme="minorHAnsi"/>
        </w:rPr>
        <w:t xml:space="preserve">The </w:t>
      </w:r>
      <w:r w:rsidRPr="00E52FCB">
        <w:rPr>
          <w:rFonts w:asciiTheme="minorHAnsi" w:hAnsiTheme="minorHAnsi" w:cstheme="minorHAnsi"/>
        </w:rPr>
        <w:t xml:space="preserve">initial model was then repeated with antenatal measures and the identified measure of </w:t>
      </w:r>
      <w:proofErr w:type="spellStart"/>
      <w:r w:rsidRPr="00E52FCB">
        <w:rPr>
          <w:rFonts w:asciiTheme="minorHAnsi" w:hAnsiTheme="minorHAnsi" w:cstheme="minorHAnsi"/>
        </w:rPr>
        <w:t>fetal</w:t>
      </w:r>
      <w:proofErr w:type="spellEnd"/>
      <w:r w:rsidRPr="00E52FCB">
        <w:rPr>
          <w:rFonts w:asciiTheme="minorHAnsi" w:hAnsiTheme="minorHAnsi" w:cstheme="minorHAnsi"/>
        </w:rPr>
        <w:t xml:space="preserve"> growth (</w:t>
      </w:r>
      <w:r w:rsidR="00A072A3" w:rsidRPr="00E52FCB">
        <w:rPr>
          <w:rFonts w:asciiTheme="minorHAnsi" w:hAnsiTheme="minorHAnsi" w:cstheme="minorHAnsi"/>
        </w:rPr>
        <w:t>birthweight centile (&gt;90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10-90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3</w:t>
      </w:r>
      <w:r w:rsidR="00A072A3" w:rsidRPr="00E52FCB">
        <w:rPr>
          <w:rFonts w:asciiTheme="minorHAnsi" w:hAnsiTheme="minorHAnsi" w:cstheme="minorHAnsi"/>
          <w:vertAlign w:val="superscript"/>
        </w:rPr>
        <w:t>rd</w:t>
      </w:r>
      <w:r w:rsidR="00A072A3" w:rsidRPr="00E52FCB">
        <w:rPr>
          <w:rFonts w:asciiTheme="minorHAnsi" w:hAnsiTheme="minorHAnsi" w:cstheme="minorHAnsi"/>
        </w:rPr>
        <w:t>-9</w:t>
      </w:r>
      <w:r w:rsidR="00A072A3" w:rsidRPr="00E52FCB">
        <w:rPr>
          <w:rFonts w:asciiTheme="minorHAnsi" w:hAnsiTheme="minorHAnsi" w:cstheme="minorHAnsi"/>
          <w:vertAlign w:val="superscript"/>
        </w:rPr>
        <w:t>th</w:t>
      </w:r>
      <w:r w:rsidR="00A072A3" w:rsidRPr="00E52FCB">
        <w:rPr>
          <w:rFonts w:asciiTheme="minorHAnsi" w:hAnsiTheme="minorHAnsi" w:cstheme="minorHAnsi"/>
        </w:rPr>
        <w:t>, &lt;3</w:t>
      </w:r>
      <w:r w:rsidR="00A072A3" w:rsidRPr="00E52FCB">
        <w:rPr>
          <w:rFonts w:asciiTheme="minorHAnsi" w:hAnsiTheme="minorHAnsi" w:cstheme="minorHAnsi"/>
          <w:vertAlign w:val="superscript"/>
        </w:rPr>
        <w:t>rd</w:t>
      </w:r>
      <w:r w:rsidR="00A072A3" w:rsidRPr="00E52FCB">
        <w:rPr>
          <w:rFonts w:asciiTheme="minorHAnsi" w:hAnsiTheme="minorHAnsi" w:cstheme="minorHAnsi"/>
        </w:rPr>
        <w:t>)</w:t>
      </w:r>
      <w:r w:rsidRPr="00E52FCB">
        <w:rPr>
          <w:rFonts w:asciiTheme="minorHAnsi" w:hAnsiTheme="minorHAnsi" w:cstheme="minorHAnsi"/>
        </w:rPr>
        <w:t>.</w:t>
      </w:r>
      <w:r w:rsidR="00A072A3" w:rsidRPr="00E52FCB">
        <w:rPr>
          <w:rFonts w:asciiTheme="minorHAnsi" w:hAnsiTheme="minorHAnsi" w:cstheme="minorHAnsi"/>
        </w:rPr>
        <w:t xml:space="preserve"> A third </w:t>
      </w:r>
      <w:r w:rsidRPr="00E52FCB">
        <w:rPr>
          <w:rFonts w:asciiTheme="minorHAnsi" w:hAnsiTheme="minorHAnsi" w:cstheme="minorHAnsi"/>
        </w:rPr>
        <w:t xml:space="preserve">model was developed using the antenatal variables and additional </w:t>
      </w:r>
      <w:r w:rsidR="00A072A3" w:rsidRPr="00E52FCB">
        <w:rPr>
          <w:rFonts w:asciiTheme="minorHAnsi" w:hAnsiTheme="minorHAnsi" w:cstheme="minorHAnsi"/>
        </w:rPr>
        <w:t xml:space="preserve">variables available to clinicians at the onset, or duration labour, but before the birth of the infant. </w:t>
      </w:r>
      <w:r w:rsidRPr="00E52FCB">
        <w:rPr>
          <w:rFonts w:asciiTheme="minorHAnsi" w:hAnsiTheme="minorHAnsi" w:cstheme="minorHAnsi"/>
        </w:rPr>
        <w:t>The model was independently repeated for the other outcome measures of interest.</w:t>
      </w:r>
    </w:p>
    <w:p w14:paraId="66CD3615" w14:textId="06B4E871" w:rsidR="00210AE8" w:rsidRDefault="002B101E" w:rsidP="00184312">
      <w:pPr>
        <w:spacing w:line="360" w:lineRule="auto"/>
        <w:rPr>
          <w:rFonts w:asciiTheme="minorHAnsi" w:hAnsiTheme="minorHAnsi" w:cstheme="minorHAnsi"/>
        </w:rPr>
      </w:pPr>
      <w:r w:rsidRPr="00E52FCB">
        <w:rPr>
          <w:rFonts w:asciiTheme="minorHAnsi" w:hAnsiTheme="minorHAnsi" w:cstheme="minorHAnsi"/>
        </w:rPr>
        <w:br/>
        <w:t xml:space="preserve">For all models, a prediction of the outcome of interest </w:t>
      </w:r>
      <w:r w:rsidR="000D4DF9">
        <w:rPr>
          <w:rFonts w:asciiTheme="minorHAnsi" w:hAnsiTheme="minorHAnsi" w:cstheme="minorHAnsi"/>
        </w:rPr>
        <w:t>was</w:t>
      </w:r>
      <w:r w:rsidRPr="00E52FCB">
        <w:rPr>
          <w:rFonts w:asciiTheme="minorHAnsi" w:hAnsiTheme="minorHAnsi" w:cstheme="minorHAnsi"/>
        </w:rPr>
        <w:t xml:space="preserve"> derived and infants allocated to one of 10 risk deciles, ROC curves </w:t>
      </w:r>
      <w:r w:rsidR="000D4DF9">
        <w:rPr>
          <w:rFonts w:asciiTheme="minorHAnsi" w:hAnsiTheme="minorHAnsi" w:cstheme="minorHAnsi"/>
        </w:rPr>
        <w:t>were</w:t>
      </w:r>
      <w:r w:rsidRPr="00E52FCB">
        <w:rPr>
          <w:rFonts w:asciiTheme="minorHAnsi" w:hAnsiTheme="minorHAnsi" w:cstheme="minorHAnsi"/>
        </w:rPr>
        <w:t xml:space="preserve"> derived alongside AUC measures. </w:t>
      </w:r>
      <w:r w:rsidR="00210AE8" w:rsidRPr="00E52FCB">
        <w:rPr>
          <w:rFonts w:asciiTheme="minorHAnsi" w:hAnsiTheme="minorHAnsi" w:cstheme="minorHAnsi"/>
        </w:rPr>
        <w:t>We calculate</w:t>
      </w:r>
      <w:r w:rsidR="000D4DF9">
        <w:rPr>
          <w:rFonts w:asciiTheme="minorHAnsi" w:hAnsiTheme="minorHAnsi" w:cstheme="minorHAnsi"/>
        </w:rPr>
        <w:t>d</w:t>
      </w:r>
      <w:r w:rsidR="00210AE8" w:rsidRPr="00E52FCB">
        <w:rPr>
          <w:rFonts w:asciiTheme="minorHAnsi" w:hAnsiTheme="minorHAnsi" w:cstheme="minorHAnsi"/>
        </w:rPr>
        <w:t xml:space="preserve"> the number of infants with HIE in the highest decile to estimate the possible number of infants </w:t>
      </w:r>
      <w:r w:rsidR="003F0591" w:rsidRPr="00E52FCB">
        <w:rPr>
          <w:rFonts w:asciiTheme="minorHAnsi" w:hAnsiTheme="minorHAnsi" w:cstheme="minorHAnsi"/>
        </w:rPr>
        <w:t xml:space="preserve">where </w:t>
      </w:r>
      <w:r w:rsidR="00210AE8" w:rsidRPr="00E52FCB">
        <w:rPr>
          <w:rFonts w:asciiTheme="minorHAnsi" w:hAnsiTheme="minorHAnsi" w:cstheme="minorHAnsi"/>
        </w:rPr>
        <w:t xml:space="preserve">HIE may be avoidable by targeted interventions prior to birth. </w:t>
      </w:r>
    </w:p>
    <w:p w14:paraId="6545E3EE" w14:textId="77777777" w:rsidR="000D4DF9" w:rsidRPr="00E52FCB" w:rsidRDefault="000D4DF9" w:rsidP="00184312">
      <w:pPr>
        <w:spacing w:line="360" w:lineRule="auto"/>
        <w:rPr>
          <w:rFonts w:asciiTheme="minorHAnsi" w:hAnsiTheme="minorHAnsi" w:cstheme="minorHAnsi"/>
        </w:rPr>
      </w:pPr>
    </w:p>
    <w:p w14:paraId="69A0A542" w14:textId="09D53311" w:rsidR="00521479" w:rsidRPr="00E52FCB" w:rsidRDefault="002B101E" w:rsidP="00184312">
      <w:pPr>
        <w:spacing w:line="360" w:lineRule="auto"/>
        <w:rPr>
          <w:rFonts w:asciiTheme="minorHAnsi" w:hAnsiTheme="minorHAnsi" w:cstheme="minorHAnsi"/>
        </w:rPr>
      </w:pPr>
      <w:r w:rsidRPr="00E52FCB">
        <w:rPr>
          <w:rFonts w:asciiTheme="minorHAnsi" w:hAnsiTheme="minorHAnsi" w:cstheme="minorHAnsi"/>
        </w:rPr>
        <w:t xml:space="preserve">Comparisons between the three models </w:t>
      </w:r>
      <w:r w:rsidR="000D4DF9">
        <w:rPr>
          <w:rFonts w:asciiTheme="minorHAnsi" w:hAnsiTheme="minorHAnsi" w:cstheme="minorHAnsi"/>
        </w:rPr>
        <w:t>were</w:t>
      </w:r>
      <w:r w:rsidRPr="00E52FCB">
        <w:rPr>
          <w:rFonts w:asciiTheme="minorHAnsi" w:hAnsiTheme="minorHAnsi" w:cstheme="minorHAnsi"/>
        </w:rPr>
        <w:t xml:space="preserve"> performed to test if </w:t>
      </w:r>
      <w:r w:rsidR="000D4DF9">
        <w:rPr>
          <w:rFonts w:asciiTheme="minorHAnsi" w:hAnsiTheme="minorHAnsi" w:cstheme="minorHAnsi"/>
        </w:rPr>
        <w:t xml:space="preserve">the </w:t>
      </w:r>
      <w:r w:rsidRPr="00E52FCB">
        <w:rPr>
          <w:rFonts w:asciiTheme="minorHAnsi" w:hAnsiTheme="minorHAnsi" w:cstheme="minorHAnsi"/>
        </w:rPr>
        <w:t>addition of growth</w:t>
      </w:r>
      <w:r w:rsidR="00936CB5" w:rsidRPr="00E52FCB">
        <w:rPr>
          <w:rFonts w:asciiTheme="minorHAnsi" w:hAnsiTheme="minorHAnsi" w:cstheme="minorHAnsi"/>
        </w:rPr>
        <w:t>,</w:t>
      </w:r>
      <w:r w:rsidRPr="00E52FCB">
        <w:rPr>
          <w:rFonts w:asciiTheme="minorHAnsi" w:hAnsiTheme="minorHAnsi" w:cstheme="minorHAnsi"/>
        </w:rPr>
        <w:t xml:space="preserve"> or intrapartum measures</w:t>
      </w:r>
      <w:r w:rsidR="00936CB5" w:rsidRPr="00E52FCB">
        <w:rPr>
          <w:rFonts w:asciiTheme="minorHAnsi" w:hAnsiTheme="minorHAnsi" w:cstheme="minorHAnsi"/>
        </w:rPr>
        <w:t>,</w:t>
      </w:r>
      <w:r w:rsidRPr="00E52FCB">
        <w:rPr>
          <w:rFonts w:asciiTheme="minorHAnsi" w:hAnsiTheme="minorHAnsi" w:cstheme="minorHAnsi"/>
        </w:rPr>
        <w:t xml:space="preserve"> improve</w:t>
      </w:r>
      <w:r w:rsidR="000D4DF9">
        <w:rPr>
          <w:rFonts w:asciiTheme="minorHAnsi" w:hAnsiTheme="minorHAnsi" w:cstheme="minorHAnsi"/>
        </w:rPr>
        <w:t>d</w:t>
      </w:r>
      <w:r w:rsidRPr="00E52FCB">
        <w:rPr>
          <w:rFonts w:asciiTheme="minorHAnsi" w:hAnsiTheme="minorHAnsi" w:cstheme="minorHAnsi"/>
        </w:rPr>
        <w:t xml:space="preserve"> the prediction of the model.</w:t>
      </w:r>
    </w:p>
    <w:p w14:paraId="52F0C8D1" w14:textId="77777777" w:rsidR="00A072A3" w:rsidRPr="00E52FCB" w:rsidRDefault="00A072A3" w:rsidP="00184312">
      <w:pPr>
        <w:spacing w:line="360" w:lineRule="auto"/>
        <w:rPr>
          <w:rFonts w:asciiTheme="minorHAnsi" w:hAnsiTheme="minorHAnsi" w:cstheme="minorHAnsi"/>
        </w:rPr>
      </w:pPr>
    </w:p>
    <w:p w14:paraId="7A54CCB8" w14:textId="72D1B2D2" w:rsidR="00C47E4F" w:rsidRPr="00E52FCB" w:rsidRDefault="00E40404" w:rsidP="00184312">
      <w:pPr>
        <w:spacing w:line="360" w:lineRule="auto"/>
        <w:rPr>
          <w:rFonts w:asciiTheme="minorHAnsi" w:hAnsiTheme="minorHAnsi" w:cstheme="minorHAnsi"/>
        </w:rPr>
      </w:pPr>
      <w:proofErr w:type="spellStart"/>
      <w:r>
        <w:rPr>
          <w:rFonts w:asciiTheme="minorHAnsi" w:hAnsiTheme="minorHAnsi" w:cstheme="minorHAnsi"/>
          <w:b/>
        </w:rPr>
        <w:t>Auto</w:t>
      </w:r>
      <w:r w:rsidR="00521479" w:rsidRPr="00E52FCB">
        <w:rPr>
          <w:rFonts w:asciiTheme="minorHAnsi" w:hAnsiTheme="minorHAnsi" w:cstheme="minorHAnsi"/>
          <w:b/>
        </w:rPr>
        <w:t>ML</w:t>
      </w:r>
      <w:proofErr w:type="spellEnd"/>
      <w:r w:rsidR="00521479" w:rsidRPr="00E52FCB">
        <w:rPr>
          <w:rFonts w:asciiTheme="minorHAnsi" w:hAnsiTheme="minorHAnsi" w:cstheme="minorHAnsi"/>
        </w:rPr>
        <w:t xml:space="preserve"> </w:t>
      </w:r>
      <w:r w:rsidR="00521479" w:rsidRPr="00E52FCB">
        <w:rPr>
          <w:rFonts w:asciiTheme="minorHAnsi" w:hAnsiTheme="minorHAnsi" w:cstheme="minorHAnsi"/>
          <w:b/>
        </w:rPr>
        <w:t>analysis</w:t>
      </w:r>
    </w:p>
    <w:p w14:paraId="2CC5A169" w14:textId="77777777" w:rsidR="0053735A" w:rsidRDefault="00A66215" w:rsidP="003F1EA7">
      <w:pPr>
        <w:spacing w:line="360" w:lineRule="auto"/>
        <w:rPr>
          <w:rFonts w:asciiTheme="minorHAnsi" w:hAnsiTheme="minorHAnsi" w:cstheme="minorHAnsi"/>
        </w:rPr>
      </w:pPr>
      <w:r w:rsidRPr="00E52FCB">
        <w:rPr>
          <w:rFonts w:asciiTheme="minorHAnsi" w:hAnsiTheme="minorHAnsi" w:cstheme="minorHAnsi"/>
        </w:rPr>
        <w:t>An agnostic ML model w</w:t>
      </w:r>
      <w:r w:rsidR="00370A6F" w:rsidRPr="00E52FCB">
        <w:rPr>
          <w:rFonts w:asciiTheme="minorHAnsi" w:hAnsiTheme="minorHAnsi" w:cstheme="minorHAnsi"/>
        </w:rPr>
        <w:t xml:space="preserve">as </w:t>
      </w:r>
      <w:r w:rsidRPr="00E52FCB">
        <w:rPr>
          <w:rFonts w:asciiTheme="minorHAnsi" w:hAnsiTheme="minorHAnsi" w:cstheme="minorHAnsi"/>
        </w:rPr>
        <w:t xml:space="preserve">developed using the same testing-validating cohorts from the previous component. </w:t>
      </w:r>
      <w:r w:rsidR="00AF2624" w:rsidRPr="00E52FCB">
        <w:rPr>
          <w:rFonts w:asciiTheme="minorHAnsi" w:hAnsiTheme="minorHAnsi" w:cstheme="minorHAnsi"/>
        </w:rPr>
        <w:t xml:space="preserve">28 </w:t>
      </w:r>
      <w:r w:rsidR="00B33AFF" w:rsidRPr="00E52FCB">
        <w:rPr>
          <w:rFonts w:asciiTheme="minorHAnsi" w:hAnsiTheme="minorHAnsi" w:cstheme="minorHAnsi"/>
        </w:rPr>
        <w:t xml:space="preserve">out of 518 </w:t>
      </w:r>
      <w:r w:rsidR="00AF2624" w:rsidRPr="00E52FCB">
        <w:rPr>
          <w:rFonts w:asciiTheme="minorHAnsi" w:hAnsiTheme="minorHAnsi" w:cstheme="minorHAnsi"/>
        </w:rPr>
        <w:t xml:space="preserve">variables were discarded as they contained &gt;5% of missing data values; leaving a potential </w:t>
      </w:r>
      <w:r w:rsidR="00B33AFF" w:rsidRPr="00E52FCB">
        <w:rPr>
          <w:rFonts w:asciiTheme="minorHAnsi" w:hAnsiTheme="minorHAnsi" w:cstheme="minorHAnsi"/>
        </w:rPr>
        <w:t>490 exposure</w:t>
      </w:r>
      <w:r w:rsidR="00AF2624" w:rsidRPr="00E52FCB">
        <w:rPr>
          <w:rFonts w:asciiTheme="minorHAnsi" w:hAnsiTheme="minorHAnsi" w:cstheme="minorHAnsi"/>
        </w:rPr>
        <w:t xml:space="preserve"> data fields for the prediction models. </w:t>
      </w:r>
    </w:p>
    <w:p w14:paraId="223EA409" w14:textId="0A4973AB" w:rsidR="00B6546F" w:rsidRPr="00E52FCB" w:rsidRDefault="004A7E57" w:rsidP="003F1EA7">
      <w:pPr>
        <w:spacing w:line="360" w:lineRule="auto"/>
        <w:rPr>
          <w:rFonts w:asciiTheme="minorHAnsi" w:hAnsiTheme="minorHAnsi" w:cstheme="minorHAnsi"/>
        </w:rPr>
      </w:pPr>
      <w:r w:rsidRPr="00E52FCB">
        <w:rPr>
          <w:rFonts w:asciiTheme="minorHAnsi" w:hAnsiTheme="minorHAnsi" w:cstheme="minorHAnsi"/>
        </w:rPr>
        <w:t xml:space="preserve">All variables </w:t>
      </w:r>
      <w:r w:rsidR="003A293C">
        <w:rPr>
          <w:rFonts w:asciiTheme="minorHAnsi" w:hAnsiTheme="minorHAnsi" w:cstheme="minorHAnsi"/>
        </w:rPr>
        <w:t>were</w:t>
      </w:r>
      <w:r w:rsidRPr="00E52FCB">
        <w:rPr>
          <w:rFonts w:asciiTheme="minorHAnsi" w:hAnsiTheme="minorHAnsi" w:cstheme="minorHAnsi"/>
        </w:rPr>
        <w:t xml:space="preserve"> identified as either antenatal (measurable before 37 </w:t>
      </w:r>
      <w:proofErr w:type="spellStart"/>
      <w:r w:rsidRPr="00E52FCB">
        <w:rPr>
          <w:rFonts w:asciiTheme="minorHAnsi" w:hAnsiTheme="minorHAnsi" w:cstheme="minorHAnsi"/>
        </w:rPr>
        <w:t>weeks</w:t>
      </w:r>
      <w:proofErr w:type="spellEnd"/>
      <w:r w:rsidRPr="00E52FCB">
        <w:rPr>
          <w:rFonts w:asciiTheme="minorHAnsi" w:hAnsiTheme="minorHAnsi" w:cstheme="minorHAnsi"/>
        </w:rPr>
        <w:t xml:space="preserve"> gestation), growth (birth measures of growth), and intrapartum (measures only available at or after 37 weeks</w:t>
      </w:r>
      <w:r w:rsidR="009F0527" w:rsidRPr="00E52FCB">
        <w:rPr>
          <w:rFonts w:asciiTheme="minorHAnsi" w:hAnsiTheme="minorHAnsi" w:cstheme="minorHAnsi"/>
        </w:rPr>
        <w:t>, up to the point to delivery), and classified as either categorical or numerical.</w:t>
      </w:r>
    </w:p>
    <w:p w14:paraId="416B09A9" w14:textId="77777777" w:rsidR="0053735A" w:rsidRDefault="0053735A" w:rsidP="003F1EA7">
      <w:pPr>
        <w:spacing w:line="360" w:lineRule="auto"/>
        <w:rPr>
          <w:rFonts w:asciiTheme="minorHAnsi" w:hAnsiTheme="minorHAnsi" w:cstheme="minorHAnsi"/>
        </w:rPr>
      </w:pPr>
    </w:p>
    <w:p w14:paraId="6FEFED04" w14:textId="469E4933" w:rsidR="00ED0E8A" w:rsidRPr="00E52FCB" w:rsidRDefault="00E657F9" w:rsidP="003F1EA7">
      <w:pPr>
        <w:spacing w:line="360" w:lineRule="auto"/>
        <w:rPr>
          <w:rFonts w:asciiTheme="minorHAnsi" w:hAnsiTheme="minorHAnsi" w:cstheme="minorHAnsi"/>
        </w:rPr>
      </w:pPr>
      <w:r w:rsidRPr="00E52FCB">
        <w:rPr>
          <w:rFonts w:asciiTheme="minorHAnsi" w:hAnsiTheme="minorHAnsi" w:cstheme="minorHAnsi"/>
        </w:rPr>
        <w:t xml:space="preserve">All analyses were performed </w:t>
      </w:r>
      <w:r w:rsidR="00AB03F9" w:rsidRPr="00E52FCB">
        <w:rPr>
          <w:rFonts w:asciiTheme="minorHAnsi" w:hAnsiTheme="minorHAnsi" w:cstheme="minorHAnsi"/>
        </w:rPr>
        <w:t xml:space="preserve">using </w:t>
      </w:r>
      <w:r w:rsidRPr="00E52FCB">
        <w:rPr>
          <w:rFonts w:asciiTheme="minorHAnsi" w:hAnsiTheme="minorHAnsi" w:cstheme="minorHAnsi"/>
        </w:rPr>
        <w:t xml:space="preserve">a </w:t>
      </w:r>
      <w:commentRangeStart w:id="2"/>
      <w:proofErr w:type="spellStart"/>
      <w:r w:rsidR="00AB03F9" w:rsidRPr="00E52FCB">
        <w:rPr>
          <w:rFonts w:asciiTheme="minorHAnsi" w:hAnsiTheme="minorHAnsi" w:cstheme="minorHAnsi"/>
        </w:rPr>
        <w:t>dockerised</w:t>
      </w:r>
      <w:proofErr w:type="spellEnd"/>
      <w:r w:rsidR="00DF5362" w:rsidRPr="00E52FCB">
        <w:rPr>
          <w:rFonts w:asciiTheme="minorHAnsi" w:hAnsiTheme="minorHAnsi" w:cstheme="minorHAnsi"/>
        </w:rPr>
        <w:t xml:space="preserve"> implementation of</w:t>
      </w:r>
      <w:r w:rsidR="00AB03F9" w:rsidRPr="00E52FCB">
        <w:rPr>
          <w:rFonts w:asciiTheme="minorHAnsi" w:hAnsiTheme="minorHAnsi" w:cstheme="minorHAnsi"/>
        </w:rPr>
        <w:t xml:space="preserve"> </w:t>
      </w:r>
      <w:proofErr w:type="spellStart"/>
      <w:r w:rsidR="00DF5362" w:rsidRPr="00E52FCB">
        <w:rPr>
          <w:rFonts w:asciiTheme="minorHAnsi" w:hAnsiTheme="minorHAnsi" w:cstheme="minorHAnsi"/>
        </w:rPr>
        <w:t>J</w:t>
      </w:r>
      <w:r w:rsidR="00AB03F9" w:rsidRPr="00E52FCB">
        <w:rPr>
          <w:rFonts w:asciiTheme="minorHAnsi" w:hAnsiTheme="minorHAnsi" w:cstheme="minorHAnsi"/>
        </w:rPr>
        <w:t>upyter</w:t>
      </w:r>
      <w:proofErr w:type="spellEnd"/>
      <w:r w:rsidR="00AB03F9" w:rsidRPr="00E52FCB">
        <w:rPr>
          <w:rFonts w:asciiTheme="minorHAnsi" w:hAnsiTheme="minorHAnsi" w:cstheme="minorHAnsi"/>
        </w:rPr>
        <w:t xml:space="preserve"> notebook (</w:t>
      </w:r>
      <w:proofErr w:type="spellStart"/>
      <w:r w:rsidR="00AB03F9" w:rsidRPr="00E52FCB">
        <w:rPr>
          <w:rFonts w:asciiTheme="minorHAnsi" w:hAnsiTheme="minorHAnsi" w:cstheme="minorHAnsi"/>
        </w:rPr>
        <w:t>jupyter</w:t>
      </w:r>
      <w:proofErr w:type="spellEnd"/>
      <w:r w:rsidR="00AB03F9" w:rsidRPr="00E52FCB">
        <w:rPr>
          <w:rFonts w:asciiTheme="minorHAnsi" w:hAnsiTheme="minorHAnsi" w:cstheme="minorHAnsi"/>
        </w:rPr>
        <w:t>/tensorflow-notebook:7a0c7325e470</w:t>
      </w:r>
      <w:commentRangeEnd w:id="2"/>
      <w:r w:rsidR="007A32DD" w:rsidRPr="00E52FCB">
        <w:rPr>
          <w:rStyle w:val="CommentReference"/>
          <w:rFonts w:asciiTheme="minorHAnsi" w:eastAsiaTheme="minorHAnsi" w:hAnsiTheme="minorHAnsi" w:cstheme="minorHAnsi"/>
          <w:sz w:val="24"/>
          <w:szCs w:val="24"/>
          <w:lang w:eastAsia="en-US"/>
        </w:rPr>
        <w:commentReference w:id="2"/>
      </w:r>
      <w:r w:rsidR="00AB03F9" w:rsidRPr="00E52FCB">
        <w:rPr>
          <w:rFonts w:asciiTheme="minorHAnsi" w:hAnsiTheme="minorHAnsi" w:cstheme="minorHAnsi"/>
        </w:rPr>
        <w:t xml:space="preserve">) with additional packages installed as </w:t>
      </w:r>
      <w:r w:rsidR="00AB03F9" w:rsidRPr="00E52FCB">
        <w:rPr>
          <w:rFonts w:asciiTheme="minorHAnsi" w:hAnsiTheme="minorHAnsi" w:cstheme="minorHAnsi"/>
        </w:rPr>
        <w:lastRenderedPageBreak/>
        <w:t>specified</w:t>
      </w:r>
      <w:r w:rsidR="00F00F88" w:rsidRPr="00E52FCB">
        <w:rPr>
          <w:rFonts w:asciiTheme="minorHAnsi" w:hAnsiTheme="minorHAnsi" w:cstheme="minorHAnsi"/>
        </w:rPr>
        <w:t xml:space="preserve">. </w:t>
      </w:r>
      <w:r w:rsidR="001635D9" w:rsidRPr="00E52FCB">
        <w:rPr>
          <w:rFonts w:asciiTheme="minorHAnsi" w:hAnsiTheme="minorHAnsi" w:cstheme="minorHAnsi"/>
        </w:rPr>
        <w:t xml:space="preserve">Each variable set-indication </w:t>
      </w:r>
      <w:r w:rsidR="000E74D8" w:rsidRPr="00E52FCB">
        <w:rPr>
          <w:rFonts w:asciiTheme="minorHAnsi" w:hAnsiTheme="minorHAnsi" w:cstheme="minorHAnsi"/>
        </w:rPr>
        <w:t xml:space="preserve">were individually </w:t>
      </w:r>
      <w:r w:rsidR="005177BD" w:rsidRPr="00E52FCB">
        <w:rPr>
          <w:rFonts w:asciiTheme="minorHAnsi" w:hAnsiTheme="minorHAnsi" w:cstheme="minorHAnsi"/>
        </w:rPr>
        <w:t>processed prior to training</w:t>
      </w:r>
      <w:r w:rsidR="009A753A" w:rsidRPr="00E52FCB">
        <w:rPr>
          <w:rFonts w:asciiTheme="minorHAnsi" w:hAnsiTheme="minorHAnsi" w:cstheme="minorHAnsi"/>
        </w:rPr>
        <w:t xml:space="preserve"> as follows</w:t>
      </w:r>
      <w:r w:rsidR="005177BD" w:rsidRPr="00E52FCB">
        <w:rPr>
          <w:rFonts w:asciiTheme="minorHAnsi" w:hAnsiTheme="minorHAnsi" w:cstheme="minorHAnsi"/>
        </w:rPr>
        <w:t>. F</w:t>
      </w:r>
      <w:r w:rsidR="00F00F88" w:rsidRPr="00E52FCB">
        <w:rPr>
          <w:rFonts w:asciiTheme="minorHAnsi" w:hAnsiTheme="minorHAnsi" w:cstheme="minorHAnsi"/>
        </w:rPr>
        <w:t>irst, unordered categorical variables were recoded as dummy variables.</w:t>
      </w:r>
      <w:r w:rsidR="009A753A" w:rsidRPr="00E52FCB">
        <w:rPr>
          <w:rFonts w:asciiTheme="minorHAnsi" w:hAnsiTheme="minorHAnsi" w:cstheme="minorHAnsi"/>
        </w:rPr>
        <w:t xml:space="preserve"> Second, the </w:t>
      </w:r>
      <w:r w:rsidR="00ED0E8A" w:rsidRPr="00E52FCB">
        <w:rPr>
          <w:rFonts w:asciiTheme="minorHAnsi" w:hAnsiTheme="minorHAnsi" w:cstheme="minorHAnsi"/>
        </w:rPr>
        <w:t xml:space="preserve">training data </w:t>
      </w:r>
      <w:r w:rsidR="009A753A" w:rsidRPr="00E52FCB">
        <w:rPr>
          <w:rFonts w:asciiTheme="minorHAnsi" w:hAnsiTheme="minorHAnsi" w:cstheme="minorHAnsi"/>
        </w:rPr>
        <w:t xml:space="preserve">minority </w:t>
      </w:r>
      <w:r w:rsidRPr="00E52FCB">
        <w:rPr>
          <w:rFonts w:asciiTheme="minorHAnsi" w:hAnsiTheme="minorHAnsi" w:cstheme="minorHAnsi"/>
        </w:rPr>
        <w:t xml:space="preserve">(disease) </w:t>
      </w:r>
      <w:r w:rsidR="009A753A" w:rsidRPr="00E52FCB">
        <w:rPr>
          <w:rFonts w:asciiTheme="minorHAnsi" w:hAnsiTheme="minorHAnsi" w:cstheme="minorHAnsi"/>
        </w:rPr>
        <w:t xml:space="preserve">class was resampled using </w:t>
      </w:r>
      <w:commentRangeStart w:id="3"/>
      <w:r w:rsidR="009A753A" w:rsidRPr="00E52FCB">
        <w:rPr>
          <w:rFonts w:asciiTheme="minorHAnsi" w:hAnsiTheme="minorHAnsi" w:cstheme="minorHAnsi"/>
        </w:rPr>
        <w:t xml:space="preserve">SMOTE </w:t>
      </w:r>
      <w:commentRangeEnd w:id="3"/>
      <w:r w:rsidRPr="00E52FCB">
        <w:rPr>
          <w:rStyle w:val="CommentReference"/>
          <w:rFonts w:asciiTheme="minorHAnsi" w:eastAsiaTheme="minorHAnsi" w:hAnsiTheme="minorHAnsi" w:cstheme="minorHAnsi"/>
          <w:sz w:val="24"/>
          <w:szCs w:val="24"/>
          <w:lang w:eastAsia="en-US"/>
        </w:rPr>
        <w:commentReference w:id="3"/>
      </w:r>
      <w:r w:rsidR="009A753A" w:rsidRPr="00E52FCB">
        <w:rPr>
          <w:rFonts w:asciiTheme="minorHAnsi" w:hAnsiTheme="minorHAnsi" w:cstheme="minorHAnsi"/>
        </w:rPr>
        <w:t>(</w:t>
      </w:r>
      <w:r w:rsidRPr="00E52FCB">
        <w:rPr>
          <w:rFonts w:asciiTheme="minorHAnsi" w:hAnsiTheme="minorHAnsi" w:cstheme="minorHAnsi"/>
        </w:rPr>
        <w:t>Synthetic Minority Over-sampling Technique [</w:t>
      </w:r>
      <w:r w:rsidR="009A753A" w:rsidRPr="00E52FCB">
        <w:rPr>
          <w:rFonts w:asciiTheme="minorHAnsi" w:hAnsiTheme="minorHAnsi" w:cstheme="minorHAnsi"/>
        </w:rPr>
        <w:t>imbalanced-learn v0.5.0</w:t>
      </w:r>
      <w:r w:rsidRPr="00E52FCB">
        <w:rPr>
          <w:rFonts w:asciiTheme="minorHAnsi" w:hAnsiTheme="minorHAnsi" w:cstheme="minorHAnsi"/>
        </w:rPr>
        <w:t>]</w:t>
      </w:r>
      <w:r w:rsidR="009A753A" w:rsidRPr="00E52FCB">
        <w:rPr>
          <w:rFonts w:asciiTheme="minorHAnsi" w:hAnsiTheme="minorHAnsi" w:cstheme="minorHAnsi"/>
        </w:rPr>
        <w:t>)</w:t>
      </w:r>
      <w:r w:rsidRPr="00E52FCB">
        <w:rPr>
          <w:rFonts w:asciiTheme="minorHAnsi" w:hAnsiTheme="minorHAnsi" w:cstheme="minorHAnsi"/>
        </w:rPr>
        <w:t xml:space="preserve"> to </w:t>
      </w:r>
      <w:r w:rsidR="0098383F" w:rsidRPr="00E52FCB">
        <w:rPr>
          <w:rFonts w:asciiTheme="minorHAnsi" w:hAnsiTheme="minorHAnsi" w:cstheme="minorHAnsi"/>
        </w:rPr>
        <w:t>improve</w:t>
      </w:r>
      <w:r w:rsidRPr="00E52FCB">
        <w:rPr>
          <w:rFonts w:asciiTheme="minorHAnsi" w:hAnsiTheme="minorHAnsi" w:cstheme="minorHAnsi"/>
        </w:rPr>
        <w:t xml:space="preserve"> class balance between affected/unaffected</w:t>
      </w:r>
      <w:r w:rsidR="0098383F" w:rsidRPr="00E52FCB">
        <w:rPr>
          <w:rFonts w:asciiTheme="minorHAnsi" w:hAnsiTheme="minorHAnsi" w:cstheme="minorHAnsi"/>
        </w:rPr>
        <w:t xml:space="preserve"> observations</w:t>
      </w:r>
      <w:r w:rsidRPr="00E52FCB">
        <w:rPr>
          <w:rFonts w:asciiTheme="minorHAnsi" w:hAnsiTheme="minorHAnsi" w:cstheme="minorHAnsi"/>
        </w:rPr>
        <w:t>.</w:t>
      </w:r>
      <w:r w:rsidR="00B0762C" w:rsidRPr="00E52FCB">
        <w:rPr>
          <w:rFonts w:asciiTheme="minorHAnsi" w:hAnsiTheme="minorHAnsi" w:cstheme="minorHAnsi"/>
        </w:rPr>
        <w:t xml:space="preserve"> </w:t>
      </w:r>
      <w:commentRangeStart w:id="4"/>
      <w:r w:rsidR="00B0762C" w:rsidRPr="00E52FCB">
        <w:rPr>
          <w:rFonts w:asciiTheme="minorHAnsi" w:hAnsiTheme="minorHAnsi" w:cstheme="minorHAnsi"/>
        </w:rPr>
        <w:t>Third, predictors with high Pearson correlation (&gt;80%)</w:t>
      </w:r>
      <w:r w:rsidR="00ED0E8A" w:rsidRPr="00E52FCB">
        <w:rPr>
          <w:rFonts w:asciiTheme="minorHAnsi" w:hAnsiTheme="minorHAnsi" w:cstheme="minorHAnsi"/>
        </w:rPr>
        <w:t xml:space="preserve"> in the training dataset</w:t>
      </w:r>
      <w:r w:rsidR="00B0762C" w:rsidRPr="00E52FCB">
        <w:rPr>
          <w:rFonts w:asciiTheme="minorHAnsi" w:hAnsiTheme="minorHAnsi" w:cstheme="minorHAnsi"/>
        </w:rPr>
        <w:t xml:space="preserve"> were eliminated by randomly selecting a single predictor from each pair. Fourth, a random forest was applied to the </w:t>
      </w:r>
      <w:r w:rsidR="00ED0E8A" w:rsidRPr="00E52FCB">
        <w:rPr>
          <w:rFonts w:asciiTheme="minorHAnsi" w:hAnsiTheme="minorHAnsi" w:cstheme="minorHAnsi"/>
        </w:rPr>
        <w:t xml:space="preserve">training </w:t>
      </w:r>
      <w:r w:rsidR="00B0762C" w:rsidRPr="00E52FCB">
        <w:rPr>
          <w:rFonts w:asciiTheme="minorHAnsi" w:hAnsiTheme="minorHAnsi" w:cstheme="minorHAnsi"/>
        </w:rPr>
        <w:t xml:space="preserve">data to select features with a conservative feature importance </w:t>
      </w:r>
      <w:r w:rsidR="002F7319" w:rsidRPr="00E52FCB">
        <w:rPr>
          <w:rFonts w:asciiTheme="minorHAnsi" w:hAnsiTheme="minorHAnsi" w:cstheme="minorHAnsi"/>
        </w:rPr>
        <w:t>threshold (&gt;0.01)</w:t>
      </w:r>
      <w:r w:rsidR="00B0762C" w:rsidRPr="00E52FCB">
        <w:rPr>
          <w:rFonts w:asciiTheme="minorHAnsi" w:hAnsiTheme="minorHAnsi" w:cstheme="minorHAnsi"/>
        </w:rPr>
        <w:t>.</w:t>
      </w:r>
      <w:r w:rsidR="000202BC" w:rsidRPr="00E52FCB">
        <w:rPr>
          <w:rFonts w:asciiTheme="minorHAnsi" w:hAnsiTheme="minorHAnsi" w:cstheme="minorHAnsi"/>
        </w:rPr>
        <w:t xml:space="preserve"> </w:t>
      </w:r>
      <w:commentRangeEnd w:id="4"/>
      <w:r w:rsidR="003C74D0" w:rsidRPr="00E52FCB">
        <w:rPr>
          <w:rStyle w:val="CommentReference"/>
          <w:rFonts w:asciiTheme="minorHAnsi" w:eastAsiaTheme="minorHAnsi" w:hAnsiTheme="minorHAnsi" w:cstheme="minorHAnsi"/>
          <w:sz w:val="24"/>
          <w:szCs w:val="24"/>
          <w:lang w:eastAsia="en-US"/>
        </w:rPr>
        <w:commentReference w:id="4"/>
      </w:r>
      <w:r w:rsidR="000202BC" w:rsidRPr="00E52FCB">
        <w:rPr>
          <w:rFonts w:asciiTheme="minorHAnsi" w:hAnsiTheme="minorHAnsi" w:cstheme="minorHAnsi"/>
        </w:rPr>
        <w:t xml:space="preserve">Finally, continuous predictors were </w:t>
      </w:r>
      <w:r w:rsidR="002757AD" w:rsidRPr="00E52FCB">
        <w:rPr>
          <w:rFonts w:asciiTheme="minorHAnsi" w:hAnsiTheme="minorHAnsi" w:cstheme="minorHAnsi"/>
        </w:rPr>
        <w:t xml:space="preserve">standardised to Z-score </w:t>
      </w:r>
      <w:r w:rsidR="00ED0E8A" w:rsidRPr="00E52FCB">
        <w:rPr>
          <w:rFonts w:asciiTheme="minorHAnsi" w:hAnsiTheme="minorHAnsi" w:cstheme="minorHAnsi"/>
        </w:rPr>
        <w:t xml:space="preserve">in both training and testing data </w:t>
      </w:r>
      <w:r w:rsidR="002757AD" w:rsidRPr="00E52FCB">
        <w:rPr>
          <w:rFonts w:asciiTheme="minorHAnsi" w:hAnsiTheme="minorHAnsi" w:cstheme="minorHAnsi"/>
        </w:rPr>
        <w:t xml:space="preserve">by using the mean and standard deviation </w:t>
      </w:r>
      <w:r w:rsidR="00ED0E8A" w:rsidRPr="00E52FCB">
        <w:rPr>
          <w:rFonts w:asciiTheme="minorHAnsi" w:hAnsiTheme="minorHAnsi" w:cstheme="minorHAnsi"/>
        </w:rPr>
        <w:t xml:space="preserve">of the training data </w:t>
      </w:r>
      <w:r w:rsidR="002757AD" w:rsidRPr="00E52FCB">
        <w:rPr>
          <w:rFonts w:asciiTheme="minorHAnsi" w:hAnsiTheme="minorHAnsi" w:cstheme="minorHAnsi"/>
        </w:rPr>
        <w:t>estimated prior to pre-processing</w:t>
      </w:r>
      <w:r w:rsidR="00ED0E8A" w:rsidRPr="00E52FCB">
        <w:rPr>
          <w:rFonts w:asciiTheme="minorHAnsi" w:hAnsiTheme="minorHAnsi" w:cstheme="minorHAnsi"/>
        </w:rPr>
        <w:t>.</w:t>
      </w:r>
      <w:r w:rsidR="0098383F" w:rsidRPr="00E52FCB">
        <w:rPr>
          <w:rFonts w:asciiTheme="minorHAnsi" w:hAnsiTheme="minorHAnsi" w:cstheme="minorHAnsi"/>
        </w:rPr>
        <w:t xml:space="preserve"> Following data processing, ML models were </w:t>
      </w:r>
      <w:r w:rsidR="00342DB4" w:rsidRPr="00E52FCB">
        <w:rPr>
          <w:rFonts w:asciiTheme="minorHAnsi" w:hAnsiTheme="minorHAnsi" w:cstheme="minorHAnsi"/>
        </w:rPr>
        <w:t xml:space="preserve">trained using </w:t>
      </w:r>
      <w:r w:rsidR="00675235" w:rsidRPr="00E52FCB">
        <w:rPr>
          <w:rFonts w:asciiTheme="minorHAnsi" w:hAnsiTheme="minorHAnsi" w:cstheme="minorHAnsi"/>
        </w:rPr>
        <w:t xml:space="preserve">predictors identified by the random forest </w:t>
      </w:r>
      <w:r w:rsidR="00342DB4" w:rsidRPr="00E52FCB">
        <w:rPr>
          <w:rFonts w:asciiTheme="minorHAnsi" w:hAnsiTheme="minorHAnsi" w:cstheme="minorHAnsi"/>
        </w:rPr>
        <w:t xml:space="preserve">and evaluated using the testing dataset </w:t>
      </w:r>
      <w:r w:rsidR="00880667" w:rsidRPr="00E52FCB">
        <w:rPr>
          <w:rFonts w:asciiTheme="minorHAnsi" w:hAnsiTheme="minorHAnsi" w:cstheme="minorHAnsi"/>
        </w:rPr>
        <w:t xml:space="preserve">with the following algorithms </w:t>
      </w:r>
      <w:commentRangeStart w:id="5"/>
      <w:r w:rsidR="00880667" w:rsidRPr="00E52FCB">
        <w:rPr>
          <w:rFonts w:asciiTheme="minorHAnsi" w:hAnsiTheme="minorHAnsi" w:cstheme="minorHAnsi"/>
        </w:rPr>
        <w:t xml:space="preserve">using default parameters unless </w:t>
      </w:r>
      <w:commentRangeEnd w:id="5"/>
      <w:r w:rsidR="007055DB" w:rsidRPr="00E52FCB">
        <w:rPr>
          <w:rStyle w:val="CommentReference"/>
          <w:rFonts w:asciiTheme="minorHAnsi" w:eastAsiaTheme="minorHAnsi" w:hAnsiTheme="minorHAnsi" w:cstheme="minorHAnsi"/>
          <w:sz w:val="24"/>
          <w:szCs w:val="24"/>
          <w:lang w:eastAsia="en-US"/>
        </w:rPr>
        <w:commentReference w:id="5"/>
      </w:r>
      <w:r w:rsidR="00880667" w:rsidRPr="00E52FCB">
        <w:rPr>
          <w:rFonts w:asciiTheme="minorHAnsi" w:hAnsiTheme="minorHAnsi" w:cstheme="minorHAnsi"/>
        </w:rPr>
        <w:t>otherwise indicated</w:t>
      </w:r>
      <w:r w:rsidR="00342DB4" w:rsidRPr="00E52FCB">
        <w:rPr>
          <w:rFonts w:asciiTheme="minorHAnsi" w:hAnsiTheme="minorHAnsi" w:cstheme="minorHAnsi"/>
        </w:rPr>
        <w:t>.</w:t>
      </w:r>
    </w:p>
    <w:p w14:paraId="6A8026B2" w14:textId="425E73F5" w:rsidR="00ED0E8A" w:rsidRPr="00E52FCB" w:rsidRDefault="00ED0E8A" w:rsidP="003F1EA7">
      <w:pPr>
        <w:spacing w:line="360" w:lineRule="auto"/>
        <w:rPr>
          <w:rFonts w:asciiTheme="minorHAnsi" w:hAnsiTheme="minorHAnsi" w:cstheme="minorHAnsi"/>
        </w:rPr>
      </w:pPr>
      <w:commentRangeStart w:id="6"/>
      <w:r w:rsidRPr="00E52FCB">
        <w:rPr>
          <w:rFonts w:asciiTheme="minorHAnsi" w:hAnsiTheme="minorHAnsi" w:cstheme="minorHAnsi"/>
        </w:rPr>
        <w:t xml:space="preserve">A) </w:t>
      </w:r>
      <w:r w:rsidR="0098383F" w:rsidRPr="00E52FCB">
        <w:rPr>
          <w:rFonts w:asciiTheme="minorHAnsi" w:hAnsiTheme="minorHAnsi" w:cstheme="minorHAnsi"/>
        </w:rPr>
        <w:t>Logistic regression</w:t>
      </w:r>
      <w:r w:rsidR="00E9366F" w:rsidRPr="00E52FCB">
        <w:rPr>
          <w:rFonts w:asciiTheme="minorHAnsi" w:hAnsiTheme="minorHAnsi" w:cstheme="minorHAnsi"/>
        </w:rPr>
        <w:t xml:space="preserve"> (sci-kit learn)</w:t>
      </w:r>
      <w:r w:rsidR="0098383F" w:rsidRPr="00E52FCB">
        <w:rPr>
          <w:rFonts w:asciiTheme="minorHAnsi" w:hAnsiTheme="minorHAnsi" w:cstheme="minorHAnsi"/>
        </w:rPr>
        <w:t>.</w:t>
      </w:r>
      <w:r w:rsidR="00052D53" w:rsidRPr="00E52FCB">
        <w:rPr>
          <w:rFonts w:asciiTheme="minorHAnsi" w:hAnsiTheme="minorHAnsi" w:cstheme="minorHAnsi"/>
        </w:rPr>
        <w:t xml:space="preserve"> T</w:t>
      </w:r>
      <w:r w:rsidR="0098383F" w:rsidRPr="00E52FCB">
        <w:rPr>
          <w:rFonts w:asciiTheme="minorHAnsi" w:hAnsiTheme="minorHAnsi" w:cstheme="minorHAnsi"/>
        </w:rPr>
        <w:t>he maximum number of iterations taken for convergence was increased to 100,000.</w:t>
      </w:r>
    </w:p>
    <w:p w14:paraId="347BF4FA" w14:textId="3C93567F" w:rsidR="0098383F" w:rsidRPr="00E52FCB" w:rsidRDefault="0098383F" w:rsidP="003F1EA7">
      <w:pPr>
        <w:spacing w:line="360" w:lineRule="auto"/>
        <w:rPr>
          <w:rFonts w:asciiTheme="minorHAnsi" w:hAnsiTheme="minorHAnsi" w:cstheme="minorHAnsi"/>
        </w:rPr>
      </w:pPr>
      <w:r w:rsidRPr="00E52FCB">
        <w:rPr>
          <w:rFonts w:asciiTheme="minorHAnsi" w:hAnsiTheme="minorHAnsi" w:cstheme="minorHAnsi"/>
        </w:rPr>
        <w:t xml:space="preserve">B) </w:t>
      </w:r>
      <w:r w:rsidR="001635D9" w:rsidRPr="00E52FCB">
        <w:rPr>
          <w:rFonts w:asciiTheme="minorHAnsi" w:hAnsiTheme="minorHAnsi" w:cstheme="minorHAnsi"/>
        </w:rPr>
        <w:t>Random Forest</w:t>
      </w:r>
      <w:r w:rsidR="00270E9C" w:rsidRPr="00E52FCB">
        <w:rPr>
          <w:rFonts w:asciiTheme="minorHAnsi" w:hAnsiTheme="minorHAnsi" w:cstheme="minorHAnsi"/>
        </w:rPr>
        <w:t xml:space="preserve"> (sci-kit learn)</w:t>
      </w:r>
    </w:p>
    <w:p w14:paraId="10806B64" w14:textId="7B6A0D77" w:rsidR="009553FB" w:rsidRPr="00E52FCB" w:rsidRDefault="009553FB" w:rsidP="003F1EA7">
      <w:pPr>
        <w:spacing w:line="360" w:lineRule="auto"/>
        <w:rPr>
          <w:rFonts w:asciiTheme="minorHAnsi" w:hAnsiTheme="minorHAnsi" w:cstheme="minorHAnsi"/>
        </w:rPr>
      </w:pPr>
      <w:r w:rsidRPr="00E52FCB">
        <w:rPr>
          <w:rFonts w:asciiTheme="minorHAnsi" w:hAnsiTheme="minorHAnsi" w:cstheme="minorHAnsi"/>
        </w:rPr>
        <w:t>C) Neural Network (TensorFlow)</w:t>
      </w:r>
      <w:r w:rsidR="00225D99" w:rsidRPr="00E52FCB">
        <w:rPr>
          <w:rFonts w:asciiTheme="minorHAnsi" w:hAnsiTheme="minorHAnsi" w:cstheme="minorHAnsi"/>
        </w:rPr>
        <w:t>. One hidden layer with number of nodes equal to number of predictors.</w:t>
      </w:r>
      <w:r w:rsidR="002B45D8" w:rsidRPr="00E52FCB">
        <w:rPr>
          <w:rFonts w:asciiTheme="minorHAnsi" w:hAnsiTheme="minorHAnsi" w:cstheme="minorHAnsi"/>
        </w:rPr>
        <w:t xml:space="preserve"> </w:t>
      </w:r>
      <w:r w:rsidR="008D2894" w:rsidRPr="00E52FCB">
        <w:rPr>
          <w:rFonts w:asciiTheme="minorHAnsi" w:hAnsiTheme="minorHAnsi" w:cstheme="minorHAnsi"/>
        </w:rPr>
        <w:t>Rectified linear unit activation function.</w:t>
      </w:r>
    </w:p>
    <w:p w14:paraId="708D7EAD" w14:textId="2E938B70" w:rsidR="00E52507" w:rsidRPr="00E52FCB" w:rsidRDefault="00E52507" w:rsidP="003F1EA7">
      <w:pPr>
        <w:spacing w:line="360" w:lineRule="auto"/>
        <w:rPr>
          <w:rFonts w:asciiTheme="minorHAnsi" w:hAnsiTheme="minorHAnsi" w:cstheme="minorHAnsi"/>
        </w:rPr>
      </w:pPr>
      <w:r w:rsidRPr="00E52FCB">
        <w:rPr>
          <w:rFonts w:asciiTheme="minorHAnsi" w:hAnsiTheme="minorHAnsi" w:cstheme="minorHAnsi"/>
        </w:rPr>
        <w:t xml:space="preserve">D) </w:t>
      </w:r>
      <w:proofErr w:type="spellStart"/>
      <w:r w:rsidRPr="00E52FCB">
        <w:rPr>
          <w:rFonts w:asciiTheme="minorHAnsi" w:hAnsiTheme="minorHAnsi" w:cstheme="minorHAnsi"/>
        </w:rPr>
        <w:t>A</w:t>
      </w:r>
      <w:r w:rsidR="0026588C" w:rsidRPr="00E52FCB">
        <w:rPr>
          <w:rFonts w:asciiTheme="minorHAnsi" w:hAnsiTheme="minorHAnsi" w:cstheme="minorHAnsi"/>
        </w:rPr>
        <w:t>da</w:t>
      </w:r>
      <w:r w:rsidRPr="00E52FCB">
        <w:rPr>
          <w:rFonts w:asciiTheme="minorHAnsi" w:hAnsiTheme="minorHAnsi" w:cstheme="minorHAnsi"/>
        </w:rPr>
        <w:t>net</w:t>
      </w:r>
      <w:proofErr w:type="spellEnd"/>
      <w:r w:rsidRPr="00E52FCB">
        <w:rPr>
          <w:rFonts w:asciiTheme="minorHAnsi" w:hAnsiTheme="minorHAnsi" w:cstheme="minorHAnsi"/>
        </w:rPr>
        <w:t xml:space="preserve"> (</w:t>
      </w:r>
      <w:r w:rsidR="00FC3D66" w:rsidRPr="00E52FCB">
        <w:rPr>
          <w:rFonts w:asciiTheme="minorHAnsi" w:hAnsiTheme="minorHAnsi" w:cstheme="minorHAnsi"/>
        </w:rPr>
        <w:t>[</w:t>
      </w:r>
      <w:r w:rsidRPr="00E52FCB">
        <w:rPr>
          <w:rFonts w:asciiTheme="minorHAnsi" w:hAnsiTheme="minorHAnsi" w:cstheme="minorHAnsi"/>
        </w:rPr>
        <w:t>v0.8.0</w:t>
      </w:r>
      <w:r w:rsidR="00FC3D66" w:rsidRPr="00E52FCB">
        <w:rPr>
          <w:rFonts w:asciiTheme="minorHAnsi" w:hAnsiTheme="minorHAnsi" w:cstheme="minorHAnsi"/>
        </w:rPr>
        <w:t>]</w:t>
      </w:r>
      <w:r w:rsidRPr="00E52FCB">
        <w:rPr>
          <w:rFonts w:asciiTheme="minorHAnsi" w:hAnsiTheme="minorHAnsi" w:cstheme="minorHAnsi"/>
        </w:rPr>
        <w:t>).</w:t>
      </w:r>
      <w:r w:rsidR="008951D5" w:rsidRPr="00E52FCB">
        <w:rPr>
          <w:rFonts w:asciiTheme="minorHAnsi" w:hAnsiTheme="minorHAnsi" w:cstheme="minorHAnsi"/>
        </w:rPr>
        <w:t xml:space="preserve"> An </w:t>
      </w:r>
      <w:proofErr w:type="spellStart"/>
      <w:r w:rsidR="008951D5" w:rsidRPr="00E52FCB">
        <w:rPr>
          <w:rFonts w:asciiTheme="minorHAnsi" w:hAnsiTheme="minorHAnsi" w:cstheme="minorHAnsi"/>
        </w:rPr>
        <w:t>Ensembl</w:t>
      </w:r>
      <w:proofErr w:type="spellEnd"/>
      <w:r w:rsidR="007D0A5E" w:rsidRPr="00E52FCB">
        <w:rPr>
          <w:rFonts w:asciiTheme="minorHAnsi" w:hAnsiTheme="minorHAnsi" w:cstheme="minorHAnsi"/>
        </w:rPr>
        <w:t>/</w:t>
      </w:r>
      <w:proofErr w:type="spellStart"/>
      <w:r w:rsidR="007D0A5E" w:rsidRPr="00E52FCB">
        <w:rPr>
          <w:rFonts w:asciiTheme="minorHAnsi" w:hAnsiTheme="minorHAnsi" w:cstheme="minorHAnsi"/>
        </w:rPr>
        <w:t>AutoML</w:t>
      </w:r>
      <w:proofErr w:type="spellEnd"/>
      <w:r w:rsidR="008951D5" w:rsidRPr="00E52FCB">
        <w:rPr>
          <w:rFonts w:asciiTheme="minorHAnsi" w:hAnsiTheme="minorHAnsi" w:cstheme="minorHAnsi"/>
        </w:rPr>
        <w:t xml:space="preserve"> binary classifier was prepared using the following models: linear model, neural network (hidden layers/nodes 20, 50, 100, 20 &amp; 10, 50 &amp; 20, 100 &amp; 40, 100 &amp; 40 &amp; 20), gradient boosted trees.</w:t>
      </w:r>
      <w:commentRangeEnd w:id="6"/>
      <w:r w:rsidR="00E971EF" w:rsidRPr="00E52FCB">
        <w:rPr>
          <w:rStyle w:val="CommentReference"/>
          <w:rFonts w:asciiTheme="minorHAnsi" w:eastAsiaTheme="minorHAnsi" w:hAnsiTheme="minorHAnsi" w:cstheme="minorHAnsi"/>
          <w:sz w:val="24"/>
          <w:szCs w:val="24"/>
          <w:lang w:eastAsia="en-US"/>
        </w:rPr>
        <w:commentReference w:id="6"/>
      </w:r>
    </w:p>
    <w:p w14:paraId="0CAAA946" w14:textId="77777777" w:rsidR="0053735A" w:rsidRDefault="0053735A" w:rsidP="003F1EA7">
      <w:pPr>
        <w:spacing w:line="360" w:lineRule="auto"/>
        <w:rPr>
          <w:rFonts w:asciiTheme="minorHAnsi" w:hAnsiTheme="minorHAnsi" w:cstheme="minorHAnsi"/>
        </w:rPr>
      </w:pPr>
    </w:p>
    <w:p w14:paraId="01F683A7" w14:textId="7764FEAF" w:rsidR="0061313F" w:rsidRDefault="00B6546F" w:rsidP="003F1EA7">
      <w:pPr>
        <w:spacing w:line="360" w:lineRule="auto"/>
        <w:rPr>
          <w:rFonts w:asciiTheme="minorHAnsi" w:hAnsiTheme="minorHAnsi" w:cstheme="minorHAnsi"/>
        </w:rPr>
      </w:pPr>
      <w:r w:rsidRPr="00E52FCB">
        <w:rPr>
          <w:rFonts w:asciiTheme="minorHAnsi" w:hAnsiTheme="minorHAnsi" w:cstheme="minorHAnsi"/>
        </w:rPr>
        <w:t xml:space="preserve">For all methods, </w:t>
      </w:r>
      <w:commentRangeStart w:id="7"/>
      <w:r w:rsidRPr="00E52FCB">
        <w:rPr>
          <w:rFonts w:asciiTheme="minorHAnsi" w:hAnsiTheme="minorHAnsi" w:cstheme="minorHAnsi"/>
        </w:rPr>
        <w:t>t</w:t>
      </w:r>
      <w:r w:rsidR="00521479" w:rsidRPr="00E52FCB">
        <w:rPr>
          <w:rFonts w:asciiTheme="minorHAnsi" w:hAnsiTheme="minorHAnsi" w:cstheme="minorHAnsi"/>
        </w:rPr>
        <w:t>he three models will be derived as above, and then repeated for the other outcomes of interest</w:t>
      </w:r>
      <w:commentRangeEnd w:id="7"/>
      <w:r w:rsidR="00A854FE" w:rsidRPr="00E52FCB">
        <w:rPr>
          <w:rStyle w:val="CommentReference"/>
          <w:rFonts w:asciiTheme="minorHAnsi" w:eastAsiaTheme="minorHAnsi" w:hAnsiTheme="minorHAnsi" w:cstheme="minorHAnsi"/>
          <w:sz w:val="24"/>
          <w:szCs w:val="24"/>
          <w:lang w:eastAsia="en-US"/>
        </w:rPr>
        <w:commentReference w:id="7"/>
      </w:r>
      <w:r w:rsidR="00521479" w:rsidRPr="00E52FCB">
        <w:rPr>
          <w:rFonts w:asciiTheme="minorHAnsi" w:hAnsiTheme="minorHAnsi" w:cstheme="minorHAnsi"/>
        </w:rPr>
        <w:t>. Infants were allocated a risk deci</w:t>
      </w:r>
      <w:r w:rsidR="0061313F" w:rsidRPr="00E52FCB">
        <w:rPr>
          <w:rFonts w:asciiTheme="minorHAnsi" w:hAnsiTheme="minorHAnsi" w:cstheme="minorHAnsi"/>
        </w:rPr>
        <w:t>le as in the conventional model; and comparisons made between models as above, and the top 50 measures identified f</w:t>
      </w:r>
      <w:r w:rsidR="004A7E57" w:rsidRPr="00E52FCB">
        <w:rPr>
          <w:rFonts w:asciiTheme="minorHAnsi" w:hAnsiTheme="minorHAnsi" w:cstheme="minorHAnsi"/>
        </w:rPr>
        <w:t>ro</w:t>
      </w:r>
      <w:r w:rsidR="0061313F" w:rsidRPr="00E52FCB">
        <w:rPr>
          <w:rFonts w:asciiTheme="minorHAnsi" w:hAnsiTheme="minorHAnsi" w:cstheme="minorHAnsi"/>
        </w:rPr>
        <w:t>m the ML model as most predictive reported/defined.</w:t>
      </w:r>
      <w:r w:rsidR="00370A6F" w:rsidRPr="00E52FCB">
        <w:rPr>
          <w:rFonts w:asciiTheme="minorHAnsi" w:hAnsiTheme="minorHAnsi" w:cstheme="minorHAnsi"/>
        </w:rPr>
        <w:t xml:space="preserve"> </w:t>
      </w:r>
      <w:r w:rsidR="002837DC" w:rsidRPr="00E52FCB">
        <w:rPr>
          <w:rFonts w:asciiTheme="minorHAnsi" w:hAnsiTheme="minorHAnsi" w:cstheme="minorHAnsi"/>
        </w:rPr>
        <w:t>Finally,</w:t>
      </w:r>
      <w:r w:rsidR="00210AE8" w:rsidRPr="00E52FCB">
        <w:rPr>
          <w:rFonts w:asciiTheme="minorHAnsi" w:hAnsiTheme="minorHAnsi" w:cstheme="minorHAnsi"/>
        </w:rPr>
        <w:t xml:space="preserve"> we will then test if the corresponding ML derived model differs from the conventional model’s predictive value. </w:t>
      </w:r>
    </w:p>
    <w:p w14:paraId="6FB2C3B5" w14:textId="77777777" w:rsidR="002837DC" w:rsidRPr="00E52FCB" w:rsidRDefault="002837DC" w:rsidP="003F1EA7">
      <w:pPr>
        <w:spacing w:line="360" w:lineRule="auto"/>
        <w:rPr>
          <w:rFonts w:asciiTheme="minorHAnsi" w:hAnsiTheme="minorHAnsi" w:cstheme="minorHAnsi"/>
        </w:rPr>
      </w:pPr>
    </w:p>
    <w:p w14:paraId="69255EDA" w14:textId="46818442" w:rsidR="0061313F" w:rsidRDefault="00210AE8" w:rsidP="003F1EA7">
      <w:pPr>
        <w:spacing w:line="360" w:lineRule="auto"/>
        <w:rPr>
          <w:rFonts w:asciiTheme="minorHAnsi" w:hAnsiTheme="minorHAnsi" w:cstheme="minorHAnsi"/>
          <w:b/>
        </w:rPr>
      </w:pPr>
      <w:r w:rsidRPr="00E52FCB">
        <w:rPr>
          <w:rFonts w:asciiTheme="minorHAnsi" w:hAnsiTheme="minorHAnsi" w:cstheme="minorHAnsi"/>
          <w:b/>
        </w:rPr>
        <w:t>RESULTS</w:t>
      </w:r>
    </w:p>
    <w:p w14:paraId="71BBAC0B" w14:textId="27A27426" w:rsidR="00526806" w:rsidRDefault="00526806" w:rsidP="003F1EA7">
      <w:pPr>
        <w:spacing w:line="360" w:lineRule="auto"/>
        <w:rPr>
          <w:rFonts w:asciiTheme="minorHAnsi" w:hAnsiTheme="minorHAnsi" w:cstheme="minorHAnsi"/>
          <w:b/>
        </w:rPr>
      </w:pPr>
    </w:p>
    <w:p w14:paraId="1E4E9ABE" w14:textId="659F281E" w:rsidR="004B4B43" w:rsidRDefault="004B4B43" w:rsidP="003F1EA7">
      <w:pPr>
        <w:spacing w:line="360" w:lineRule="auto"/>
        <w:rPr>
          <w:rFonts w:asciiTheme="minorHAnsi" w:hAnsiTheme="minorHAnsi" w:cstheme="minorHAnsi"/>
          <w:b/>
        </w:rPr>
      </w:pPr>
      <w:r>
        <w:rPr>
          <w:rFonts w:asciiTheme="minorHAnsi" w:hAnsiTheme="minorHAnsi" w:cstheme="minorHAnsi"/>
          <w:b/>
        </w:rPr>
        <w:t>Population demographics</w:t>
      </w:r>
    </w:p>
    <w:p w14:paraId="29A133CE" w14:textId="231F379B" w:rsidR="00526806" w:rsidRPr="004B4B43" w:rsidRDefault="00526806" w:rsidP="003F1EA7">
      <w:pPr>
        <w:spacing w:line="360" w:lineRule="auto"/>
        <w:rPr>
          <w:rFonts w:asciiTheme="minorHAnsi" w:hAnsiTheme="minorHAnsi" w:cstheme="minorHAnsi"/>
          <w:b/>
        </w:rPr>
      </w:pPr>
      <w:r w:rsidRPr="004B4B43">
        <w:rPr>
          <w:rFonts w:asciiTheme="minorHAnsi" w:hAnsiTheme="minorHAnsi" w:cstheme="minorHAnsi"/>
        </w:rPr>
        <w:lastRenderedPageBreak/>
        <w:t>The dataset was based on the full CPP variable file dataset; containing data on 58,760 infants. A total of 12,005 infants were born preterm (&lt;37 weeks of completed gestation), 5476 were born after 42 weeks, and 964 were born to a mother of less than 16 years age; leaving a total of 40,315 for the analyses. 19,487 infants were born between 1959 and 1962 (and were placed in the first cohort), while 20,828 were born between 1963 and 1966 (and were placed in the second).</w:t>
      </w:r>
    </w:p>
    <w:p w14:paraId="4A4ABAEE" w14:textId="77777777" w:rsidR="00611450" w:rsidRPr="00E52FCB" w:rsidRDefault="00611450" w:rsidP="003F1EA7">
      <w:pPr>
        <w:spacing w:line="360" w:lineRule="auto"/>
        <w:rPr>
          <w:rFonts w:asciiTheme="minorHAnsi" w:hAnsiTheme="minorHAnsi" w:cstheme="minorHAnsi"/>
          <w:b/>
        </w:rPr>
      </w:pPr>
    </w:p>
    <w:p w14:paraId="59B4D273" w14:textId="57BE1913" w:rsidR="0050196D" w:rsidRDefault="009E0521" w:rsidP="003F1EA7">
      <w:pPr>
        <w:spacing w:line="360" w:lineRule="auto"/>
        <w:rPr>
          <w:rFonts w:asciiTheme="minorHAnsi" w:hAnsiTheme="minorHAnsi" w:cstheme="minorHAnsi"/>
        </w:rPr>
      </w:pPr>
      <w:r w:rsidRPr="00E52FCB">
        <w:rPr>
          <w:rFonts w:asciiTheme="minorHAnsi" w:hAnsiTheme="minorHAnsi" w:cstheme="minorHAnsi"/>
        </w:rPr>
        <w:t>Table 2</w:t>
      </w:r>
      <w:r w:rsidR="0050196D" w:rsidRPr="00E52FCB">
        <w:rPr>
          <w:rFonts w:asciiTheme="minorHAnsi" w:hAnsiTheme="minorHAnsi" w:cstheme="minorHAnsi"/>
        </w:rPr>
        <w:t xml:space="preserve"> shows the demographics of the population, split by HIE status. Overall </w:t>
      </w:r>
      <w:r w:rsidR="00D2250D" w:rsidRPr="00E52FCB">
        <w:rPr>
          <w:rFonts w:asciiTheme="minorHAnsi" w:hAnsiTheme="minorHAnsi" w:cstheme="minorHAnsi"/>
        </w:rPr>
        <w:t xml:space="preserve">209 (0.5%) </w:t>
      </w:r>
      <w:r w:rsidR="0050196D" w:rsidRPr="00E52FCB">
        <w:rPr>
          <w:rFonts w:asciiTheme="minorHAnsi" w:hAnsiTheme="minorHAnsi" w:cstheme="minorHAnsi"/>
        </w:rPr>
        <w:t xml:space="preserve">had evidence of HIE, </w:t>
      </w:r>
      <w:r w:rsidR="00D2250D" w:rsidRPr="00E52FCB">
        <w:rPr>
          <w:rFonts w:asciiTheme="minorHAnsi" w:hAnsiTheme="minorHAnsi" w:cstheme="minorHAnsi"/>
        </w:rPr>
        <w:t xml:space="preserve">549 (1.4%) died in </w:t>
      </w:r>
      <w:r w:rsidR="0050196D" w:rsidRPr="00E52FCB">
        <w:rPr>
          <w:rFonts w:asciiTheme="minorHAnsi" w:hAnsiTheme="minorHAnsi" w:cstheme="minorHAnsi"/>
        </w:rPr>
        <w:t>perinatal</w:t>
      </w:r>
      <w:r w:rsidR="00D2250D" w:rsidRPr="00E52FCB">
        <w:rPr>
          <w:rFonts w:asciiTheme="minorHAnsi" w:hAnsiTheme="minorHAnsi" w:cstheme="minorHAnsi"/>
        </w:rPr>
        <w:t xml:space="preserve"> period</w:t>
      </w:r>
      <w:r w:rsidR="0050196D" w:rsidRPr="00E52FCB">
        <w:rPr>
          <w:rFonts w:asciiTheme="minorHAnsi" w:hAnsiTheme="minorHAnsi" w:cstheme="minorHAnsi"/>
        </w:rPr>
        <w:t xml:space="preserve">, </w:t>
      </w:r>
      <w:r w:rsidR="00D2250D" w:rsidRPr="00E52FCB">
        <w:rPr>
          <w:rFonts w:asciiTheme="minorHAnsi" w:hAnsiTheme="minorHAnsi" w:cstheme="minorHAnsi"/>
        </w:rPr>
        <w:t xml:space="preserve">1228 (3.1%) </w:t>
      </w:r>
      <w:r w:rsidR="0050196D" w:rsidRPr="00E52FCB">
        <w:rPr>
          <w:rFonts w:asciiTheme="minorHAnsi" w:hAnsiTheme="minorHAnsi" w:cstheme="minorHAnsi"/>
        </w:rPr>
        <w:t>had a low Apgar score</w:t>
      </w:r>
      <w:r w:rsidR="00D2250D" w:rsidRPr="00E52FCB">
        <w:rPr>
          <w:rFonts w:asciiTheme="minorHAnsi" w:hAnsiTheme="minorHAnsi" w:cstheme="minorHAnsi"/>
        </w:rPr>
        <w:t xml:space="preserve"> at 5 minutes</w:t>
      </w:r>
      <w:r w:rsidR="0050196D" w:rsidRPr="00E52FCB">
        <w:rPr>
          <w:rFonts w:asciiTheme="minorHAnsi" w:hAnsiTheme="minorHAnsi" w:cstheme="minorHAnsi"/>
        </w:rPr>
        <w:t xml:space="preserve"> and </w:t>
      </w:r>
      <w:r w:rsidR="00D2250D" w:rsidRPr="00E52FCB">
        <w:rPr>
          <w:rFonts w:asciiTheme="minorHAnsi" w:hAnsiTheme="minorHAnsi" w:cstheme="minorHAnsi"/>
        </w:rPr>
        <w:t xml:space="preserve">2013 (5.1%) </w:t>
      </w:r>
      <w:r w:rsidR="0050196D" w:rsidRPr="00E52FCB">
        <w:rPr>
          <w:rFonts w:asciiTheme="minorHAnsi" w:hAnsiTheme="minorHAnsi" w:cstheme="minorHAnsi"/>
        </w:rPr>
        <w:t>required resuscitation</w:t>
      </w:r>
      <w:r w:rsidR="00D2250D" w:rsidRPr="00E52FCB">
        <w:rPr>
          <w:rFonts w:asciiTheme="minorHAnsi" w:hAnsiTheme="minorHAnsi" w:cstheme="minorHAnsi"/>
        </w:rPr>
        <w:t xml:space="preserve"> after birth</w:t>
      </w:r>
      <w:r w:rsidR="0050196D" w:rsidRPr="00E52FCB">
        <w:rPr>
          <w:rFonts w:asciiTheme="minorHAnsi" w:hAnsiTheme="minorHAnsi" w:cstheme="minorHAnsi"/>
        </w:rPr>
        <w:t>. With regard to antenatal factors, infants with HIE were more likely to have older but primiparous mothers</w:t>
      </w:r>
      <w:r w:rsidR="00370A6F" w:rsidRPr="00E52FCB">
        <w:rPr>
          <w:rFonts w:asciiTheme="minorHAnsi" w:hAnsiTheme="minorHAnsi" w:cstheme="minorHAnsi"/>
        </w:rPr>
        <w:t xml:space="preserve">, </w:t>
      </w:r>
      <w:r w:rsidR="0050196D" w:rsidRPr="00E52FCB">
        <w:rPr>
          <w:rFonts w:asciiTheme="minorHAnsi" w:hAnsiTheme="minorHAnsi" w:cstheme="minorHAnsi"/>
        </w:rPr>
        <w:t xml:space="preserve">without private health insurance. Mothers were also more likely to have placenta previa and infants more likely to be male and from multiple births; but otherwise </w:t>
      </w:r>
      <w:r w:rsidR="00370A6F" w:rsidRPr="00E52FCB">
        <w:rPr>
          <w:rFonts w:asciiTheme="minorHAnsi" w:hAnsiTheme="minorHAnsi" w:cstheme="minorHAnsi"/>
        </w:rPr>
        <w:t xml:space="preserve">antenatal </w:t>
      </w:r>
      <w:r w:rsidR="0050196D" w:rsidRPr="00E52FCB">
        <w:rPr>
          <w:rFonts w:asciiTheme="minorHAnsi" w:hAnsiTheme="minorHAnsi" w:cstheme="minorHAnsi"/>
        </w:rPr>
        <w:t xml:space="preserve">risk factors did not appear to difference substantially. </w:t>
      </w:r>
      <w:r w:rsidR="00370A6F" w:rsidRPr="00E52FCB">
        <w:rPr>
          <w:rFonts w:asciiTheme="minorHAnsi" w:hAnsiTheme="minorHAnsi" w:cstheme="minorHAnsi"/>
        </w:rPr>
        <w:t>With regard to growth measures, i</w:t>
      </w:r>
      <w:r w:rsidR="0050196D" w:rsidRPr="00E52FCB">
        <w:rPr>
          <w:rFonts w:asciiTheme="minorHAnsi" w:hAnsiTheme="minorHAnsi" w:cstheme="minorHAnsi"/>
        </w:rPr>
        <w:t>nfants with HIE were more likely to be poorly grown. Infants with, and without HIE, differed for most of the intrapartum factors except the recording of a nuchal cord.</w:t>
      </w:r>
    </w:p>
    <w:p w14:paraId="32D4C8B7" w14:textId="2824F404" w:rsidR="003C79F4" w:rsidRDefault="003C79F4" w:rsidP="003F1EA7">
      <w:pPr>
        <w:spacing w:line="360" w:lineRule="auto"/>
        <w:rPr>
          <w:rFonts w:asciiTheme="minorHAnsi" w:hAnsiTheme="minorHAnsi" w:cstheme="minorHAnsi"/>
        </w:rPr>
      </w:pPr>
    </w:p>
    <w:p w14:paraId="2CB207A2" w14:textId="30959A4F" w:rsidR="003C79F4" w:rsidRPr="003C79F4" w:rsidRDefault="003C79F4" w:rsidP="003F1EA7">
      <w:pPr>
        <w:spacing w:line="360" w:lineRule="auto"/>
        <w:rPr>
          <w:rFonts w:asciiTheme="minorHAnsi" w:hAnsiTheme="minorHAnsi" w:cstheme="minorHAnsi"/>
          <w:b/>
          <w:bCs/>
        </w:rPr>
      </w:pPr>
      <w:r w:rsidRPr="003C79F4">
        <w:rPr>
          <w:rFonts w:asciiTheme="minorHAnsi" w:hAnsiTheme="minorHAnsi" w:cstheme="minorHAnsi"/>
          <w:b/>
          <w:bCs/>
        </w:rPr>
        <w:t>Model performance</w:t>
      </w:r>
    </w:p>
    <w:p w14:paraId="08FA5CEC" w14:textId="65EE3A9D" w:rsidR="003F1EA7" w:rsidRDefault="003C79F4" w:rsidP="003F1EA7">
      <w:pPr>
        <w:spacing w:line="360" w:lineRule="auto"/>
        <w:rPr>
          <w:rFonts w:asciiTheme="minorHAnsi" w:hAnsiTheme="minorHAnsi" w:cstheme="minorHAnsi"/>
        </w:rPr>
      </w:pPr>
      <w:r>
        <w:rPr>
          <w:rFonts w:asciiTheme="minorHAnsi" w:hAnsiTheme="minorHAnsi" w:cstheme="minorHAnsi"/>
        </w:rPr>
        <w:t>Figure</w:t>
      </w:r>
      <w:r w:rsidR="003F1EA7" w:rsidRPr="00E52FCB">
        <w:rPr>
          <w:rFonts w:asciiTheme="minorHAnsi" w:hAnsiTheme="minorHAnsi" w:cstheme="minorHAnsi"/>
        </w:rPr>
        <w:t xml:space="preserve"> </w:t>
      </w:r>
      <w:r>
        <w:rPr>
          <w:rFonts w:asciiTheme="minorHAnsi" w:hAnsiTheme="minorHAnsi" w:cstheme="minorHAnsi"/>
        </w:rPr>
        <w:t>XX</w:t>
      </w:r>
      <w:r w:rsidR="003F1EA7" w:rsidRPr="00E52FCB">
        <w:rPr>
          <w:rFonts w:asciiTheme="minorHAnsi" w:hAnsiTheme="minorHAnsi" w:cstheme="minorHAnsi"/>
        </w:rPr>
        <w:t xml:space="preserve"> shows the area under the curve (AUC) for the prediction models, when applied to the testing (later) pregnancies. The antenatal model reported an AUC of 0.7</w:t>
      </w:r>
      <w:r w:rsidR="006955B6" w:rsidRPr="00E52FCB">
        <w:rPr>
          <w:rFonts w:asciiTheme="minorHAnsi" w:hAnsiTheme="minorHAnsi" w:cstheme="minorHAnsi"/>
        </w:rPr>
        <w:t>1</w:t>
      </w:r>
      <w:r w:rsidR="003F1EA7" w:rsidRPr="00E52FCB">
        <w:rPr>
          <w:rFonts w:asciiTheme="minorHAnsi" w:hAnsiTheme="minorHAnsi" w:cstheme="minorHAnsi"/>
        </w:rPr>
        <w:t xml:space="preserve"> (0.64-0.77), which improved to 0.73 (0.67-0.</w:t>
      </w:r>
      <w:r w:rsidR="002F73A1" w:rsidRPr="00E52FCB">
        <w:rPr>
          <w:rFonts w:asciiTheme="minorHAnsi" w:hAnsiTheme="minorHAnsi" w:cstheme="minorHAnsi"/>
        </w:rPr>
        <w:t>79</w:t>
      </w:r>
      <w:r w:rsidR="003F1EA7" w:rsidRPr="00E52FCB">
        <w:rPr>
          <w:rFonts w:asciiTheme="minorHAnsi" w:hAnsiTheme="minorHAnsi" w:cstheme="minorHAnsi"/>
        </w:rPr>
        <w:t>) (p=0.0</w:t>
      </w:r>
      <w:r w:rsidR="002F73A1" w:rsidRPr="00E52FCB">
        <w:rPr>
          <w:rFonts w:asciiTheme="minorHAnsi" w:hAnsiTheme="minorHAnsi" w:cstheme="minorHAnsi"/>
        </w:rPr>
        <w:t>9</w:t>
      </w:r>
      <w:r w:rsidR="003F1EA7" w:rsidRPr="00E52FCB">
        <w:rPr>
          <w:rFonts w:asciiTheme="minorHAnsi" w:hAnsiTheme="minorHAnsi" w:cstheme="minorHAnsi"/>
        </w:rPr>
        <w:t>) with the addition of infant birth weight to the model, but not when intrapartum measures were included (p=0.</w:t>
      </w:r>
      <w:r w:rsidR="002F73A1" w:rsidRPr="00E52FCB">
        <w:rPr>
          <w:rFonts w:asciiTheme="minorHAnsi" w:hAnsiTheme="minorHAnsi" w:cstheme="minorHAnsi"/>
        </w:rPr>
        <w:t>68</w:t>
      </w:r>
      <w:r w:rsidR="003F1EA7" w:rsidRPr="00E52FCB">
        <w:rPr>
          <w:rFonts w:asciiTheme="minorHAnsi" w:hAnsiTheme="minorHAnsi" w:cstheme="minorHAnsi"/>
        </w:rPr>
        <w:t>).  Addition of growth factors increased the number of infants in the highest risk decile with HIE from 17 (28.8%) to 22 (37.3%).</w:t>
      </w:r>
    </w:p>
    <w:p w14:paraId="7F4B8EE5" w14:textId="77777777" w:rsidR="003C79F4" w:rsidRPr="00E52FCB" w:rsidRDefault="003C79F4" w:rsidP="003F1EA7">
      <w:pPr>
        <w:spacing w:line="360" w:lineRule="auto"/>
        <w:rPr>
          <w:rFonts w:asciiTheme="minorHAnsi" w:hAnsiTheme="minorHAnsi" w:cstheme="minorHAnsi"/>
        </w:rPr>
      </w:pPr>
    </w:p>
    <w:p w14:paraId="07CB86BB" w14:textId="10B5DCAF" w:rsidR="003F1EA7" w:rsidRDefault="003F1EA7" w:rsidP="003F1EA7">
      <w:pPr>
        <w:spacing w:line="360" w:lineRule="auto"/>
        <w:rPr>
          <w:rFonts w:asciiTheme="minorHAnsi" w:hAnsiTheme="minorHAnsi" w:cstheme="minorHAnsi"/>
        </w:rPr>
      </w:pPr>
      <w:r w:rsidRPr="00E52FCB">
        <w:rPr>
          <w:rFonts w:asciiTheme="minorHAnsi" w:hAnsiTheme="minorHAnsi" w:cstheme="minorHAnsi"/>
        </w:rPr>
        <w:t xml:space="preserve">The </w:t>
      </w:r>
      <w:proofErr w:type="spellStart"/>
      <w:r w:rsidR="009F0527" w:rsidRPr="00E52FCB">
        <w:rPr>
          <w:rFonts w:asciiTheme="minorHAnsi" w:hAnsiTheme="minorHAnsi" w:cstheme="minorHAnsi"/>
        </w:rPr>
        <w:t>Auto</w:t>
      </w:r>
      <w:r w:rsidRPr="00E52FCB">
        <w:rPr>
          <w:rFonts w:asciiTheme="minorHAnsi" w:hAnsiTheme="minorHAnsi" w:cstheme="minorHAnsi"/>
        </w:rPr>
        <w:t>ML</w:t>
      </w:r>
      <w:proofErr w:type="spellEnd"/>
      <w:r w:rsidRPr="00E52FCB">
        <w:rPr>
          <w:rFonts w:asciiTheme="minorHAnsi" w:hAnsiTheme="minorHAnsi" w:cstheme="minorHAnsi"/>
        </w:rPr>
        <w:t xml:space="preserve"> model produced similar AUC measures to the conventional analysis for antenatal (p=0.9</w:t>
      </w:r>
      <w:r w:rsidR="002F73A1" w:rsidRPr="00E52FCB">
        <w:rPr>
          <w:rFonts w:asciiTheme="minorHAnsi" w:hAnsiTheme="minorHAnsi" w:cstheme="minorHAnsi"/>
        </w:rPr>
        <w:t>1</w:t>
      </w:r>
      <w:r w:rsidRPr="00E52FCB">
        <w:rPr>
          <w:rFonts w:asciiTheme="minorHAnsi" w:hAnsiTheme="minorHAnsi" w:cstheme="minorHAnsi"/>
        </w:rPr>
        <w:t>) and the antenatal and growth measures (p=0.5</w:t>
      </w:r>
      <w:r w:rsidR="002F73A1" w:rsidRPr="00E52FCB">
        <w:rPr>
          <w:rFonts w:asciiTheme="minorHAnsi" w:hAnsiTheme="minorHAnsi" w:cstheme="minorHAnsi"/>
        </w:rPr>
        <w:t>6</w:t>
      </w:r>
      <w:r w:rsidRPr="00E52FCB">
        <w:rPr>
          <w:rFonts w:asciiTheme="minorHAnsi" w:hAnsiTheme="minorHAnsi" w:cstheme="minorHAnsi"/>
        </w:rPr>
        <w:t xml:space="preserve">). </w:t>
      </w:r>
      <w:r w:rsidR="007E7004" w:rsidRPr="00E52FCB">
        <w:rPr>
          <w:rFonts w:asciiTheme="minorHAnsi" w:hAnsiTheme="minorHAnsi" w:cstheme="minorHAnsi"/>
        </w:rPr>
        <w:t>However,</w:t>
      </w:r>
      <w:r w:rsidRPr="00E52FCB">
        <w:rPr>
          <w:rFonts w:asciiTheme="minorHAnsi" w:hAnsiTheme="minorHAnsi" w:cstheme="minorHAnsi"/>
        </w:rPr>
        <w:t xml:space="preserve"> the antenatal and intrapartum ML model appeared to predict better than the corresponding conventional model (0.82 (0.78-0.8</w:t>
      </w:r>
      <w:r w:rsidR="002F73A1" w:rsidRPr="00E52FCB">
        <w:rPr>
          <w:rFonts w:asciiTheme="minorHAnsi" w:hAnsiTheme="minorHAnsi" w:cstheme="minorHAnsi"/>
        </w:rPr>
        <w:t>7</w:t>
      </w:r>
      <w:r w:rsidRPr="00E52FCB">
        <w:rPr>
          <w:rFonts w:asciiTheme="minorHAnsi" w:hAnsiTheme="minorHAnsi" w:cstheme="minorHAnsi"/>
        </w:rPr>
        <w:t>) vs 0.7</w:t>
      </w:r>
      <w:r w:rsidR="002F73A1" w:rsidRPr="00E52FCB">
        <w:rPr>
          <w:rFonts w:asciiTheme="minorHAnsi" w:hAnsiTheme="minorHAnsi" w:cstheme="minorHAnsi"/>
        </w:rPr>
        <w:t>0</w:t>
      </w:r>
      <w:r w:rsidRPr="00E52FCB">
        <w:rPr>
          <w:rFonts w:asciiTheme="minorHAnsi" w:hAnsiTheme="minorHAnsi" w:cstheme="minorHAnsi"/>
        </w:rPr>
        <w:t xml:space="preserve"> (0.6</w:t>
      </w:r>
      <w:r w:rsidR="002F73A1" w:rsidRPr="00E52FCB">
        <w:rPr>
          <w:rFonts w:asciiTheme="minorHAnsi" w:hAnsiTheme="minorHAnsi" w:cstheme="minorHAnsi"/>
        </w:rPr>
        <w:t>4</w:t>
      </w:r>
      <w:r w:rsidRPr="00E52FCB">
        <w:rPr>
          <w:rFonts w:asciiTheme="minorHAnsi" w:hAnsiTheme="minorHAnsi" w:cstheme="minorHAnsi"/>
        </w:rPr>
        <w:t>-0.7</w:t>
      </w:r>
      <w:r w:rsidR="002F73A1" w:rsidRPr="00E52FCB">
        <w:rPr>
          <w:rFonts w:asciiTheme="minorHAnsi" w:hAnsiTheme="minorHAnsi" w:cstheme="minorHAnsi"/>
        </w:rPr>
        <w:t>7</w:t>
      </w:r>
      <w:r w:rsidRPr="00E52FCB">
        <w:rPr>
          <w:rFonts w:asciiTheme="minorHAnsi" w:hAnsiTheme="minorHAnsi" w:cstheme="minorHAnsi"/>
        </w:rPr>
        <w:t xml:space="preserve">), p&lt;0.001); and was able to identify a further 13 infants (44 (49.0%) vs 31 (34.4%)) than the antenatal along model. </w:t>
      </w:r>
      <w:r w:rsidR="00142C7C" w:rsidRPr="00E52FCB">
        <w:rPr>
          <w:rFonts w:asciiTheme="minorHAnsi" w:hAnsiTheme="minorHAnsi" w:cstheme="minorHAnsi"/>
        </w:rPr>
        <w:t xml:space="preserve">Factors identified from the ML </w:t>
      </w:r>
      <w:r w:rsidR="0082335D" w:rsidRPr="00E52FCB">
        <w:rPr>
          <w:rFonts w:asciiTheme="minorHAnsi" w:hAnsiTheme="minorHAnsi" w:cstheme="minorHAnsi"/>
        </w:rPr>
        <w:t xml:space="preserve">HIE </w:t>
      </w:r>
      <w:r w:rsidR="00142C7C" w:rsidRPr="00E52FCB">
        <w:rPr>
          <w:rFonts w:asciiTheme="minorHAnsi" w:hAnsiTheme="minorHAnsi" w:cstheme="minorHAnsi"/>
        </w:rPr>
        <w:t xml:space="preserve">model as </w:t>
      </w:r>
      <w:r w:rsidR="0082335D" w:rsidRPr="00E52FCB">
        <w:rPr>
          <w:rFonts w:asciiTheme="minorHAnsi" w:hAnsiTheme="minorHAnsi" w:cstheme="minorHAnsi"/>
        </w:rPr>
        <w:t xml:space="preserve">most </w:t>
      </w:r>
      <w:r w:rsidR="00142C7C" w:rsidRPr="00E52FCB">
        <w:rPr>
          <w:rFonts w:asciiTheme="minorHAnsi" w:hAnsiTheme="minorHAnsi" w:cstheme="minorHAnsi"/>
        </w:rPr>
        <w:t xml:space="preserve">predictive are shown in table 3. </w:t>
      </w:r>
      <w:r w:rsidR="00F02285" w:rsidRPr="00E52FCB">
        <w:rPr>
          <w:rFonts w:asciiTheme="minorHAnsi" w:hAnsiTheme="minorHAnsi" w:cstheme="minorHAnsi"/>
        </w:rPr>
        <w:t xml:space="preserve">ROC curves </w:t>
      </w:r>
      <w:r w:rsidR="00355C0C" w:rsidRPr="00E52FCB">
        <w:rPr>
          <w:rFonts w:asciiTheme="minorHAnsi" w:hAnsiTheme="minorHAnsi" w:cstheme="minorHAnsi"/>
        </w:rPr>
        <w:t xml:space="preserve">for the 6 HIE models </w:t>
      </w:r>
      <w:r w:rsidR="00F02285" w:rsidRPr="00E52FCB">
        <w:rPr>
          <w:rFonts w:asciiTheme="minorHAnsi" w:hAnsiTheme="minorHAnsi" w:cstheme="minorHAnsi"/>
        </w:rPr>
        <w:t xml:space="preserve">are shown in Figure 2. </w:t>
      </w:r>
    </w:p>
    <w:p w14:paraId="2BDFD1DC" w14:textId="77777777" w:rsidR="003C79F4" w:rsidRPr="00E52FCB" w:rsidRDefault="003C79F4" w:rsidP="003F1EA7">
      <w:pPr>
        <w:spacing w:line="360" w:lineRule="auto"/>
        <w:rPr>
          <w:rFonts w:asciiTheme="minorHAnsi" w:hAnsiTheme="minorHAnsi" w:cstheme="minorHAnsi"/>
        </w:rPr>
      </w:pPr>
    </w:p>
    <w:p w14:paraId="25FC61DE" w14:textId="77777777" w:rsidR="003F1EA7" w:rsidRPr="00E52FCB" w:rsidRDefault="009F0527" w:rsidP="0050196D">
      <w:pPr>
        <w:rPr>
          <w:rFonts w:asciiTheme="minorHAnsi" w:hAnsiTheme="minorHAnsi" w:cstheme="minorHAnsi"/>
        </w:rPr>
      </w:pPr>
      <w:r w:rsidRPr="00E52FCB">
        <w:rPr>
          <w:rFonts w:asciiTheme="minorHAnsi" w:hAnsiTheme="minorHAnsi" w:cstheme="minorHAnsi"/>
          <w:highlight w:val="yellow"/>
        </w:rPr>
        <w:t>Other ML results shown in Table 2…</w:t>
      </w:r>
      <w:r w:rsidRPr="00E52FCB">
        <w:rPr>
          <w:rFonts w:asciiTheme="minorHAnsi" w:hAnsiTheme="minorHAnsi" w:cstheme="minorHAnsi"/>
        </w:rPr>
        <w:t>.</w:t>
      </w:r>
    </w:p>
    <w:p w14:paraId="5E434263" w14:textId="77777777" w:rsidR="009F0527" w:rsidRPr="00E52FCB" w:rsidRDefault="009F0527" w:rsidP="0050196D">
      <w:pPr>
        <w:rPr>
          <w:rFonts w:asciiTheme="minorHAnsi" w:hAnsiTheme="minorHAnsi" w:cstheme="minorHAnsi"/>
        </w:rPr>
      </w:pPr>
    </w:p>
    <w:p w14:paraId="5556A768" w14:textId="77777777" w:rsidR="00D2250D" w:rsidRPr="00E52FCB" w:rsidRDefault="00D2250D" w:rsidP="0050196D">
      <w:pPr>
        <w:rPr>
          <w:rFonts w:asciiTheme="minorHAnsi" w:hAnsiTheme="minorHAnsi" w:cstheme="minorHAnsi"/>
          <w:b/>
        </w:rPr>
      </w:pPr>
      <w:r w:rsidRPr="00E52FCB">
        <w:rPr>
          <w:rFonts w:asciiTheme="minorHAnsi" w:hAnsiTheme="minorHAnsi" w:cstheme="minorHAnsi"/>
          <w:b/>
        </w:rPr>
        <w:t>DISCUSSION</w:t>
      </w:r>
      <w:r w:rsidRPr="00E52FCB">
        <w:rPr>
          <w:rFonts w:asciiTheme="minorHAnsi" w:hAnsiTheme="minorHAnsi" w:cstheme="minorHAnsi"/>
          <w:b/>
        </w:rPr>
        <w:br/>
      </w:r>
    </w:p>
    <w:p w14:paraId="786119A5" w14:textId="77777777" w:rsidR="00362FCF" w:rsidRPr="00E52FCB" w:rsidRDefault="00362FCF" w:rsidP="0050196D">
      <w:pPr>
        <w:rPr>
          <w:rFonts w:asciiTheme="minorHAnsi" w:hAnsiTheme="minorHAnsi" w:cstheme="minorHAnsi"/>
          <w:b/>
        </w:rPr>
      </w:pPr>
      <w:r w:rsidRPr="00E52FCB">
        <w:rPr>
          <w:rFonts w:asciiTheme="minorHAnsi" w:hAnsiTheme="minorHAnsi" w:cstheme="minorHAnsi"/>
          <w:b/>
        </w:rPr>
        <w:t>Conclusion</w:t>
      </w:r>
    </w:p>
    <w:p w14:paraId="4021B91D" w14:textId="77777777" w:rsidR="00362FCF" w:rsidRPr="00E52FCB" w:rsidRDefault="00362FCF" w:rsidP="0050196D">
      <w:pPr>
        <w:rPr>
          <w:rFonts w:asciiTheme="minorHAnsi" w:hAnsiTheme="minorHAnsi" w:cstheme="minorHAnsi"/>
          <w:b/>
        </w:rPr>
      </w:pPr>
    </w:p>
    <w:p w14:paraId="68C77635" w14:textId="102DA4B1" w:rsidR="00362FCF" w:rsidRPr="00E52FCB" w:rsidRDefault="00362FCF" w:rsidP="00184312">
      <w:pPr>
        <w:spacing w:line="360" w:lineRule="auto"/>
        <w:rPr>
          <w:rFonts w:asciiTheme="minorHAnsi" w:hAnsiTheme="minorHAnsi" w:cstheme="minorHAnsi"/>
        </w:rPr>
      </w:pPr>
      <w:r w:rsidRPr="00E52FCB">
        <w:rPr>
          <w:rFonts w:asciiTheme="minorHAnsi" w:hAnsiTheme="minorHAnsi" w:cstheme="minorHAnsi"/>
        </w:rPr>
        <w:t xml:space="preserve">In this work, on a historical cohort, a machine learning model with minimum data preparation was able to match </w:t>
      </w:r>
      <w:proofErr w:type="gramStart"/>
      <w:r w:rsidRPr="00E52FCB">
        <w:rPr>
          <w:rFonts w:asciiTheme="minorHAnsi" w:hAnsiTheme="minorHAnsi" w:cstheme="minorHAnsi"/>
        </w:rPr>
        <w:t>and in some examples</w:t>
      </w:r>
      <w:proofErr w:type="gramEnd"/>
      <w:r w:rsidRPr="00E52FCB">
        <w:rPr>
          <w:rFonts w:asciiTheme="minorHAnsi" w:hAnsiTheme="minorHAnsi" w:cstheme="minorHAnsi"/>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sidRPr="00E52FCB">
        <w:rPr>
          <w:rFonts w:asciiTheme="minorHAnsi" w:hAnsiTheme="minorHAnsi" w:cstheme="minorHAnsi"/>
        </w:rPr>
        <w:t>birth, and</w:t>
      </w:r>
      <w:proofErr w:type="gramEnd"/>
      <w:r w:rsidRPr="00E52FCB">
        <w:rPr>
          <w:rFonts w:asciiTheme="minorHAnsi" w:hAnsiTheme="minorHAnsi" w:cstheme="minorHAnsi"/>
        </w:rPr>
        <w:t xml:space="preserve"> help target additional observation or interventions. </w:t>
      </w:r>
    </w:p>
    <w:p w14:paraId="4213CB87" w14:textId="0C73E0D9" w:rsidR="00ED73C3" w:rsidRPr="00E52FCB" w:rsidRDefault="00ED73C3" w:rsidP="00184312">
      <w:pPr>
        <w:spacing w:line="360" w:lineRule="auto"/>
        <w:rPr>
          <w:rFonts w:asciiTheme="minorHAnsi" w:hAnsiTheme="minorHAnsi" w:cstheme="minorHAnsi"/>
        </w:rPr>
      </w:pPr>
    </w:p>
    <w:p w14:paraId="7B983D85" w14:textId="233BFD2A" w:rsidR="00ED73C3" w:rsidRPr="00E12B05" w:rsidRDefault="00ED73C3" w:rsidP="00184312">
      <w:pPr>
        <w:spacing w:line="360" w:lineRule="auto"/>
        <w:rPr>
          <w:rFonts w:asciiTheme="minorHAnsi" w:hAnsiTheme="minorHAnsi" w:cstheme="minorHAnsi"/>
          <w:b/>
          <w:bCs/>
        </w:rPr>
      </w:pPr>
      <w:r w:rsidRPr="00E12B05">
        <w:rPr>
          <w:rFonts w:asciiTheme="minorHAnsi" w:hAnsiTheme="minorHAnsi" w:cstheme="minorHAnsi"/>
          <w:b/>
          <w:bCs/>
        </w:rPr>
        <w:t>Data and code availability</w:t>
      </w:r>
    </w:p>
    <w:p w14:paraId="033D26F8" w14:textId="57C88854" w:rsidR="00ED73C3" w:rsidRPr="00E52FCB" w:rsidRDefault="00ED73C3" w:rsidP="00184312">
      <w:pPr>
        <w:spacing w:line="360" w:lineRule="auto"/>
        <w:rPr>
          <w:rFonts w:asciiTheme="minorHAnsi" w:hAnsiTheme="minorHAnsi" w:cstheme="minorHAnsi"/>
        </w:rPr>
      </w:pPr>
      <w:r w:rsidRPr="00E52FCB">
        <w:rPr>
          <w:rFonts w:asciiTheme="minorHAnsi" w:hAnsiTheme="minorHAnsi" w:cstheme="minorHAnsi"/>
        </w:rPr>
        <w:t xml:space="preserve">R code are available from </w:t>
      </w:r>
      <w:r w:rsidRPr="00E52FCB">
        <w:rPr>
          <w:rFonts w:asciiTheme="minorHAnsi" w:hAnsiTheme="minorHAnsi" w:cstheme="minorHAnsi"/>
        </w:rPr>
        <w:fldChar w:fldCharType="begin"/>
      </w:r>
      <w:r w:rsidRPr="00E52FCB">
        <w:rPr>
          <w:rFonts w:asciiTheme="minorHAnsi" w:hAnsiTheme="minorHAnsi" w:cstheme="minorHAnsi"/>
        </w:rPr>
        <w:instrText xml:space="preserve"> HYPERLINK "</w:instrText>
      </w:r>
      <w:commentRangeStart w:id="8"/>
      <w:r w:rsidRPr="00E52FCB">
        <w:rPr>
          <w:rFonts w:asciiTheme="minorHAnsi" w:hAnsiTheme="minorHAnsi" w:cstheme="minorHAnsi"/>
        </w:rPr>
        <w:instrText>https://ieugit-scmv-d0.epi.bris.ac.uk/ml18692/hie-ml</w:instrText>
      </w:r>
      <w:commentRangeEnd w:id="8"/>
      <w:r w:rsidRPr="00E52FCB">
        <w:rPr>
          <w:rFonts w:asciiTheme="minorHAnsi" w:hAnsiTheme="minorHAnsi" w:cstheme="minorHAnsi"/>
        </w:rPr>
        <w:instrText xml:space="preserve">" </w:instrText>
      </w:r>
      <w:r w:rsidRPr="00E52FCB">
        <w:rPr>
          <w:rFonts w:asciiTheme="minorHAnsi" w:hAnsiTheme="minorHAnsi" w:cstheme="minorHAnsi"/>
        </w:rPr>
        <w:fldChar w:fldCharType="separate"/>
      </w:r>
      <w:r w:rsidRPr="00E52FCB">
        <w:rPr>
          <w:rStyle w:val="Hyperlink"/>
          <w:rFonts w:asciiTheme="minorHAnsi" w:hAnsiTheme="minorHAnsi" w:cstheme="minorHAnsi"/>
        </w:rPr>
        <w:t>https://ieugit-scmv-d0.epi.bris.ac.uk/ml18692/hie-ml</w:t>
      </w:r>
      <w:r w:rsidRPr="00E52FCB">
        <w:rPr>
          <w:rFonts w:asciiTheme="minorHAnsi" w:hAnsiTheme="minorHAnsi" w:cstheme="minorHAnsi"/>
        </w:rPr>
        <w:fldChar w:fldCharType="end"/>
      </w:r>
      <w:r w:rsidRPr="00E52FCB">
        <w:rPr>
          <w:rStyle w:val="CommentReference"/>
          <w:rFonts w:asciiTheme="minorHAnsi" w:eastAsiaTheme="minorHAnsi" w:hAnsiTheme="minorHAnsi" w:cstheme="minorHAnsi"/>
          <w:sz w:val="24"/>
          <w:szCs w:val="24"/>
          <w:lang w:eastAsia="en-US"/>
        </w:rPr>
        <w:commentReference w:id="8"/>
      </w:r>
      <w:r w:rsidRPr="00E52FCB">
        <w:rPr>
          <w:rFonts w:asciiTheme="minorHAnsi" w:hAnsiTheme="minorHAnsi" w:cstheme="minorHAnsi"/>
        </w:rPr>
        <w:t>. NCPP data are freely available from .</w:t>
      </w:r>
    </w:p>
    <w:p w14:paraId="1CCC7D9A" w14:textId="77777777" w:rsidR="00142C7C" w:rsidRPr="00E52FCB" w:rsidRDefault="00142C7C">
      <w:pPr>
        <w:rPr>
          <w:rFonts w:asciiTheme="minorHAnsi" w:hAnsiTheme="minorHAnsi" w:cstheme="minorHAnsi"/>
          <w:b/>
        </w:rPr>
      </w:pPr>
      <w:r w:rsidRPr="00E52FCB">
        <w:rPr>
          <w:rFonts w:asciiTheme="minorHAnsi" w:hAnsiTheme="minorHAnsi" w:cstheme="minorHAnsi"/>
          <w:b/>
        </w:rPr>
        <w:br w:type="page"/>
      </w:r>
    </w:p>
    <w:p w14:paraId="6BFB489F" w14:textId="4ABAAFD8" w:rsidR="00503D1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lastRenderedPageBreak/>
        <w:t>REFERENCES</w:t>
      </w:r>
    </w:p>
    <w:p w14:paraId="76F8D07A" w14:textId="77777777" w:rsidR="004E1027" w:rsidRPr="00E52FCB" w:rsidRDefault="004E1027" w:rsidP="00184312">
      <w:pPr>
        <w:spacing w:line="360" w:lineRule="auto"/>
        <w:rPr>
          <w:rFonts w:asciiTheme="minorHAnsi" w:hAnsiTheme="minorHAnsi" w:cstheme="minorHAnsi"/>
          <w:b/>
        </w:rPr>
      </w:pPr>
    </w:p>
    <w:p w14:paraId="221DE723" w14:textId="77777777" w:rsidR="00B23379" w:rsidRPr="00E52FCB"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b/>
        </w:rPr>
        <w:fldChar w:fldCharType="begin" w:fldLock="1"/>
      </w:r>
      <w:r w:rsidRPr="00E52FCB">
        <w:rPr>
          <w:rFonts w:asciiTheme="minorHAnsi" w:hAnsiTheme="minorHAnsi" w:cstheme="minorHAnsi"/>
          <w:b/>
        </w:rPr>
        <w:instrText xml:space="preserve">ADDIN Mendeley Bibliography CSL_BIBLIOGRAPHY </w:instrText>
      </w:r>
      <w:r w:rsidRPr="00E52FCB">
        <w:rPr>
          <w:rFonts w:asciiTheme="minorHAnsi" w:hAnsiTheme="minorHAnsi" w:cstheme="minorHAnsi"/>
          <w:b/>
        </w:rPr>
        <w:fldChar w:fldCharType="separate"/>
      </w:r>
      <w:r w:rsidR="00B23379" w:rsidRPr="00E52FCB">
        <w:rPr>
          <w:rFonts w:asciiTheme="minorHAnsi" w:hAnsiTheme="minorHAnsi" w:cstheme="minorHAnsi"/>
          <w:noProof/>
        </w:rPr>
        <w:t>1.</w:t>
      </w:r>
      <w:r w:rsidR="00B23379" w:rsidRPr="00E52FCB">
        <w:rPr>
          <w:rFonts w:asciiTheme="minorHAnsi" w:hAnsiTheme="minorHAnsi" w:cstheme="minorHAnsi"/>
          <w:noProof/>
        </w:rPr>
        <w:tab/>
        <w:t xml:space="preserve">Kingdon, C. </w:t>
      </w:r>
      <w:r w:rsidR="00B23379" w:rsidRPr="00E52FCB">
        <w:rPr>
          <w:rFonts w:asciiTheme="minorHAnsi" w:hAnsiTheme="minorHAnsi" w:cstheme="minorHAnsi"/>
          <w:i/>
          <w:iCs/>
          <w:noProof/>
        </w:rPr>
        <w:t>et al.</w:t>
      </w:r>
      <w:r w:rsidR="00B23379" w:rsidRPr="00E52FCB">
        <w:rPr>
          <w:rFonts w:asciiTheme="minorHAnsi" w:hAnsiTheme="minorHAnsi" w:cstheme="minorHAnsi"/>
          <w:noProof/>
        </w:rPr>
        <w:t xml:space="preserve"> Choice and birth method: mixed-method study of caesarean delivery for maternal request. </w:t>
      </w:r>
      <w:r w:rsidR="00B23379" w:rsidRPr="00E52FCB">
        <w:rPr>
          <w:rFonts w:asciiTheme="minorHAnsi" w:hAnsiTheme="minorHAnsi" w:cstheme="minorHAnsi"/>
          <w:i/>
          <w:iCs/>
          <w:noProof/>
        </w:rPr>
        <w:t>BJOG</w:t>
      </w:r>
      <w:r w:rsidR="00B23379" w:rsidRPr="00E52FCB">
        <w:rPr>
          <w:rFonts w:asciiTheme="minorHAnsi" w:hAnsiTheme="minorHAnsi" w:cstheme="minorHAnsi"/>
          <w:noProof/>
        </w:rPr>
        <w:t xml:space="preserve"> </w:t>
      </w:r>
      <w:r w:rsidR="00B23379" w:rsidRPr="00E52FCB">
        <w:rPr>
          <w:rFonts w:asciiTheme="minorHAnsi" w:hAnsiTheme="minorHAnsi" w:cstheme="minorHAnsi"/>
          <w:b/>
          <w:bCs/>
          <w:noProof/>
        </w:rPr>
        <w:t>116</w:t>
      </w:r>
      <w:r w:rsidR="00B23379" w:rsidRPr="00E52FCB">
        <w:rPr>
          <w:rFonts w:asciiTheme="minorHAnsi" w:hAnsiTheme="minorHAnsi" w:cstheme="minorHAnsi"/>
          <w:noProof/>
        </w:rPr>
        <w:t>, 886–895 (2009).</w:t>
      </w:r>
    </w:p>
    <w:p w14:paraId="7038E86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w:t>
      </w:r>
      <w:r w:rsidRPr="00E52FCB">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E52FCB">
        <w:rPr>
          <w:rFonts w:asciiTheme="minorHAnsi" w:hAnsiTheme="minorHAnsi" w:cstheme="minorHAnsi"/>
          <w:i/>
          <w:iCs/>
          <w:noProof/>
        </w:rPr>
        <w:t>BMC Complement. Altern. Med.</w:t>
      </w:r>
      <w:r w:rsidRPr="00E52FCB">
        <w:rPr>
          <w:rFonts w:asciiTheme="minorHAnsi" w:hAnsiTheme="minorHAnsi" w:cstheme="minorHAnsi"/>
          <w:noProof/>
        </w:rPr>
        <w:t xml:space="preserve"> </w:t>
      </w:r>
      <w:r w:rsidRPr="00E52FCB">
        <w:rPr>
          <w:rFonts w:asciiTheme="minorHAnsi" w:hAnsiTheme="minorHAnsi" w:cstheme="minorHAnsi"/>
          <w:b/>
          <w:bCs/>
          <w:noProof/>
        </w:rPr>
        <w:t>15</w:t>
      </w:r>
      <w:r w:rsidRPr="00E52FCB">
        <w:rPr>
          <w:rFonts w:asciiTheme="minorHAnsi" w:hAnsiTheme="minorHAnsi" w:cstheme="minorHAnsi"/>
          <w:noProof/>
        </w:rPr>
        <w:t>, 143 (2015).</w:t>
      </w:r>
    </w:p>
    <w:p w14:paraId="52399F1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3.</w:t>
      </w:r>
      <w:r w:rsidRPr="00E52FCB">
        <w:rPr>
          <w:rFonts w:asciiTheme="minorHAnsi" w:hAnsiTheme="minorHAnsi" w:cstheme="minorHAnsi"/>
          <w:noProof/>
        </w:rPr>
        <w:tab/>
        <w:t xml:space="preserve">Odd, D. E. </w:t>
      </w:r>
      <w:r w:rsidRPr="00E52FCB">
        <w:rPr>
          <w:rFonts w:asciiTheme="minorHAnsi" w:hAnsiTheme="minorHAnsi" w:cstheme="minorHAnsi"/>
          <w:i/>
          <w:iCs/>
          <w:noProof/>
        </w:rPr>
        <w:t>et al.</w:t>
      </w:r>
      <w:r w:rsidRPr="00E52FCB">
        <w:rPr>
          <w:rFonts w:asciiTheme="minorHAnsi" w:hAnsiTheme="minorHAnsi" w:cstheme="minorHAnsi"/>
          <w:noProof/>
        </w:rPr>
        <w:t xml:space="preserve"> Risk of low Apgar score and socioeconomic position: a study of Swedish male births. </w:t>
      </w:r>
      <w:r w:rsidRPr="00E52FCB">
        <w:rPr>
          <w:rFonts w:asciiTheme="minorHAnsi" w:hAnsiTheme="minorHAnsi" w:cstheme="minorHAnsi"/>
          <w:i/>
          <w:iCs/>
          <w:noProof/>
        </w:rPr>
        <w:t>Acta Paediatr.</w:t>
      </w:r>
      <w:r w:rsidRPr="00E52FCB">
        <w:rPr>
          <w:rFonts w:asciiTheme="minorHAnsi" w:hAnsiTheme="minorHAnsi" w:cstheme="minorHAnsi"/>
          <w:noProof/>
        </w:rPr>
        <w:t xml:space="preserve"> </w:t>
      </w:r>
      <w:r w:rsidRPr="00E52FCB">
        <w:rPr>
          <w:rFonts w:asciiTheme="minorHAnsi" w:hAnsiTheme="minorHAnsi" w:cstheme="minorHAnsi"/>
          <w:b/>
          <w:bCs/>
          <w:noProof/>
        </w:rPr>
        <w:t>97</w:t>
      </w:r>
      <w:r w:rsidRPr="00E52FCB">
        <w:rPr>
          <w:rFonts w:asciiTheme="minorHAnsi" w:hAnsiTheme="minorHAnsi" w:cstheme="minorHAnsi"/>
          <w:noProof/>
        </w:rPr>
        <w:t>, 1275–1280 (2008).</w:t>
      </w:r>
    </w:p>
    <w:p w14:paraId="079870F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4.</w:t>
      </w:r>
      <w:r w:rsidRPr="00E52FCB">
        <w:rPr>
          <w:rFonts w:asciiTheme="minorHAnsi" w:hAnsiTheme="minorHAnsi" w:cstheme="minorHAnsi"/>
          <w:noProof/>
        </w:rPr>
        <w:tab/>
        <w:t>Gynaecologists, R. C. of O. and. Easy Baby Counts. https://www.rcog.org.uk/eachbabycounts.</w:t>
      </w:r>
    </w:p>
    <w:p w14:paraId="7E31D3F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5.</w:t>
      </w:r>
      <w:r w:rsidRPr="00E52FCB">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6.</w:t>
      </w:r>
      <w:r w:rsidRPr="00E52FCB">
        <w:rPr>
          <w:rFonts w:asciiTheme="minorHAnsi" w:hAnsiTheme="minorHAnsi" w:cstheme="minorHAnsi"/>
          <w:noProof/>
        </w:rPr>
        <w:tab/>
        <w:t xml:space="preserve">Odd, D., Heep, A., Luyt, K. &amp; Draycott, T. Hypoxic-Ischaemic Brain Injury: Delivery Before Intrapartum Events. in </w:t>
      </w:r>
      <w:r w:rsidRPr="00E52FCB">
        <w:rPr>
          <w:rFonts w:asciiTheme="minorHAnsi" w:hAnsiTheme="minorHAnsi" w:cstheme="minorHAnsi"/>
          <w:i/>
          <w:iCs/>
          <w:noProof/>
        </w:rPr>
        <w:t>Joined European Neonatal Societies Congress</w:t>
      </w:r>
      <w:r w:rsidRPr="00E52FCB">
        <w:rPr>
          <w:rFonts w:asciiTheme="minorHAnsi" w:hAnsiTheme="minorHAnsi" w:cstheme="minorHAnsi"/>
          <w:noProof/>
        </w:rPr>
        <w:t xml:space="preserve"> (2015).</w:t>
      </w:r>
    </w:p>
    <w:p w14:paraId="38A9EB69"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7.</w:t>
      </w:r>
      <w:r w:rsidRPr="00E52FCB">
        <w:rPr>
          <w:rFonts w:asciiTheme="minorHAnsi" w:hAnsiTheme="minorHAnsi" w:cstheme="minorHAnsi"/>
          <w:noProof/>
        </w:rPr>
        <w:tab/>
        <w:t xml:space="preserve">Draycott, T. </w:t>
      </w:r>
      <w:r w:rsidRPr="00E52FCB">
        <w:rPr>
          <w:rFonts w:asciiTheme="minorHAnsi" w:hAnsiTheme="minorHAnsi" w:cstheme="minorHAnsi"/>
          <w:i/>
          <w:iCs/>
          <w:noProof/>
        </w:rPr>
        <w:t>et al.</w:t>
      </w:r>
      <w:r w:rsidRPr="00E52FCB">
        <w:rPr>
          <w:rFonts w:asciiTheme="minorHAnsi" w:hAnsiTheme="minorHAnsi" w:cstheme="minorHAnsi"/>
          <w:noProof/>
        </w:rPr>
        <w:t xml:space="preserve"> Does training in obstetric emergencies improve neonatal outcome? </w:t>
      </w:r>
      <w:r w:rsidRPr="00E52FCB">
        <w:rPr>
          <w:rFonts w:asciiTheme="minorHAnsi" w:hAnsiTheme="minorHAnsi" w:cstheme="minorHAnsi"/>
          <w:i/>
          <w:iCs/>
          <w:noProof/>
        </w:rPr>
        <w:t>Bjog</w:t>
      </w:r>
      <w:r w:rsidRPr="00E52FCB">
        <w:rPr>
          <w:rFonts w:asciiTheme="minorHAnsi" w:hAnsiTheme="minorHAnsi" w:cstheme="minorHAnsi"/>
          <w:noProof/>
        </w:rPr>
        <w:t xml:space="preserve"> </w:t>
      </w:r>
      <w:r w:rsidRPr="00E52FCB">
        <w:rPr>
          <w:rFonts w:asciiTheme="minorHAnsi" w:hAnsiTheme="minorHAnsi" w:cstheme="minorHAnsi"/>
          <w:b/>
          <w:bCs/>
          <w:noProof/>
        </w:rPr>
        <w:t>113</w:t>
      </w:r>
      <w:r w:rsidRPr="00E52FCB">
        <w:rPr>
          <w:rFonts w:asciiTheme="minorHAnsi" w:hAnsiTheme="minorHAnsi" w:cstheme="minorHAnsi"/>
          <w:noProof/>
        </w:rPr>
        <w:t>, 177–182 (2006).</w:t>
      </w:r>
    </w:p>
    <w:p w14:paraId="69B8E911"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8.</w:t>
      </w:r>
      <w:r w:rsidRPr="00E52FCB">
        <w:rPr>
          <w:rFonts w:asciiTheme="minorHAnsi" w:hAnsiTheme="minorHAnsi" w:cstheme="minorHAnsi"/>
          <w:noProof/>
        </w:rPr>
        <w:tab/>
        <w:t xml:space="preserve">Chiossim, G. Timing of Delivery and Adverse Outcomes in Term Singleton Repeat Cesarean Deliveries. </w:t>
      </w:r>
      <w:r w:rsidRPr="00E52FCB">
        <w:rPr>
          <w:rFonts w:asciiTheme="minorHAnsi" w:hAnsiTheme="minorHAnsi" w:cstheme="minorHAnsi"/>
          <w:i/>
          <w:iCs/>
          <w:noProof/>
        </w:rPr>
        <w:t>Obs Gynecol</w:t>
      </w:r>
      <w:r w:rsidRPr="00E52FCB">
        <w:rPr>
          <w:rFonts w:asciiTheme="minorHAnsi" w:hAnsiTheme="minorHAnsi" w:cstheme="minorHAnsi"/>
          <w:noProof/>
        </w:rPr>
        <w:t xml:space="preserve"> </w:t>
      </w:r>
      <w:r w:rsidRPr="00E52FCB">
        <w:rPr>
          <w:rFonts w:asciiTheme="minorHAnsi" w:hAnsiTheme="minorHAnsi" w:cstheme="minorHAnsi"/>
          <w:b/>
          <w:bCs/>
          <w:noProof/>
        </w:rPr>
        <w:t>121</w:t>
      </w:r>
      <w:r w:rsidRPr="00E52FCB">
        <w:rPr>
          <w:rFonts w:asciiTheme="minorHAnsi" w:hAnsiTheme="minorHAnsi" w:cstheme="minorHAnsi"/>
          <w:noProof/>
        </w:rPr>
        <w:t>, (2013).</w:t>
      </w:r>
    </w:p>
    <w:p w14:paraId="75D22DC7"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9.</w:t>
      </w:r>
      <w:r w:rsidRPr="00E52FCB">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E52FCB">
        <w:rPr>
          <w:rFonts w:asciiTheme="minorHAnsi" w:hAnsiTheme="minorHAnsi" w:cstheme="minorHAnsi"/>
          <w:i/>
          <w:iCs/>
          <w:noProof/>
        </w:rPr>
        <w:t>Am J Obs. Gynecol2</w:t>
      </w:r>
      <w:r w:rsidRPr="00E52FCB">
        <w:rPr>
          <w:rFonts w:asciiTheme="minorHAnsi" w:hAnsiTheme="minorHAnsi" w:cstheme="minorHAnsi"/>
          <w:noProof/>
        </w:rPr>
        <w:t xml:space="preserve"> </w:t>
      </w:r>
      <w:r w:rsidRPr="00E52FCB">
        <w:rPr>
          <w:rFonts w:asciiTheme="minorHAnsi" w:hAnsiTheme="minorHAnsi" w:cstheme="minorHAnsi"/>
          <w:b/>
          <w:bCs/>
          <w:noProof/>
        </w:rPr>
        <w:t>206</w:t>
      </w:r>
      <w:r w:rsidRPr="00E52FCB">
        <w:rPr>
          <w:rFonts w:asciiTheme="minorHAnsi" w:hAnsiTheme="minorHAnsi" w:cstheme="minorHAnsi"/>
          <w:noProof/>
        </w:rPr>
        <w:t>, 148.e1–7 (2012).</w:t>
      </w:r>
    </w:p>
    <w:p w14:paraId="1B332E1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10.</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Intrapartum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1554–1558 (1998).</w:t>
      </w:r>
    </w:p>
    <w:p w14:paraId="157D146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11.</w:t>
      </w:r>
      <w:r w:rsidRPr="00E52FCB">
        <w:rPr>
          <w:rFonts w:asciiTheme="minorHAnsi" w:hAnsiTheme="minorHAnsi" w:cstheme="minorHAnsi"/>
          <w:noProof/>
        </w:rPr>
        <w:tab/>
        <w:t xml:space="preserve">Gülmezoglu, A., Crowther, C., Middleton, P. &amp; Peatley, E. Induction of labour for improving birth outcomes for women at or beyond term. </w:t>
      </w:r>
      <w:r w:rsidRPr="00E52FCB">
        <w:rPr>
          <w:rFonts w:asciiTheme="minorHAnsi" w:hAnsiTheme="minorHAnsi" w:cstheme="minorHAnsi"/>
          <w:i/>
          <w:iCs/>
          <w:noProof/>
        </w:rPr>
        <w:t>Cochrane Database Syst Rev.</w:t>
      </w:r>
      <w:r w:rsidRPr="00E52FCB">
        <w:rPr>
          <w:rFonts w:asciiTheme="minorHAnsi" w:hAnsiTheme="minorHAnsi" w:cstheme="minorHAnsi"/>
          <w:noProof/>
        </w:rPr>
        <w:t xml:space="preserve"> (2012) doi:10.1002/14651858.CD004945.pub3.</w:t>
      </w:r>
    </w:p>
    <w:p w14:paraId="7A85B080"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12.</w:t>
      </w:r>
      <w:r w:rsidRPr="00E52FCB">
        <w:rPr>
          <w:rFonts w:asciiTheme="minorHAnsi" w:hAnsiTheme="minorHAnsi" w:cstheme="minorHAnsi"/>
          <w:noProof/>
        </w:rPr>
        <w:tab/>
        <w:t xml:space="preserve">Campbell, M. K., Ostbye, T. &amp; Irgens, L. M. Post-term birth: risk factors and outcomes in a 10-year cohort of Norwegian births. </w:t>
      </w:r>
      <w:r w:rsidRPr="00E52FCB">
        <w:rPr>
          <w:rFonts w:asciiTheme="minorHAnsi" w:hAnsiTheme="minorHAnsi" w:cstheme="minorHAnsi"/>
          <w:i/>
          <w:iCs/>
          <w:noProof/>
        </w:rPr>
        <w:t>Obstet. Gynecol.</w:t>
      </w:r>
      <w:r w:rsidRPr="00E52FCB">
        <w:rPr>
          <w:rFonts w:asciiTheme="minorHAnsi" w:hAnsiTheme="minorHAnsi" w:cstheme="minorHAnsi"/>
          <w:noProof/>
        </w:rPr>
        <w:t xml:space="preserve"> </w:t>
      </w:r>
      <w:r w:rsidRPr="00E52FCB">
        <w:rPr>
          <w:rFonts w:asciiTheme="minorHAnsi" w:hAnsiTheme="minorHAnsi" w:cstheme="minorHAnsi"/>
          <w:b/>
          <w:bCs/>
          <w:noProof/>
        </w:rPr>
        <w:t>89</w:t>
      </w:r>
      <w:r w:rsidRPr="00E52FCB">
        <w:rPr>
          <w:rFonts w:asciiTheme="minorHAnsi" w:hAnsiTheme="minorHAnsi" w:cstheme="minorHAnsi"/>
          <w:noProof/>
        </w:rPr>
        <w:t>, 543–548 (1997).</w:t>
      </w:r>
    </w:p>
    <w:p w14:paraId="75D117F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13.</w:t>
      </w:r>
      <w:r w:rsidRPr="00E52FCB">
        <w:rPr>
          <w:rFonts w:asciiTheme="minorHAnsi" w:hAnsiTheme="minorHAnsi" w:cstheme="minorHAnsi"/>
          <w:noProof/>
        </w:rPr>
        <w:tab/>
        <w:t xml:space="preserve">Azzopardi, D. V </w:t>
      </w:r>
      <w:r w:rsidRPr="00E52FCB">
        <w:rPr>
          <w:rFonts w:asciiTheme="minorHAnsi" w:hAnsiTheme="minorHAnsi" w:cstheme="minorHAnsi"/>
          <w:i/>
          <w:iCs/>
          <w:noProof/>
        </w:rPr>
        <w:t>et al.</w:t>
      </w:r>
      <w:r w:rsidRPr="00E52FCB">
        <w:rPr>
          <w:rFonts w:asciiTheme="minorHAnsi" w:hAnsiTheme="minorHAnsi" w:cstheme="minorHAnsi"/>
          <w:noProof/>
        </w:rPr>
        <w:t xml:space="preserve"> Moderate hypothermia to treat perinatal asphyxial encephalopathy. </w:t>
      </w:r>
      <w:r w:rsidRPr="00E52FCB">
        <w:rPr>
          <w:rFonts w:asciiTheme="minorHAnsi" w:hAnsiTheme="minorHAnsi" w:cstheme="minorHAnsi"/>
          <w:i/>
          <w:iCs/>
          <w:noProof/>
        </w:rPr>
        <w:t>N Engl J Med.</w:t>
      </w:r>
      <w:r w:rsidRPr="00E52FCB">
        <w:rPr>
          <w:rFonts w:asciiTheme="minorHAnsi" w:hAnsiTheme="minorHAnsi" w:cstheme="minorHAnsi"/>
          <w:noProof/>
        </w:rPr>
        <w:t xml:space="preserve"> </w:t>
      </w:r>
      <w:r w:rsidRPr="00E52FCB">
        <w:rPr>
          <w:rFonts w:asciiTheme="minorHAnsi" w:hAnsiTheme="minorHAnsi" w:cstheme="minorHAnsi"/>
          <w:b/>
          <w:bCs/>
          <w:noProof/>
        </w:rPr>
        <w:t>361</w:t>
      </w:r>
      <w:r w:rsidRPr="00E52FCB">
        <w:rPr>
          <w:rFonts w:asciiTheme="minorHAnsi" w:hAnsiTheme="minorHAnsi" w:cstheme="minorHAnsi"/>
          <w:noProof/>
        </w:rPr>
        <w:t>, 1349–1358 (2009).</w:t>
      </w:r>
    </w:p>
    <w:p w14:paraId="7190FCC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14.</w:t>
      </w:r>
      <w:r w:rsidRPr="00E52FCB">
        <w:rPr>
          <w:rFonts w:asciiTheme="minorHAnsi" w:hAnsiTheme="minorHAnsi" w:cstheme="minorHAnsi"/>
          <w:noProof/>
        </w:rPr>
        <w:tab/>
        <w:t xml:space="preserve">Odd, D. E., Gunnell, D., Lewis, G. &amp; Rasmussen, F. Long-term Impact of Poor Birth Condition on Social and Economic Outcomes in Early Adulthood. </w:t>
      </w:r>
      <w:r w:rsidRPr="00E52FCB">
        <w:rPr>
          <w:rFonts w:asciiTheme="minorHAnsi" w:hAnsiTheme="minorHAnsi" w:cstheme="minorHAnsi"/>
          <w:i/>
          <w:iCs/>
          <w:noProof/>
        </w:rPr>
        <w:t>Pediatrics</w:t>
      </w:r>
      <w:r w:rsidRPr="00E52FCB">
        <w:rPr>
          <w:rFonts w:asciiTheme="minorHAnsi" w:hAnsiTheme="minorHAnsi" w:cstheme="minorHAnsi"/>
          <w:noProof/>
        </w:rPr>
        <w:t xml:space="preserve"> </w:t>
      </w:r>
      <w:r w:rsidRPr="00E52FCB">
        <w:rPr>
          <w:rFonts w:asciiTheme="minorHAnsi" w:hAnsiTheme="minorHAnsi" w:cstheme="minorHAnsi"/>
          <w:b/>
          <w:bCs/>
          <w:noProof/>
        </w:rPr>
        <w:t>May 9</w:t>
      </w:r>
      <w:r w:rsidRPr="00E52FCB">
        <w:rPr>
          <w:rFonts w:asciiTheme="minorHAnsi" w:hAnsiTheme="minorHAnsi" w:cstheme="minorHAnsi"/>
          <w:noProof/>
        </w:rPr>
        <w:t xml:space="preserve">; </w:t>
      </w:r>
      <w:r w:rsidRPr="00E52FCB">
        <w:rPr>
          <w:rFonts w:asciiTheme="minorHAnsi" w:hAnsiTheme="minorHAnsi" w:cstheme="minorHAnsi"/>
          <w:b/>
          <w:bCs/>
          <w:noProof/>
        </w:rPr>
        <w:t>eFi</w:t>
      </w:r>
      <w:r w:rsidRPr="00E52FCB">
        <w:rPr>
          <w:rFonts w:asciiTheme="minorHAnsi" w:hAnsiTheme="minorHAnsi" w:cstheme="minorHAnsi"/>
          <w:noProof/>
        </w:rPr>
        <w:t>, e1498-504 (2011).</w:t>
      </w:r>
    </w:p>
    <w:p w14:paraId="623E31FC"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15.</w:t>
      </w:r>
      <w:r w:rsidRPr="00E52FCB">
        <w:rPr>
          <w:rFonts w:asciiTheme="minorHAnsi" w:hAnsiTheme="minorHAnsi" w:cstheme="minorHAnsi"/>
          <w:noProof/>
        </w:rPr>
        <w:tab/>
      </w:r>
      <w:r w:rsidRPr="00E52FCB">
        <w:rPr>
          <w:rFonts w:asciiTheme="minorHAnsi" w:hAnsiTheme="minorHAnsi" w:cstheme="minorHAnsi"/>
          <w:i/>
          <w:iCs/>
          <w:noProof/>
        </w:rPr>
        <w:t>Ten Years of Maternity Claims: An Analysis of NHS Litigation Authority Data</w:t>
      </w:r>
      <w:r w:rsidRPr="00E52FCB">
        <w:rPr>
          <w:rFonts w:asciiTheme="minorHAnsi" w:hAnsiTheme="minorHAnsi" w:cstheme="minorHAnsi"/>
          <w:noProof/>
        </w:rPr>
        <w:t>. (2012) doi:978-0-9565019-2-9.</w:t>
      </w:r>
    </w:p>
    <w:p w14:paraId="07108CB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16.</w:t>
      </w:r>
      <w:r w:rsidRPr="00E52FCB">
        <w:rPr>
          <w:rFonts w:asciiTheme="minorHAnsi" w:hAnsiTheme="minorHAnsi" w:cstheme="minorHAnsi"/>
          <w:noProof/>
        </w:rPr>
        <w:tab/>
        <w:t xml:space="preserve">Murray, C. J. L. </w:t>
      </w:r>
      <w:r w:rsidRPr="00E52FCB">
        <w:rPr>
          <w:rFonts w:asciiTheme="minorHAnsi" w:hAnsiTheme="minorHAnsi" w:cstheme="minorHAnsi"/>
          <w:i/>
          <w:iCs/>
          <w:noProof/>
        </w:rPr>
        <w:t>et al.</w:t>
      </w:r>
      <w:r w:rsidRPr="00E52FCB">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E52FCB">
        <w:rPr>
          <w:rFonts w:asciiTheme="minorHAnsi" w:hAnsiTheme="minorHAnsi" w:cstheme="minorHAnsi"/>
          <w:i/>
          <w:iCs/>
          <w:noProof/>
        </w:rPr>
        <w:t>Lancet (London, England)</w:t>
      </w:r>
      <w:r w:rsidRPr="00E52FCB">
        <w:rPr>
          <w:rFonts w:asciiTheme="minorHAnsi" w:hAnsiTheme="minorHAnsi" w:cstheme="minorHAnsi"/>
          <w:noProof/>
        </w:rPr>
        <w:t xml:space="preserve"> </w:t>
      </w:r>
      <w:r w:rsidRPr="00E52FCB">
        <w:rPr>
          <w:rFonts w:asciiTheme="minorHAnsi" w:hAnsiTheme="minorHAnsi" w:cstheme="minorHAnsi"/>
          <w:b/>
          <w:bCs/>
          <w:noProof/>
        </w:rPr>
        <w:t>380</w:t>
      </w:r>
      <w:r w:rsidRPr="00E52FCB">
        <w:rPr>
          <w:rFonts w:asciiTheme="minorHAnsi" w:hAnsiTheme="minorHAnsi" w:cstheme="minorHAnsi"/>
          <w:noProof/>
        </w:rPr>
        <w:t>, 2197–2223 (2012).</w:t>
      </w:r>
    </w:p>
    <w:p w14:paraId="20F2AE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17.</w:t>
      </w:r>
      <w:r w:rsidRPr="00E52FCB">
        <w:rPr>
          <w:rFonts w:asciiTheme="minorHAnsi" w:hAnsiTheme="minorHAnsi" w:cstheme="minorHAnsi"/>
          <w:noProof/>
        </w:rPr>
        <w:tab/>
        <w:t xml:space="preserve">Odd, D. E., Lewis, G., Whitelaw, A. &amp; Gunnell, D.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373</w:t>
      </w:r>
      <w:r w:rsidRPr="00E52FCB">
        <w:rPr>
          <w:rFonts w:asciiTheme="minorHAnsi" w:hAnsiTheme="minorHAnsi" w:cstheme="minorHAnsi"/>
          <w:noProof/>
        </w:rPr>
        <w:t>, 1615–22 (2009).</w:t>
      </w:r>
    </w:p>
    <w:p w14:paraId="19199D8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18.</w:t>
      </w:r>
      <w:r w:rsidRPr="00E52FCB">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E52FCB">
        <w:rPr>
          <w:rFonts w:asciiTheme="minorHAnsi" w:hAnsiTheme="minorHAnsi" w:cstheme="minorHAnsi"/>
          <w:i/>
          <w:iCs/>
          <w:noProof/>
        </w:rPr>
        <w:t>Arch Dis Child</w:t>
      </w:r>
      <w:r w:rsidRPr="00E52FCB">
        <w:rPr>
          <w:rFonts w:asciiTheme="minorHAnsi" w:hAnsiTheme="minorHAnsi" w:cstheme="minorHAnsi"/>
          <w:noProof/>
        </w:rPr>
        <w:t xml:space="preserve"> (2010).</w:t>
      </w:r>
    </w:p>
    <w:p w14:paraId="06BD24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19.</w:t>
      </w:r>
      <w:r w:rsidRPr="00E52FCB">
        <w:rPr>
          <w:rFonts w:asciiTheme="minorHAnsi" w:hAnsiTheme="minorHAnsi" w:cstheme="minorHAnsi"/>
          <w:noProof/>
        </w:rPr>
        <w:tab/>
        <w:t xml:space="preserve">Odd, D. E., Rasmussen, F., Gunnell, D. J., Lewis, G. &amp; Whitelaw, A. A Cohort Study of Low Apgar Scores and Cognitive Outcomes. </w:t>
      </w:r>
      <w:r w:rsidRPr="00E52FCB">
        <w:rPr>
          <w:rFonts w:asciiTheme="minorHAnsi" w:hAnsiTheme="minorHAnsi" w:cstheme="minorHAnsi"/>
          <w:i/>
          <w:iCs/>
          <w:noProof/>
        </w:rPr>
        <w:t>Arch Dis Child Fetal Neonatal Ed</w:t>
      </w:r>
      <w:r w:rsidRPr="00E52FCB">
        <w:rPr>
          <w:rFonts w:asciiTheme="minorHAnsi" w:hAnsiTheme="minorHAnsi" w:cstheme="minorHAnsi"/>
          <w:noProof/>
        </w:rPr>
        <w:t xml:space="preserve"> </w:t>
      </w:r>
      <w:r w:rsidRPr="00E52FCB">
        <w:rPr>
          <w:rFonts w:asciiTheme="minorHAnsi" w:hAnsiTheme="minorHAnsi" w:cstheme="minorHAnsi"/>
          <w:b/>
          <w:bCs/>
          <w:noProof/>
        </w:rPr>
        <w:t>93</w:t>
      </w:r>
      <w:r w:rsidRPr="00E52FCB">
        <w:rPr>
          <w:rFonts w:asciiTheme="minorHAnsi" w:hAnsiTheme="minorHAnsi" w:cstheme="minorHAnsi"/>
          <w:noProof/>
        </w:rPr>
        <w:t>, F115-20 (2008).</w:t>
      </w:r>
    </w:p>
    <w:p w14:paraId="212A4D8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20.</w:t>
      </w:r>
      <w:r w:rsidRPr="00E52FCB">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E52FCB">
        <w:rPr>
          <w:rFonts w:asciiTheme="minorHAnsi" w:hAnsiTheme="minorHAnsi" w:cstheme="minorHAnsi"/>
          <w:i/>
          <w:iCs/>
          <w:noProof/>
        </w:rPr>
        <w:t>Can Med Assoc J</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1445–50. (1995).</w:t>
      </w:r>
    </w:p>
    <w:p w14:paraId="6EECD9CE"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21.</w:t>
      </w:r>
      <w:r w:rsidRPr="00E52FCB">
        <w:rPr>
          <w:rFonts w:asciiTheme="minorHAnsi" w:hAnsiTheme="minorHAnsi" w:cstheme="minorHAnsi"/>
          <w:noProof/>
        </w:rPr>
        <w:tab/>
        <w:t xml:space="preserve">Molina, G. </w:t>
      </w:r>
      <w:r w:rsidRPr="00E52FCB">
        <w:rPr>
          <w:rFonts w:asciiTheme="minorHAnsi" w:hAnsiTheme="minorHAnsi" w:cstheme="minorHAnsi"/>
          <w:i/>
          <w:iCs/>
          <w:noProof/>
        </w:rPr>
        <w:t>et al.</w:t>
      </w:r>
      <w:r w:rsidRPr="00E52FCB">
        <w:rPr>
          <w:rFonts w:asciiTheme="minorHAnsi" w:hAnsiTheme="minorHAnsi" w:cstheme="minorHAnsi"/>
          <w:noProof/>
        </w:rPr>
        <w:t xml:space="preserve"> Relationship Between Cesarean Delivery Rate and Maternal and Neonatal Mortality. </w:t>
      </w:r>
      <w:r w:rsidRPr="00E52FCB">
        <w:rPr>
          <w:rFonts w:asciiTheme="minorHAnsi" w:hAnsiTheme="minorHAnsi" w:cstheme="minorHAnsi"/>
          <w:i/>
          <w:iCs/>
          <w:noProof/>
        </w:rPr>
        <w:t>JAMA</w:t>
      </w:r>
      <w:r w:rsidRPr="00E52FCB">
        <w:rPr>
          <w:rFonts w:asciiTheme="minorHAnsi" w:hAnsiTheme="minorHAnsi" w:cstheme="minorHAnsi"/>
          <w:noProof/>
        </w:rPr>
        <w:t xml:space="preserve"> </w:t>
      </w:r>
      <w:r w:rsidRPr="00E52FCB">
        <w:rPr>
          <w:rFonts w:asciiTheme="minorHAnsi" w:hAnsiTheme="minorHAnsi" w:cstheme="minorHAnsi"/>
          <w:b/>
          <w:bCs/>
          <w:noProof/>
        </w:rPr>
        <w:t>314</w:t>
      </w:r>
      <w:r w:rsidRPr="00E52FCB">
        <w:rPr>
          <w:rFonts w:asciiTheme="minorHAnsi" w:hAnsiTheme="minorHAnsi" w:cstheme="minorHAnsi"/>
          <w:noProof/>
        </w:rPr>
        <w:t>, 2263–2270 (2015).</w:t>
      </w:r>
    </w:p>
    <w:p w14:paraId="0F6CA2A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22.</w:t>
      </w:r>
      <w:r w:rsidRPr="00E52FCB">
        <w:rPr>
          <w:rFonts w:asciiTheme="minorHAnsi" w:hAnsiTheme="minorHAnsi" w:cstheme="minorHAnsi"/>
          <w:noProof/>
        </w:rPr>
        <w:tab/>
        <w:t xml:space="preserve">Induction of labour. </w:t>
      </w:r>
      <w:r w:rsidRPr="00E52FCB">
        <w:rPr>
          <w:rFonts w:asciiTheme="minorHAnsi" w:hAnsiTheme="minorHAnsi" w:cstheme="minorHAnsi"/>
          <w:i/>
          <w:iCs/>
          <w:noProof/>
        </w:rPr>
        <w:t>NICE Clin. Guidel. (July 2008)</w:t>
      </w:r>
      <w:r w:rsidRPr="00E52FCB">
        <w:rPr>
          <w:rFonts w:asciiTheme="minorHAnsi" w:hAnsiTheme="minorHAnsi" w:cstheme="minorHAnsi"/>
          <w:noProof/>
        </w:rPr>
        <w:t>.</w:t>
      </w:r>
    </w:p>
    <w:p w14:paraId="55A8D362"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23.</w:t>
      </w:r>
      <w:r w:rsidRPr="00E52FCB">
        <w:rPr>
          <w:rFonts w:asciiTheme="minorHAnsi" w:hAnsiTheme="minorHAnsi" w:cstheme="minorHAnsi"/>
          <w:noProof/>
        </w:rPr>
        <w:tab/>
        <w:t>National Institute for Health and Clinical Excellence (NICE). Inducing labour (CG70). (2008).</w:t>
      </w:r>
    </w:p>
    <w:p w14:paraId="48C233F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24.</w:t>
      </w:r>
      <w:r w:rsidRPr="00E52FCB">
        <w:rPr>
          <w:rFonts w:asciiTheme="minorHAnsi" w:hAnsiTheme="minorHAnsi" w:cstheme="minorHAnsi"/>
          <w:noProof/>
        </w:rPr>
        <w:tab/>
        <w:t xml:space="preserve">Hardy, J. B. The Johns Hopkins Collaborative Perinatal Project. Descriptive background. </w:t>
      </w:r>
      <w:r w:rsidRPr="00E52FCB">
        <w:rPr>
          <w:rFonts w:asciiTheme="minorHAnsi" w:hAnsiTheme="minorHAnsi" w:cstheme="minorHAnsi"/>
          <w:i/>
          <w:iCs/>
          <w:noProof/>
        </w:rPr>
        <w:t>Johns Hopkins Med. J.</w:t>
      </w:r>
      <w:r w:rsidRPr="00E52FCB">
        <w:rPr>
          <w:rFonts w:asciiTheme="minorHAnsi" w:hAnsiTheme="minorHAnsi" w:cstheme="minorHAnsi"/>
          <w:noProof/>
        </w:rPr>
        <w:t xml:space="preserve"> </w:t>
      </w:r>
      <w:r w:rsidRPr="00E52FCB">
        <w:rPr>
          <w:rFonts w:asciiTheme="minorHAnsi" w:hAnsiTheme="minorHAnsi" w:cstheme="minorHAnsi"/>
          <w:b/>
          <w:bCs/>
          <w:noProof/>
        </w:rPr>
        <w:t>128</w:t>
      </w:r>
      <w:r w:rsidRPr="00E52FCB">
        <w:rPr>
          <w:rFonts w:asciiTheme="minorHAnsi" w:hAnsiTheme="minorHAnsi" w:cstheme="minorHAnsi"/>
          <w:noProof/>
        </w:rPr>
        <w:t>, 238–243 (1971).</w:t>
      </w:r>
    </w:p>
    <w:p w14:paraId="5D504AA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25.</w:t>
      </w:r>
      <w:r w:rsidRPr="00E52FCB">
        <w:rPr>
          <w:rFonts w:asciiTheme="minorHAnsi" w:hAnsiTheme="minorHAnsi" w:cstheme="minorHAnsi"/>
          <w:noProof/>
        </w:rPr>
        <w:tab/>
        <w:t xml:space="preserve">Niswander, K. &amp; Gordon, M. T. </w:t>
      </w:r>
      <w:r w:rsidRPr="00E52FCB">
        <w:rPr>
          <w:rFonts w:asciiTheme="minorHAnsi" w:hAnsiTheme="minorHAnsi" w:cstheme="minorHAnsi"/>
          <w:i/>
          <w:iCs/>
          <w:noProof/>
        </w:rPr>
        <w:t>The Women and Their Pregnancies: The Collaborative Perinatal Study of the NINDS</w:t>
      </w:r>
      <w:r w:rsidRPr="00E52FCB">
        <w:rPr>
          <w:rFonts w:asciiTheme="minorHAnsi" w:hAnsiTheme="minorHAnsi" w:cstheme="minorHAnsi"/>
          <w:noProof/>
        </w:rPr>
        <w:t>. (USGov. Printing Press, 1972).</w:t>
      </w:r>
    </w:p>
    <w:p w14:paraId="6C4C737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26.</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Antepartum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1549–1553 (1998).</w:t>
      </w:r>
    </w:p>
    <w:p w14:paraId="4BF62F5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27.</w:t>
      </w:r>
      <w:r w:rsidRPr="00E52FCB">
        <w:rPr>
          <w:rFonts w:asciiTheme="minorHAnsi" w:hAnsiTheme="minorHAnsi" w:cstheme="minorHAnsi"/>
          <w:noProof/>
        </w:rPr>
        <w:tab/>
        <w:t xml:space="preserve">Odd, D., Lewis, G., Whitelaw, A. &amp; Gunnell, D. J.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1615–1622 (2009).</w:t>
      </w:r>
    </w:p>
    <w:p w14:paraId="3E82DC5F" w14:textId="77777777" w:rsidR="00932424" w:rsidRPr="00E52FCB"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E52FCB">
        <w:rPr>
          <w:rFonts w:asciiTheme="minorHAnsi" w:hAnsiTheme="minorHAnsi" w:cstheme="minorHAnsi"/>
          <w:b/>
        </w:rPr>
        <w:fldChar w:fldCharType="end"/>
      </w:r>
    </w:p>
    <w:p w14:paraId="3D4CF217" w14:textId="77777777" w:rsidR="00932424" w:rsidRPr="00E52FCB" w:rsidRDefault="00932424">
      <w:pPr>
        <w:rPr>
          <w:rFonts w:asciiTheme="minorHAnsi" w:hAnsiTheme="minorHAnsi" w:cstheme="minorHAnsi"/>
          <w:b/>
        </w:rPr>
      </w:pPr>
      <w:r w:rsidRPr="00E52FCB">
        <w:rPr>
          <w:rFonts w:asciiTheme="minorHAnsi" w:hAnsiTheme="minorHAnsi" w:cstheme="minorHAnsi"/>
          <w:b/>
        </w:rPr>
        <w:br w:type="page"/>
      </w:r>
    </w:p>
    <w:p w14:paraId="4BF0446E" w14:textId="58853FED" w:rsidR="00936CB5" w:rsidRPr="00E52FCB" w:rsidRDefault="009E0521" w:rsidP="00936CB5">
      <w:pPr>
        <w:rPr>
          <w:rFonts w:asciiTheme="minorHAnsi" w:hAnsiTheme="minorHAnsi" w:cstheme="minorHAnsi"/>
          <w:b/>
        </w:rPr>
      </w:pPr>
      <w:r w:rsidRPr="00E52FCB">
        <w:rPr>
          <w:rFonts w:asciiTheme="minorHAnsi" w:hAnsiTheme="minorHAnsi" w:cstheme="minorHAnsi"/>
          <w:b/>
        </w:rPr>
        <w:lastRenderedPageBreak/>
        <w:t>Table 1</w:t>
      </w:r>
      <w:r w:rsidR="00936CB5" w:rsidRPr="00E52FCB">
        <w:rPr>
          <w:rFonts w:asciiTheme="minorHAnsi" w:hAnsiTheme="minorHAnsi" w:cstheme="minorHAnsi"/>
          <w:b/>
        </w:rPr>
        <w:t>. Established risk factors</w:t>
      </w:r>
    </w:p>
    <w:tbl>
      <w:tblPr>
        <w:tblStyle w:val="TableGrid"/>
        <w:tblW w:w="0" w:type="auto"/>
        <w:tblLook w:val="04A0" w:firstRow="1" w:lastRow="0" w:firstColumn="1" w:lastColumn="0" w:noHBand="0" w:noVBand="1"/>
      </w:tblPr>
      <w:tblGrid>
        <w:gridCol w:w="3008"/>
        <w:gridCol w:w="2992"/>
        <w:gridCol w:w="3016"/>
      </w:tblGrid>
      <w:tr w:rsidR="00936CB5" w:rsidRPr="00E52FCB" w14:paraId="3FDE83A1" w14:textId="77777777" w:rsidTr="00D2250D">
        <w:tc>
          <w:tcPr>
            <w:tcW w:w="3080" w:type="dxa"/>
          </w:tcPr>
          <w:p w14:paraId="5B7E154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Factors</w:t>
            </w:r>
          </w:p>
        </w:tc>
        <w:tc>
          <w:tcPr>
            <w:tcW w:w="3081" w:type="dxa"/>
          </w:tcPr>
          <w:p w14:paraId="0F029B5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Growth Measures</w:t>
            </w:r>
          </w:p>
        </w:tc>
        <w:tc>
          <w:tcPr>
            <w:tcW w:w="3081" w:type="dxa"/>
          </w:tcPr>
          <w:p w14:paraId="720EE11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Intrapartum Factors</w:t>
            </w:r>
          </w:p>
        </w:tc>
      </w:tr>
      <w:tr w:rsidR="00936CB5" w:rsidRPr="00E52FCB" w14:paraId="3A15108E" w14:textId="77777777" w:rsidTr="00D2250D">
        <w:tc>
          <w:tcPr>
            <w:tcW w:w="3080" w:type="dxa"/>
          </w:tcPr>
          <w:p w14:paraId="566C819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age (&lt;20, 20-24, 25-29, 30-34, &gt;35)</w:t>
            </w:r>
          </w:p>
          <w:p w14:paraId="1BB4705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Parity 0, 1,&gt;1</w:t>
            </w:r>
          </w:p>
          <w:p w14:paraId="7446CEC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Employment</w:t>
            </w:r>
          </w:p>
          <w:p w14:paraId="5B77E7A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Health Insurance</w:t>
            </w:r>
          </w:p>
          <w:p w14:paraId="21FF14F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race</w:t>
            </w:r>
          </w:p>
          <w:p w14:paraId="51D30D29"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 (recurrent non-febrile seizures)</w:t>
            </w:r>
          </w:p>
          <w:p w14:paraId="28ACACCC"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neurological disorder (excludes seizures)</w:t>
            </w:r>
          </w:p>
          <w:p w14:paraId="036DCBDB"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Infertility Treatment</w:t>
            </w:r>
          </w:p>
          <w:p w14:paraId="263237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Hypertension</w:t>
            </w:r>
          </w:p>
          <w:p w14:paraId="6F85F4A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height (&lt;160, 160-164, &gt;164)</w:t>
            </w:r>
          </w:p>
          <w:p w14:paraId="01081F5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Thyroid Disease</w:t>
            </w:r>
          </w:p>
          <w:p w14:paraId="2FA5F5C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Pre-eclampsia</w:t>
            </w:r>
          </w:p>
          <w:p w14:paraId="0CD302E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bleeding (mod or severe)</w:t>
            </w:r>
          </w:p>
          <w:p w14:paraId="16241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Viral Illness</w:t>
            </w:r>
          </w:p>
          <w:p w14:paraId="02176F8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Alcohol (some, none, unknown)</w:t>
            </w:r>
          </w:p>
          <w:p w14:paraId="581E63A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p w14:paraId="20E1B21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Sex</w:t>
            </w:r>
          </w:p>
          <w:p w14:paraId="0D79AF7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Abnormal placenta</w:t>
            </w:r>
          </w:p>
          <w:p w14:paraId="104D27E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Late or no antenatal care</w:t>
            </w:r>
          </w:p>
          <w:p w14:paraId="7B014B5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Multiple births</w:t>
            </w:r>
          </w:p>
        </w:tc>
        <w:tc>
          <w:tcPr>
            <w:tcW w:w="3081" w:type="dxa"/>
          </w:tcPr>
          <w:p w14:paraId="7BB45B2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 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tc>
        <w:tc>
          <w:tcPr>
            <w:tcW w:w="3081" w:type="dxa"/>
          </w:tcPr>
          <w:p w14:paraId="511A3F2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Gestation (37-42)</w:t>
            </w:r>
          </w:p>
          <w:p w14:paraId="76F6E1A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OP presentation</w:t>
            </w:r>
          </w:p>
          <w:p w14:paraId="783D013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Pyrexia</w:t>
            </w:r>
          </w:p>
          <w:p w14:paraId="5763902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Intrapartum Event (Haemorrhage, convulsions, uterine rupture, snapped cord, out of hospital birth)</w:t>
            </w:r>
          </w:p>
          <w:p w14:paraId="219D78B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Membrane rupture &gt;12 hours</w:t>
            </w:r>
          </w:p>
          <w:p w14:paraId="312DC55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Blood Pressure abnormalities – Captured above</w:t>
            </w:r>
          </w:p>
          <w:p w14:paraId="43F7D2C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Nuchal cord</w:t>
            </w:r>
          </w:p>
          <w:p w14:paraId="155CE22D"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 xml:space="preserve">Cord </w:t>
            </w:r>
            <w:proofErr w:type="gramStart"/>
            <w:r w:rsidRPr="00E52FCB">
              <w:rPr>
                <w:rFonts w:asciiTheme="minorHAnsi" w:hAnsiTheme="minorHAnsi" w:cstheme="minorHAnsi"/>
              </w:rPr>
              <w:t>prolapse</w:t>
            </w:r>
            <w:proofErr w:type="gramEnd"/>
          </w:p>
          <w:p w14:paraId="275D8455"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Onset of labour (spontaneous, induced, none)</w:t>
            </w:r>
          </w:p>
          <w:p w14:paraId="49AA7C42"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Mode of delivery (Spontaneous, induced vaginal, elective CS, emergency CS, breech manoeuvre)</w:t>
            </w:r>
          </w:p>
          <w:p w14:paraId="2C6DBF7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Shoulder dystocia</w:t>
            </w:r>
          </w:p>
          <w:p w14:paraId="09577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Epidural Anaesthetic</w:t>
            </w:r>
          </w:p>
          <w:p w14:paraId="7C013A0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Breech Presentation</w:t>
            </w:r>
          </w:p>
          <w:p w14:paraId="561D38B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ROM&gt;12 hours</w:t>
            </w:r>
          </w:p>
        </w:tc>
      </w:tr>
    </w:tbl>
    <w:p w14:paraId="5528F625" w14:textId="77777777" w:rsidR="00936CB5" w:rsidRPr="00E52FCB" w:rsidRDefault="00936CB5" w:rsidP="00936CB5">
      <w:pPr>
        <w:rPr>
          <w:rFonts w:asciiTheme="minorHAnsi" w:hAnsiTheme="minorHAnsi" w:cstheme="minorHAnsi"/>
        </w:rPr>
      </w:pPr>
    </w:p>
    <w:p w14:paraId="1F77CC20" w14:textId="77777777" w:rsidR="00936CB5" w:rsidRPr="00E52FCB" w:rsidRDefault="00936CB5">
      <w:pPr>
        <w:rPr>
          <w:rFonts w:asciiTheme="minorHAnsi" w:hAnsiTheme="minorHAnsi" w:cstheme="minorHAnsi"/>
          <w:b/>
        </w:rPr>
      </w:pPr>
      <w:r w:rsidRPr="00E52FCB">
        <w:rPr>
          <w:rFonts w:asciiTheme="minorHAnsi" w:hAnsiTheme="minorHAnsi" w:cstheme="minorHAnsi"/>
          <w:b/>
        </w:rPr>
        <w:br w:type="page"/>
      </w:r>
    </w:p>
    <w:p w14:paraId="51DEA391" w14:textId="7FDE6709" w:rsidR="00E8708C" w:rsidRPr="00E52FCB" w:rsidRDefault="009E0521" w:rsidP="00FE7E35">
      <w:pPr>
        <w:rPr>
          <w:rFonts w:asciiTheme="minorHAnsi" w:hAnsiTheme="minorHAnsi" w:cstheme="minorHAnsi"/>
          <w:b/>
        </w:rPr>
      </w:pPr>
      <w:r w:rsidRPr="00E52FCB">
        <w:rPr>
          <w:rFonts w:asciiTheme="minorHAnsi" w:hAnsiTheme="minorHAnsi" w:cstheme="minorHAnsi"/>
          <w:b/>
        </w:rPr>
        <w:lastRenderedPageBreak/>
        <w:t>Table 2</w:t>
      </w:r>
      <w:r w:rsidR="004648A6" w:rsidRPr="00E52FCB">
        <w:rPr>
          <w:rFonts w:asciiTheme="minorHAnsi" w:hAnsiTheme="minorHAnsi" w:cstheme="minorHAnsi"/>
          <w:b/>
        </w:rPr>
        <w:t xml:space="preserve">. Demographics of </w:t>
      </w:r>
      <w:r w:rsidR="00721519" w:rsidRPr="00E52FCB">
        <w:rPr>
          <w:rFonts w:asciiTheme="minorHAnsi" w:hAnsiTheme="minorHAnsi" w:cstheme="minorHAnsi"/>
          <w:b/>
        </w:rPr>
        <w:t xml:space="preserve">study </w:t>
      </w:r>
      <w:r w:rsidR="004648A6" w:rsidRPr="00E52FCB">
        <w:rPr>
          <w:rFonts w:asciiTheme="minorHAnsi" w:hAnsiTheme="minorHAnsi" w:cstheme="minorHAnsi"/>
          <w:b/>
        </w:rPr>
        <w:t xml:space="preserve">population </w:t>
      </w:r>
      <w:r w:rsidR="00905C5A" w:rsidRPr="00E52FCB">
        <w:rPr>
          <w:rFonts w:asciiTheme="minorHAnsi" w:hAnsiTheme="minorHAnsi" w:cstheme="minorHAnsi"/>
          <w:b/>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D34E06" w:rsidRPr="00E52FCB" w14:paraId="29401F3D" w14:textId="77777777" w:rsidTr="004B4B43">
        <w:tc>
          <w:tcPr>
            <w:tcW w:w="3900" w:type="dxa"/>
            <w:gridSpan w:val="2"/>
          </w:tcPr>
          <w:p w14:paraId="5D9943EE" w14:textId="67AA6905" w:rsidR="00D34E06" w:rsidRPr="00E52FCB" w:rsidRDefault="00D34E06" w:rsidP="00FE7E35">
            <w:pPr>
              <w:rPr>
                <w:rFonts w:asciiTheme="minorHAnsi" w:hAnsiTheme="minorHAnsi" w:cstheme="minorHAnsi"/>
                <w:b/>
              </w:rPr>
            </w:pPr>
            <w:r w:rsidRPr="00E52FCB">
              <w:rPr>
                <w:rFonts w:asciiTheme="minorHAnsi" w:hAnsiTheme="minorHAnsi" w:cstheme="minorHAnsi"/>
                <w:b/>
              </w:rPr>
              <w:t>Characteristic</w:t>
            </w:r>
          </w:p>
        </w:tc>
        <w:tc>
          <w:tcPr>
            <w:tcW w:w="1860" w:type="dxa"/>
          </w:tcPr>
          <w:p w14:paraId="5BCFFA05"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Non-HIE infants</w:t>
            </w:r>
          </w:p>
        </w:tc>
        <w:tc>
          <w:tcPr>
            <w:tcW w:w="1838" w:type="dxa"/>
          </w:tcPr>
          <w:p w14:paraId="54B7759F"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HIE infants</w:t>
            </w:r>
          </w:p>
        </w:tc>
        <w:tc>
          <w:tcPr>
            <w:tcW w:w="1644" w:type="dxa"/>
          </w:tcPr>
          <w:p w14:paraId="1D282C81"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P</w:t>
            </w:r>
          </w:p>
        </w:tc>
      </w:tr>
      <w:tr w:rsidR="009D5620" w:rsidRPr="00E52FCB" w14:paraId="10F3AEEF" w14:textId="77777777" w:rsidTr="00932424">
        <w:tc>
          <w:tcPr>
            <w:tcW w:w="9242" w:type="dxa"/>
            <w:gridSpan w:val="5"/>
          </w:tcPr>
          <w:p w14:paraId="1BFB40DA"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Ante-natal Measures</w:t>
            </w:r>
          </w:p>
        </w:tc>
      </w:tr>
      <w:tr w:rsidR="000C7BFE" w:rsidRPr="00E52FCB" w14:paraId="1F14C8F8" w14:textId="77777777" w:rsidTr="000C7BFE">
        <w:tc>
          <w:tcPr>
            <w:tcW w:w="2041" w:type="dxa"/>
          </w:tcPr>
          <w:p w14:paraId="6F8AC21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Late Booking***</w:t>
            </w:r>
          </w:p>
        </w:tc>
        <w:tc>
          <w:tcPr>
            <w:tcW w:w="1859" w:type="dxa"/>
          </w:tcPr>
          <w:p w14:paraId="3944E032" w14:textId="77777777" w:rsidR="000C7BFE" w:rsidRPr="00E52FCB" w:rsidRDefault="000C7BFE" w:rsidP="00FE7E35">
            <w:pPr>
              <w:rPr>
                <w:rFonts w:asciiTheme="minorHAnsi" w:hAnsiTheme="minorHAnsi" w:cstheme="minorHAnsi"/>
              </w:rPr>
            </w:pPr>
          </w:p>
        </w:tc>
        <w:tc>
          <w:tcPr>
            <w:tcW w:w="1860" w:type="dxa"/>
          </w:tcPr>
          <w:p w14:paraId="2259B1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11,405 (29.1%)</w:t>
            </w:r>
          </w:p>
        </w:tc>
        <w:tc>
          <w:tcPr>
            <w:tcW w:w="1838" w:type="dxa"/>
          </w:tcPr>
          <w:p w14:paraId="65EC5BE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60 (28.7%)</w:t>
            </w:r>
          </w:p>
        </w:tc>
        <w:tc>
          <w:tcPr>
            <w:tcW w:w="1644" w:type="dxa"/>
          </w:tcPr>
          <w:p w14:paraId="378FB4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0.905</w:t>
            </w:r>
          </w:p>
        </w:tc>
      </w:tr>
      <w:tr w:rsidR="000C7BFE" w:rsidRPr="00E52FCB" w14:paraId="7E93E9D4" w14:textId="77777777" w:rsidTr="000C7BFE">
        <w:tc>
          <w:tcPr>
            <w:tcW w:w="2041" w:type="dxa"/>
          </w:tcPr>
          <w:p w14:paraId="7B6E8890"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Thyroid Disease</w:t>
            </w:r>
          </w:p>
        </w:tc>
        <w:tc>
          <w:tcPr>
            <w:tcW w:w="1859" w:type="dxa"/>
          </w:tcPr>
          <w:p w14:paraId="5A79FE89" w14:textId="77777777" w:rsidR="000C7BFE" w:rsidRPr="00E52FCB" w:rsidRDefault="000C7BFE" w:rsidP="00FE7E35">
            <w:pPr>
              <w:rPr>
                <w:rFonts w:asciiTheme="minorHAnsi" w:hAnsiTheme="minorHAnsi" w:cstheme="minorHAnsi"/>
              </w:rPr>
            </w:pPr>
          </w:p>
        </w:tc>
        <w:tc>
          <w:tcPr>
            <w:tcW w:w="1860" w:type="dxa"/>
          </w:tcPr>
          <w:p w14:paraId="1526C2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1,028 (2.6%)</w:t>
            </w:r>
          </w:p>
        </w:tc>
        <w:tc>
          <w:tcPr>
            <w:tcW w:w="1838" w:type="dxa"/>
          </w:tcPr>
          <w:p w14:paraId="0AF82F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(2.4%)</w:t>
            </w:r>
          </w:p>
        </w:tc>
        <w:tc>
          <w:tcPr>
            <w:tcW w:w="1644" w:type="dxa"/>
          </w:tcPr>
          <w:p w14:paraId="6E3B936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0.837</w:t>
            </w:r>
          </w:p>
        </w:tc>
      </w:tr>
      <w:tr w:rsidR="000C7BFE" w:rsidRPr="00E52FCB" w14:paraId="7E7FFC76" w14:textId="77777777" w:rsidTr="000C7BFE">
        <w:tc>
          <w:tcPr>
            <w:tcW w:w="2041" w:type="dxa"/>
          </w:tcPr>
          <w:p w14:paraId="0B7E686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Age</w:t>
            </w:r>
          </w:p>
        </w:tc>
        <w:tc>
          <w:tcPr>
            <w:tcW w:w="1859" w:type="dxa"/>
          </w:tcPr>
          <w:p w14:paraId="0B78BB3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 20 years</w:t>
            </w:r>
          </w:p>
        </w:tc>
        <w:tc>
          <w:tcPr>
            <w:tcW w:w="1860" w:type="dxa"/>
          </w:tcPr>
          <w:p w14:paraId="31B23D5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11,057 (28.2%)</w:t>
            </w:r>
          </w:p>
        </w:tc>
        <w:tc>
          <w:tcPr>
            <w:tcW w:w="1838" w:type="dxa"/>
          </w:tcPr>
          <w:p w14:paraId="1DE7F3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57 (27.3%)</w:t>
            </w:r>
          </w:p>
        </w:tc>
        <w:tc>
          <w:tcPr>
            <w:tcW w:w="1644" w:type="dxa"/>
          </w:tcPr>
          <w:p w14:paraId="667DADC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4E9E3D93" w14:textId="77777777" w:rsidTr="000C7BFE">
        <w:tc>
          <w:tcPr>
            <w:tcW w:w="2041" w:type="dxa"/>
          </w:tcPr>
          <w:p w14:paraId="0F0526EB" w14:textId="77777777" w:rsidR="000C7BFE" w:rsidRPr="00E52FCB" w:rsidRDefault="000C7BFE" w:rsidP="00FE7E35">
            <w:pPr>
              <w:rPr>
                <w:rFonts w:asciiTheme="minorHAnsi" w:hAnsiTheme="minorHAnsi" w:cstheme="minorHAnsi"/>
              </w:rPr>
            </w:pPr>
          </w:p>
        </w:tc>
        <w:tc>
          <w:tcPr>
            <w:tcW w:w="1859" w:type="dxa"/>
          </w:tcPr>
          <w:p w14:paraId="53B2B62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20-24</w:t>
            </w:r>
          </w:p>
        </w:tc>
        <w:tc>
          <w:tcPr>
            <w:tcW w:w="1860" w:type="dxa"/>
          </w:tcPr>
          <w:p w14:paraId="0A02B32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11,690 (29.8%)</w:t>
            </w:r>
          </w:p>
        </w:tc>
        <w:tc>
          <w:tcPr>
            <w:tcW w:w="1838" w:type="dxa"/>
          </w:tcPr>
          <w:p w14:paraId="24A0003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49 (23.4%)</w:t>
            </w:r>
          </w:p>
        </w:tc>
        <w:tc>
          <w:tcPr>
            <w:tcW w:w="1644" w:type="dxa"/>
          </w:tcPr>
          <w:p w14:paraId="2934188A" w14:textId="77777777" w:rsidR="000C7BFE" w:rsidRPr="00E52FCB" w:rsidRDefault="000C7BFE" w:rsidP="00FE7E35">
            <w:pPr>
              <w:rPr>
                <w:rFonts w:asciiTheme="minorHAnsi" w:hAnsiTheme="minorHAnsi" w:cstheme="minorHAnsi"/>
              </w:rPr>
            </w:pPr>
          </w:p>
        </w:tc>
      </w:tr>
      <w:tr w:rsidR="000C7BFE" w:rsidRPr="00E52FCB" w14:paraId="33097291" w14:textId="77777777" w:rsidTr="000C7BFE">
        <w:tc>
          <w:tcPr>
            <w:tcW w:w="2041" w:type="dxa"/>
          </w:tcPr>
          <w:p w14:paraId="27AD0945" w14:textId="77777777" w:rsidR="000C7BFE" w:rsidRPr="00E52FCB" w:rsidRDefault="000C7BFE" w:rsidP="00FE7E35">
            <w:pPr>
              <w:rPr>
                <w:rFonts w:asciiTheme="minorHAnsi" w:hAnsiTheme="minorHAnsi" w:cstheme="minorHAnsi"/>
              </w:rPr>
            </w:pPr>
          </w:p>
        </w:tc>
        <w:tc>
          <w:tcPr>
            <w:tcW w:w="1859" w:type="dxa"/>
          </w:tcPr>
          <w:p w14:paraId="34495FE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25-29</w:t>
            </w:r>
          </w:p>
        </w:tc>
        <w:tc>
          <w:tcPr>
            <w:tcW w:w="1860" w:type="dxa"/>
          </w:tcPr>
          <w:p w14:paraId="7DEFFCF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8809 (22.5%)</w:t>
            </w:r>
          </w:p>
        </w:tc>
        <w:tc>
          <w:tcPr>
            <w:tcW w:w="1838" w:type="dxa"/>
          </w:tcPr>
          <w:p w14:paraId="7AC8CC2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36 (17.2%)</w:t>
            </w:r>
          </w:p>
        </w:tc>
        <w:tc>
          <w:tcPr>
            <w:tcW w:w="1644" w:type="dxa"/>
          </w:tcPr>
          <w:p w14:paraId="044DAD99" w14:textId="77777777" w:rsidR="000C7BFE" w:rsidRPr="00E52FCB" w:rsidRDefault="000C7BFE" w:rsidP="00FE7E35">
            <w:pPr>
              <w:rPr>
                <w:rFonts w:asciiTheme="minorHAnsi" w:hAnsiTheme="minorHAnsi" w:cstheme="minorHAnsi"/>
              </w:rPr>
            </w:pPr>
          </w:p>
        </w:tc>
      </w:tr>
      <w:tr w:rsidR="000C7BFE" w:rsidRPr="00E52FCB" w14:paraId="249C1444" w14:textId="77777777" w:rsidTr="000C7BFE">
        <w:tc>
          <w:tcPr>
            <w:tcW w:w="2041" w:type="dxa"/>
          </w:tcPr>
          <w:p w14:paraId="0C7CF00F" w14:textId="77777777" w:rsidR="000C7BFE" w:rsidRPr="00E52FCB" w:rsidRDefault="000C7BFE" w:rsidP="00FE7E35">
            <w:pPr>
              <w:rPr>
                <w:rFonts w:asciiTheme="minorHAnsi" w:hAnsiTheme="minorHAnsi" w:cstheme="minorHAnsi"/>
              </w:rPr>
            </w:pPr>
          </w:p>
        </w:tc>
        <w:tc>
          <w:tcPr>
            <w:tcW w:w="1859" w:type="dxa"/>
          </w:tcPr>
          <w:p w14:paraId="3012189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30-34</w:t>
            </w:r>
          </w:p>
        </w:tc>
        <w:tc>
          <w:tcPr>
            <w:tcW w:w="1860" w:type="dxa"/>
          </w:tcPr>
          <w:p w14:paraId="4146019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4,644 (11.8%)</w:t>
            </w:r>
          </w:p>
        </w:tc>
        <w:tc>
          <w:tcPr>
            <w:tcW w:w="1838" w:type="dxa"/>
          </w:tcPr>
          <w:p w14:paraId="35B8DD0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39 (18.7%)</w:t>
            </w:r>
          </w:p>
        </w:tc>
        <w:tc>
          <w:tcPr>
            <w:tcW w:w="1644" w:type="dxa"/>
          </w:tcPr>
          <w:p w14:paraId="1004D640" w14:textId="77777777" w:rsidR="000C7BFE" w:rsidRPr="00E52FCB" w:rsidRDefault="000C7BFE" w:rsidP="00FE7E35">
            <w:pPr>
              <w:rPr>
                <w:rFonts w:asciiTheme="minorHAnsi" w:hAnsiTheme="minorHAnsi" w:cstheme="minorHAnsi"/>
              </w:rPr>
            </w:pPr>
          </w:p>
        </w:tc>
      </w:tr>
      <w:tr w:rsidR="000C7BFE" w:rsidRPr="00E52FCB" w14:paraId="51449A32" w14:textId="77777777" w:rsidTr="000C7BFE">
        <w:tc>
          <w:tcPr>
            <w:tcW w:w="2041" w:type="dxa"/>
          </w:tcPr>
          <w:p w14:paraId="12C24554" w14:textId="77777777" w:rsidR="000C7BFE" w:rsidRPr="00E52FCB" w:rsidRDefault="000C7BFE" w:rsidP="00FE7E35">
            <w:pPr>
              <w:rPr>
                <w:rFonts w:asciiTheme="minorHAnsi" w:hAnsiTheme="minorHAnsi" w:cstheme="minorHAnsi"/>
              </w:rPr>
            </w:pPr>
          </w:p>
        </w:tc>
        <w:tc>
          <w:tcPr>
            <w:tcW w:w="1859" w:type="dxa"/>
          </w:tcPr>
          <w:p w14:paraId="41EA6C1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35 or more</w:t>
            </w:r>
          </w:p>
        </w:tc>
        <w:tc>
          <w:tcPr>
            <w:tcW w:w="1860" w:type="dxa"/>
          </w:tcPr>
          <w:p w14:paraId="5940F67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3,022 (7.7%)</w:t>
            </w:r>
          </w:p>
        </w:tc>
        <w:tc>
          <w:tcPr>
            <w:tcW w:w="1838" w:type="dxa"/>
          </w:tcPr>
          <w:p w14:paraId="2C3BD36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28 (13.4%)</w:t>
            </w:r>
          </w:p>
        </w:tc>
        <w:tc>
          <w:tcPr>
            <w:tcW w:w="1644" w:type="dxa"/>
          </w:tcPr>
          <w:p w14:paraId="0E28E0CC" w14:textId="77777777" w:rsidR="000C7BFE" w:rsidRPr="00E52FCB" w:rsidRDefault="000C7BFE" w:rsidP="00FE7E35">
            <w:pPr>
              <w:rPr>
                <w:rFonts w:asciiTheme="minorHAnsi" w:hAnsiTheme="minorHAnsi" w:cstheme="minorHAnsi"/>
              </w:rPr>
            </w:pPr>
          </w:p>
        </w:tc>
      </w:tr>
      <w:tr w:rsidR="000C7BFE" w:rsidRPr="00E52FCB" w14:paraId="5CACFC6A" w14:textId="77777777" w:rsidTr="000C7BFE">
        <w:tc>
          <w:tcPr>
            <w:tcW w:w="2041" w:type="dxa"/>
          </w:tcPr>
          <w:p w14:paraId="4FDC50D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Parity</w:t>
            </w:r>
          </w:p>
        </w:tc>
        <w:tc>
          <w:tcPr>
            <w:tcW w:w="1859" w:type="dxa"/>
          </w:tcPr>
          <w:p w14:paraId="52156E4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0</w:t>
            </w:r>
          </w:p>
        </w:tc>
        <w:tc>
          <w:tcPr>
            <w:tcW w:w="1860" w:type="dxa"/>
          </w:tcPr>
          <w:p w14:paraId="1B3408B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10,434 (26.7%)</w:t>
            </w:r>
          </w:p>
        </w:tc>
        <w:tc>
          <w:tcPr>
            <w:tcW w:w="1838" w:type="dxa"/>
          </w:tcPr>
          <w:p w14:paraId="363EF81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78 (37.3%)</w:t>
            </w:r>
          </w:p>
        </w:tc>
        <w:tc>
          <w:tcPr>
            <w:tcW w:w="1644" w:type="dxa"/>
          </w:tcPr>
          <w:p w14:paraId="28BFAF1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0.001</w:t>
            </w:r>
          </w:p>
        </w:tc>
      </w:tr>
      <w:tr w:rsidR="000C7BFE" w:rsidRPr="00E52FCB" w14:paraId="7FF08091" w14:textId="77777777" w:rsidTr="000C7BFE">
        <w:tc>
          <w:tcPr>
            <w:tcW w:w="2041" w:type="dxa"/>
          </w:tcPr>
          <w:p w14:paraId="735C6065" w14:textId="77777777" w:rsidR="000C7BFE" w:rsidRPr="00E52FCB" w:rsidRDefault="000C7BFE" w:rsidP="00FE7E35">
            <w:pPr>
              <w:rPr>
                <w:rFonts w:asciiTheme="minorHAnsi" w:hAnsiTheme="minorHAnsi" w:cstheme="minorHAnsi"/>
              </w:rPr>
            </w:pPr>
          </w:p>
        </w:tc>
        <w:tc>
          <w:tcPr>
            <w:tcW w:w="1859" w:type="dxa"/>
          </w:tcPr>
          <w:p w14:paraId="39EB0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w:t>
            </w:r>
          </w:p>
        </w:tc>
        <w:tc>
          <w:tcPr>
            <w:tcW w:w="1860" w:type="dxa"/>
          </w:tcPr>
          <w:p w14:paraId="0864D6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8579 (22.0%)</w:t>
            </w:r>
          </w:p>
        </w:tc>
        <w:tc>
          <w:tcPr>
            <w:tcW w:w="1838" w:type="dxa"/>
          </w:tcPr>
          <w:p w14:paraId="1F8E9E4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29 (13.9%)</w:t>
            </w:r>
          </w:p>
        </w:tc>
        <w:tc>
          <w:tcPr>
            <w:tcW w:w="1644" w:type="dxa"/>
          </w:tcPr>
          <w:p w14:paraId="3D5BA5B2" w14:textId="77777777" w:rsidR="000C7BFE" w:rsidRPr="00E52FCB" w:rsidRDefault="000C7BFE" w:rsidP="00FE7E35">
            <w:pPr>
              <w:rPr>
                <w:rFonts w:asciiTheme="minorHAnsi" w:hAnsiTheme="minorHAnsi" w:cstheme="minorHAnsi"/>
              </w:rPr>
            </w:pPr>
          </w:p>
        </w:tc>
      </w:tr>
      <w:tr w:rsidR="000C7BFE" w:rsidRPr="00E52FCB" w14:paraId="20DC2DE7" w14:textId="77777777" w:rsidTr="000C7BFE">
        <w:tc>
          <w:tcPr>
            <w:tcW w:w="2041" w:type="dxa"/>
          </w:tcPr>
          <w:p w14:paraId="488131E3" w14:textId="77777777" w:rsidR="000C7BFE" w:rsidRPr="00E52FCB" w:rsidRDefault="000C7BFE" w:rsidP="00FE7E35">
            <w:pPr>
              <w:rPr>
                <w:rFonts w:asciiTheme="minorHAnsi" w:hAnsiTheme="minorHAnsi" w:cstheme="minorHAnsi"/>
              </w:rPr>
            </w:pPr>
          </w:p>
        </w:tc>
        <w:tc>
          <w:tcPr>
            <w:tcW w:w="1859" w:type="dxa"/>
          </w:tcPr>
          <w:p w14:paraId="1F63AB0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 or more</w:t>
            </w:r>
          </w:p>
        </w:tc>
        <w:tc>
          <w:tcPr>
            <w:tcW w:w="1860" w:type="dxa"/>
          </w:tcPr>
          <w:p w14:paraId="4DA4218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20,049 (51.3%)</w:t>
            </w:r>
          </w:p>
        </w:tc>
        <w:tc>
          <w:tcPr>
            <w:tcW w:w="1838" w:type="dxa"/>
          </w:tcPr>
          <w:p w14:paraId="2CA6FB8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 (48.8%)</w:t>
            </w:r>
          </w:p>
        </w:tc>
        <w:tc>
          <w:tcPr>
            <w:tcW w:w="1644" w:type="dxa"/>
          </w:tcPr>
          <w:p w14:paraId="1D0D4351" w14:textId="77777777" w:rsidR="000C7BFE" w:rsidRPr="00E52FCB" w:rsidRDefault="000C7BFE" w:rsidP="00FE7E35">
            <w:pPr>
              <w:rPr>
                <w:rFonts w:asciiTheme="minorHAnsi" w:hAnsiTheme="minorHAnsi" w:cstheme="minorHAnsi"/>
              </w:rPr>
            </w:pPr>
          </w:p>
        </w:tc>
      </w:tr>
      <w:tr w:rsidR="000C7BFE" w:rsidRPr="00E52FCB" w14:paraId="33A233CE" w14:textId="77777777" w:rsidTr="000C7BFE">
        <w:tc>
          <w:tcPr>
            <w:tcW w:w="2041" w:type="dxa"/>
          </w:tcPr>
          <w:p w14:paraId="39D9C89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Employed</w:t>
            </w:r>
          </w:p>
        </w:tc>
        <w:tc>
          <w:tcPr>
            <w:tcW w:w="1859" w:type="dxa"/>
          </w:tcPr>
          <w:p w14:paraId="72F1223E" w14:textId="77777777" w:rsidR="000C7BFE" w:rsidRPr="00E52FCB" w:rsidRDefault="000C7BFE" w:rsidP="00FE7E35">
            <w:pPr>
              <w:rPr>
                <w:rFonts w:asciiTheme="minorHAnsi" w:hAnsiTheme="minorHAnsi" w:cstheme="minorHAnsi"/>
              </w:rPr>
            </w:pPr>
          </w:p>
        </w:tc>
        <w:tc>
          <w:tcPr>
            <w:tcW w:w="1860" w:type="dxa"/>
          </w:tcPr>
          <w:p w14:paraId="27BB99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5,989 (15.5%)</w:t>
            </w:r>
          </w:p>
        </w:tc>
        <w:tc>
          <w:tcPr>
            <w:tcW w:w="1838" w:type="dxa"/>
          </w:tcPr>
          <w:p w14:paraId="62EDB9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(11.2%)</w:t>
            </w:r>
          </w:p>
        </w:tc>
        <w:tc>
          <w:tcPr>
            <w:tcW w:w="1644" w:type="dxa"/>
          </w:tcPr>
          <w:p w14:paraId="54EA17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0.084</w:t>
            </w:r>
          </w:p>
        </w:tc>
      </w:tr>
      <w:tr w:rsidR="000C7BFE" w:rsidRPr="00E52FCB" w14:paraId="5541B602" w14:textId="77777777" w:rsidTr="000C7BFE">
        <w:tc>
          <w:tcPr>
            <w:tcW w:w="2041" w:type="dxa"/>
          </w:tcPr>
          <w:p w14:paraId="70AA3A5A"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Private Insurance</w:t>
            </w:r>
          </w:p>
        </w:tc>
        <w:tc>
          <w:tcPr>
            <w:tcW w:w="1859" w:type="dxa"/>
          </w:tcPr>
          <w:p w14:paraId="4D8D8AB3" w14:textId="77777777" w:rsidR="000C7BFE" w:rsidRPr="00E52FCB" w:rsidRDefault="000C7BFE" w:rsidP="00FE7E35">
            <w:pPr>
              <w:rPr>
                <w:rFonts w:asciiTheme="minorHAnsi" w:hAnsiTheme="minorHAnsi" w:cstheme="minorHAnsi"/>
              </w:rPr>
            </w:pPr>
          </w:p>
        </w:tc>
        <w:tc>
          <w:tcPr>
            <w:tcW w:w="1860" w:type="dxa"/>
          </w:tcPr>
          <w:p w14:paraId="4A0EE68B" w14:textId="77777777" w:rsidR="000C7BFE" w:rsidRPr="00E52FCB" w:rsidRDefault="00A70CB8" w:rsidP="00A70CB8">
            <w:pPr>
              <w:rPr>
                <w:rFonts w:asciiTheme="minorHAnsi" w:hAnsiTheme="minorHAnsi" w:cstheme="minorHAnsi"/>
              </w:rPr>
            </w:pPr>
            <w:r w:rsidRPr="00E52FCB">
              <w:rPr>
                <w:rFonts w:asciiTheme="minorHAnsi" w:hAnsiTheme="minorHAnsi" w:cstheme="minorHAnsi"/>
              </w:rPr>
              <w:t>2546 (7.0%)</w:t>
            </w:r>
          </w:p>
        </w:tc>
        <w:tc>
          <w:tcPr>
            <w:tcW w:w="1838" w:type="dxa"/>
          </w:tcPr>
          <w:p w14:paraId="38AF437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(2.7%)</w:t>
            </w:r>
          </w:p>
        </w:tc>
        <w:tc>
          <w:tcPr>
            <w:tcW w:w="1644" w:type="dxa"/>
          </w:tcPr>
          <w:p w14:paraId="36BB94A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0.022</w:t>
            </w:r>
          </w:p>
        </w:tc>
      </w:tr>
      <w:tr w:rsidR="000C7BFE" w:rsidRPr="00E52FCB" w14:paraId="5D878D4D" w14:textId="77777777" w:rsidTr="000C7BFE">
        <w:tc>
          <w:tcPr>
            <w:tcW w:w="2041" w:type="dxa"/>
          </w:tcPr>
          <w:p w14:paraId="54F05C8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Race</w:t>
            </w:r>
          </w:p>
        </w:tc>
        <w:tc>
          <w:tcPr>
            <w:tcW w:w="1859" w:type="dxa"/>
          </w:tcPr>
          <w:p w14:paraId="241B16F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White</w:t>
            </w:r>
          </w:p>
        </w:tc>
        <w:tc>
          <w:tcPr>
            <w:tcW w:w="1860" w:type="dxa"/>
          </w:tcPr>
          <w:p w14:paraId="3E4CCC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19,560 (49.9%)</w:t>
            </w:r>
          </w:p>
        </w:tc>
        <w:tc>
          <w:tcPr>
            <w:tcW w:w="1838" w:type="dxa"/>
          </w:tcPr>
          <w:p w14:paraId="23571B52"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63 (30.1%)</w:t>
            </w:r>
          </w:p>
        </w:tc>
        <w:tc>
          <w:tcPr>
            <w:tcW w:w="1644" w:type="dxa"/>
          </w:tcPr>
          <w:p w14:paraId="5FBFD62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1ECFD494" w14:textId="77777777" w:rsidTr="000C7BFE">
        <w:tc>
          <w:tcPr>
            <w:tcW w:w="2041" w:type="dxa"/>
          </w:tcPr>
          <w:p w14:paraId="3444BBD5" w14:textId="77777777" w:rsidR="000C7BFE" w:rsidRPr="00E52FCB" w:rsidRDefault="000C7BFE" w:rsidP="00FE7E35">
            <w:pPr>
              <w:rPr>
                <w:rFonts w:asciiTheme="minorHAnsi" w:hAnsiTheme="minorHAnsi" w:cstheme="minorHAnsi"/>
              </w:rPr>
            </w:pPr>
          </w:p>
        </w:tc>
        <w:tc>
          <w:tcPr>
            <w:tcW w:w="1859" w:type="dxa"/>
          </w:tcPr>
          <w:p w14:paraId="4BE6B3B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Black</w:t>
            </w:r>
          </w:p>
        </w:tc>
        <w:tc>
          <w:tcPr>
            <w:tcW w:w="1860" w:type="dxa"/>
          </w:tcPr>
          <w:p w14:paraId="6C887AE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16,898 (43.1%)</w:t>
            </w:r>
          </w:p>
        </w:tc>
        <w:tc>
          <w:tcPr>
            <w:tcW w:w="1838" w:type="dxa"/>
          </w:tcPr>
          <w:p w14:paraId="4AE07F9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123 (58.9%)</w:t>
            </w:r>
          </w:p>
        </w:tc>
        <w:tc>
          <w:tcPr>
            <w:tcW w:w="1644" w:type="dxa"/>
          </w:tcPr>
          <w:p w14:paraId="218C4F6D" w14:textId="77777777" w:rsidR="000C7BFE" w:rsidRPr="00E52FCB" w:rsidRDefault="000C7BFE" w:rsidP="00FE7E35">
            <w:pPr>
              <w:rPr>
                <w:rFonts w:asciiTheme="minorHAnsi" w:hAnsiTheme="minorHAnsi" w:cstheme="minorHAnsi"/>
              </w:rPr>
            </w:pPr>
          </w:p>
        </w:tc>
      </w:tr>
      <w:tr w:rsidR="000C7BFE" w:rsidRPr="00E52FCB" w14:paraId="7692B27F" w14:textId="77777777" w:rsidTr="000C7BFE">
        <w:tc>
          <w:tcPr>
            <w:tcW w:w="2041" w:type="dxa"/>
          </w:tcPr>
          <w:p w14:paraId="261AEC49" w14:textId="77777777" w:rsidR="000C7BFE" w:rsidRPr="00E52FCB" w:rsidRDefault="000C7BFE" w:rsidP="00FE7E35">
            <w:pPr>
              <w:rPr>
                <w:rFonts w:asciiTheme="minorHAnsi" w:hAnsiTheme="minorHAnsi" w:cstheme="minorHAnsi"/>
              </w:rPr>
            </w:pPr>
          </w:p>
        </w:tc>
        <w:tc>
          <w:tcPr>
            <w:tcW w:w="1859" w:type="dxa"/>
          </w:tcPr>
          <w:p w14:paraId="71E78109"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Other</w:t>
            </w:r>
          </w:p>
        </w:tc>
        <w:tc>
          <w:tcPr>
            <w:tcW w:w="1860" w:type="dxa"/>
          </w:tcPr>
          <w:p w14:paraId="594E324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2,764 (7.1%)</w:t>
            </w:r>
          </w:p>
        </w:tc>
        <w:tc>
          <w:tcPr>
            <w:tcW w:w="1838" w:type="dxa"/>
          </w:tcPr>
          <w:p w14:paraId="27EB98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(11.0%)</w:t>
            </w:r>
          </w:p>
        </w:tc>
        <w:tc>
          <w:tcPr>
            <w:tcW w:w="1644" w:type="dxa"/>
          </w:tcPr>
          <w:p w14:paraId="14575CE0" w14:textId="77777777" w:rsidR="000C7BFE" w:rsidRPr="00E52FCB" w:rsidRDefault="000C7BFE" w:rsidP="00FE7E35">
            <w:pPr>
              <w:rPr>
                <w:rFonts w:asciiTheme="minorHAnsi" w:hAnsiTheme="minorHAnsi" w:cstheme="minorHAnsi"/>
              </w:rPr>
            </w:pPr>
          </w:p>
        </w:tc>
      </w:tr>
      <w:tr w:rsidR="000C7BFE" w:rsidRPr="00E52FCB" w14:paraId="202E4136" w14:textId="77777777" w:rsidTr="000C7BFE">
        <w:tc>
          <w:tcPr>
            <w:tcW w:w="2041" w:type="dxa"/>
          </w:tcPr>
          <w:p w14:paraId="74D6AA05"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w:t>
            </w:r>
          </w:p>
        </w:tc>
        <w:tc>
          <w:tcPr>
            <w:tcW w:w="1859" w:type="dxa"/>
          </w:tcPr>
          <w:p w14:paraId="6A4573A1" w14:textId="77777777" w:rsidR="000C7BFE" w:rsidRPr="00E52FCB" w:rsidRDefault="000C7BFE" w:rsidP="00FE7E35">
            <w:pPr>
              <w:rPr>
                <w:rFonts w:asciiTheme="minorHAnsi" w:hAnsiTheme="minorHAnsi" w:cstheme="minorHAnsi"/>
              </w:rPr>
            </w:pPr>
          </w:p>
        </w:tc>
        <w:tc>
          <w:tcPr>
            <w:tcW w:w="1860" w:type="dxa"/>
          </w:tcPr>
          <w:p w14:paraId="0571E4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2560 (6.7%)</w:t>
            </w:r>
          </w:p>
        </w:tc>
        <w:tc>
          <w:tcPr>
            <w:tcW w:w="1838" w:type="dxa"/>
          </w:tcPr>
          <w:p w14:paraId="7D53C8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 (7.9%)</w:t>
            </w:r>
          </w:p>
        </w:tc>
        <w:tc>
          <w:tcPr>
            <w:tcW w:w="1644" w:type="dxa"/>
          </w:tcPr>
          <w:p w14:paraId="1245F0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0.500</w:t>
            </w:r>
          </w:p>
        </w:tc>
      </w:tr>
      <w:tr w:rsidR="000C7BFE" w:rsidRPr="00E52FCB" w14:paraId="4882FD1E" w14:textId="77777777" w:rsidTr="000C7BFE">
        <w:tc>
          <w:tcPr>
            <w:tcW w:w="2041" w:type="dxa"/>
          </w:tcPr>
          <w:p w14:paraId="298888D7"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Neurology*</w:t>
            </w:r>
          </w:p>
        </w:tc>
        <w:tc>
          <w:tcPr>
            <w:tcW w:w="1859" w:type="dxa"/>
          </w:tcPr>
          <w:p w14:paraId="75F659DF" w14:textId="77777777" w:rsidR="000C7BFE" w:rsidRPr="00E52FCB" w:rsidRDefault="000C7BFE" w:rsidP="00FE7E35">
            <w:pPr>
              <w:rPr>
                <w:rFonts w:asciiTheme="minorHAnsi" w:hAnsiTheme="minorHAnsi" w:cstheme="minorHAnsi"/>
              </w:rPr>
            </w:pPr>
          </w:p>
        </w:tc>
        <w:tc>
          <w:tcPr>
            <w:tcW w:w="1860" w:type="dxa"/>
          </w:tcPr>
          <w:p w14:paraId="06E2C1F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1479 (3.9%)</w:t>
            </w:r>
          </w:p>
        </w:tc>
        <w:tc>
          <w:tcPr>
            <w:tcW w:w="1838" w:type="dxa"/>
          </w:tcPr>
          <w:p w14:paraId="4436ECD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 (5.9%)</w:t>
            </w:r>
          </w:p>
        </w:tc>
        <w:tc>
          <w:tcPr>
            <w:tcW w:w="1644" w:type="dxa"/>
          </w:tcPr>
          <w:p w14:paraId="0A28564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0.133</w:t>
            </w:r>
          </w:p>
        </w:tc>
      </w:tr>
      <w:tr w:rsidR="000C7BFE" w:rsidRPr="00E52FCB" w14:paraId="1D99D5D9" w14:textId="77777777" w:rsidTr="000C7BFE">
        <w:tc>
          <w:tcPr>
            <w:tcW w:w="2041" w:type="dxa"/>
          </w:tcPr>
          <w:p w14:paraId="64355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Fertility Ix</w:t>
            </w:r>
          </w:p>
        </w:tc>
        <w:tc>
          <w:tcPr>
            <w:tcW w:w="1859" w:type="dxa"/>
          </w:tcPr>
          <w:p w14:paraId="6D43FD82" w14:textId="77777777" w:rsidR="000C7BFE" w:rsidRPr="00E52FCB" w:rsidRDefault="000C7BFE" w:rsidP="00FE7E35">
            <w:pPr>
              <w:rPr>
                <w:rFonts w:asciiTheme="minorHAnsi" w:hAnsiTheme="minorHAnsi" w:cstheme="minorHAnsi"/>
              </w:rPr>
            </w:pPr>
          </w:p>
        </w:tc>
        <w:tc>
          <w:tcPr>
            <w:tcW w:w="1860" w:type="dxa"/>
          </w:tcPr>
          <w:p w14:paraId="646146F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1008 (2.6%)</w:t>
            </w:r>
          </w:p>
        </w:tc>
        <w:tc>
          <w:tcPr>
            <w:tcW w:w="1838" w:type="dxa"/>
          </w:tcPr>
          <w:p w14:paraId="02ECF49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 (2.9%)</w:t>
            </w:r>
          </w:p>
        </w:tc>
        <w:tc>
          <w:tcPr>
            <w:tcW w:w="1644" w:type="dxa"/>
          </w:tcPr>
          <w:p w14:paraId="5770CD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0.797</w:t>
            </w:r>
          </w:p>
        </w:tc>
      </w:tr>
      <w:tr w:rsidR="000C7BFE" w:rsidRPr="00E52FCB" w14:paraId="0BBD3951" w14:textId="77777777" w:rsidTr="000C7BFE">
        <w:tc>
          <w:tcPr>
            <w:tcW w:w="2041" w:type="dxa"/>
          </w:tcPr>
          <w:p w14:paraId="31ADA5E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Hypertension</w:t>
            </w:r>
          </w:p>
        </w:tc>
        <w:tc>
          <w:tcPr>
            <w:tcW w:w="1859" w:type="dxa"/>
          </w:tcPr>
          <w:p w14:paraId="6DC227A4" w14:textId="77777777" w:rsidR="000C7BFE" w:rsidRPr="00E52FCB" w:rsidRDefault="000C7BFE" w:rsidP="00FE7E35">
            <w:pPr>
              <w:rPr>
                <w:rFonts w:asciiTheme="minorHAnsi" w:hAnsiTheme="minorHAnsi" w:cstheme="minorHAnsi"/>
              </w:rPr>
            </w:pPr>
          </w:p>
        </w:tc>
        <w:tc>
          <w:tcPr>
            <w:tcW w:w="1860" w:type="dxa"/>
          </w:tcPr>
          <w:p w14:paraId="4C77BC8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167 (0.4%)</w:t>
            </w:r>
          </w:p>
        </w:tc>
        <w:tc>
          <w:tcPr>
            <w:tcW w:w="1838" w:type="dxa"/>
          </w:tcPr>
          <w:p w14:paraId="288894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 (0.5%)</w:t>
            </w:r>
          </w:p>
        </w:tc>
        <w:tc>
          <w:tcPr>
            <w:tcW w:w="1644" w:type="dxa"/>
          </w:tcPr>
          <w:p w14:paraId="1AAD770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0.911</w:t>
            </w:r>
          </w:p>
        </w:tc>
      </w:tr>
      <w:tr w:rsidR="000C7BFE" w:rsidRPr="00E52FCB" w14:paraId="565C7C12" w14:textId="77777777" w:rsidTr="000C7BFE">
        <w:tc>
          <w:tcPr>
            <w:tcW w:w="2041" w:type="dxa"/>
          </w:tcPr>
          <w:p w14:paraId="754C9B1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Preeclampsia</w:t>
            </w:r>
          </w:p>
        </w:tc>
        <w:tc>
          <w:tcPr>
            <w:tcW w:w="1859" w:type="dxa"/>
          </w:tcPr>
          <w:p w14:paraId="16E77457" w14:textId="77777777" w:rsidR="000C7BFE" w:rsidRPr="00E52FCB" w:rsidRDefault="000C7BFE" w:rsidP="00FE7E35">
            <w:pPr>
              <w:rPr>
                <w:rFonts w:asciiTheme="minorHAnsi" w:hAnsiTheme="minorHAnsi" w:cstheme="minorHAnsi"/>
              </w:rPr>
            </w:pPr>
          </w:p>
        </w:tc>
        <w:tc>
          <w:tcPr>
            <w:tcW w:w="1860" w:type="dxa"/>
          </w:tcPr>
          <w:p w14:paraId="4866E82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1284 (3.3%)</w:t>
            </w:r>
          </w:p>
        </w:tc>
        <w:tc>
          <w:tcPr>
            <w:tcW w:w="1838" w:type="dxa"/>
          </w:tcPr>
          <w:p w14:paraId="2EE3E82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 (9.1%)</w:t>
            </w:r>
          </w:p>
        </w:tc>
        <w:tc>
          <w:tcPr>
            <w:tcW w:w="1644" w:type="dxa"/>
          </w:tcPr>
          <w:p w14:paraId="784DA91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02274E6F" w14:textId="77777777" w:rsidTr="000C7BFE">
        <w:tc>
          <w:tcPr>
            <w:tcW w:w="2041" w:type="dxa"/>
          </w:tcPr>
          <w:p w14:paraId="351098A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Height</w:t>
            </w:r>
          </w:p>
        </w:tc>
        <w:tc>
          <w:tcPr>
            <w:tcW w:w="1859" w:type="dxa"/>
          </w:tcPr>
          <w:p w14:paraId="58BE126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&lt;160cm</w:t>
            </w:r>
          </w:p>
        </w:tc>
        <w:tc>
          <w:tcPr>
            <w:tcW w:w="1860" w:type="dxa"/>
          </w:tcPr>
          <w:p w14:paraId="0ED4759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13,221 (36.4%)</w:t>
            </w:r>
          </w:p>
        </w:tc>
        <w:tc>
          <w:tcPr>
            <w:tcW w:w="1838" w:type="dxa"/>
          </w:tcPr>
          <w:p w14:paraId="07B03E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81 (41.3%)</w:t>
            </w:r>
          </w:p>
        </w:tc>
        <w:tc>
          <w:tcPr>
            <w:tcW w:w="1644" w:type="dxa"/>
          </w:tcPr>
          <w:p w14:paraId="0F531A5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0.354</w:t>
            </w:r>
          </w:p>
        </w:tc>
      </w:tr>
      <w:tr w:rsidR="000C7BFE" w:rsidRPr="00E52FCB" w14:paraId="5E166FE3" w14:textId="77777777" w:rsidTr="000C7BFE">
        <w:tc>
          <w:tcPr>
            <w:tcW w:w="2041" w:type="dxa"/>
          </w:tcPr>
          <w:p w14:paraId="38F8BA56" w14:textId="77777777" w:rsidR="000C7BFE" w:rsidRPr="00E52FCB" w:rsidRDefault="000C7BFE" w:rsidP="00FE7E35">
            <w:pPr>
              <w:rPr>
                <w:rFonts w:asciiTheme="minorHAnsi" w:hAnsiTheme="minorHAnsi" w:cstheme="minorHAnsi"/>
              </w:rPr>
            </w:pPr>
          </w:p>
        </w:tc>
        <w:tc>
          <w:tcPr>
            <w:tcW w:w="1859" w:type="dxa"/>
          </w:tcPr>
          <w:p w14:paraId="3911500F"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160-164cm</w:t>
            </w:r>
          </w:p>
        </w:tc>
        <w:tc>
          <w:tcPr>
            <w:tcW w:w="1860" w:type="dxa"/>
          </w:tcPr>
          <w:p w14:paraId="68391F9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10,961 (30.2%)</w:t>
            </w:r>
          </w:p>
        </w:tc>
        <w:tc>
          <w:tcPr>
            <w:tcW w:w="1838" w:type="dxa"/>
          </w:tcPr>
          <w:p w14:paraId="727EFE3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54 (27.6%)</w:t>
            </w:r>
          </w:p>
        </w:tc>
        <w:tc>
          <w:tcPr>
            <w:tcW w:w="1644" w:type="dxa"/>
          </w:tcPr>
          <w:p w14:paraId="0CEC3E15" w14:textId="77777777" w:rsidR="000C7BFE" w:rsidRPr="00E52FCB" w:rsidRDefault="000C7BFE" w:rsidP="00FE7E35">
            <w:pPr>
              <w:rPr>
                <w:rFonts w:asciiTheme="minorHAnsi" w:hAnsiTheme="minorHAnsi" w:cstheme="minorHAnsi"/>
              </w:rPr>
            </w:pPr>
          </w:p>
        </w:tc>
      </w:tr>
      <w:tr w:rsidR="000C7BFE" w:rsidRPr="00E52FCB" w14:paraId="2877647C" w14:textId="77777777" w:rsidTr="000C7BFE">
        <w:tc>
          <w:tcPr>
            <w:tcW w:w="2041" w:type="dxa"/>
          </w:tcPr>
          <w:p w14:paraId="1DCF4384" w14:textId="77777777" w:rsidR="000C7BFE" w:rsidRPr="00E52FCB" w:rsidRDefault="000C7BFE" w:rsidP="00FE7E35">
            <w:pPr>
              <w:rPr>
                <w:rFonts w:asciiTheme="minorHAnsi" w:hAnsiTheme="minorHAnsi" w:cstheme="minorHAnsi"/>
              </w:rPr>
            </w:pPr>
          </w:p>
        </w:tc>
        <w:tc>
          <w:tcPr>
            <w:tcW w:w="1859" w:type="dxa"/>
          </w:tcPr>
          <w:p w14:paraId="335DCF95"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&gt;164cm</w:t>
            </w:r>
          </w:p>
        </w:tc>
        <w:tc>
          <w:tcPr>
            <w:tcW w:w="1860" w:type="dxa"/>
          </w:tcPr>
          <w:p w14:paraId="30F15C8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12,172 (33.5%)</w:t>
            </w:r>
          </w:p>
        </w:tc>
        <w:tc>
          <w:tcPr>
            <w:tcW w:w="1838" w:type="dxa"/>
          </w:tcPr>
          <w:p w14:paraId="367843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61 (31.1%)</w:t>
            </w:r>
          </w:p>
        </w:tc>
        <w:tc>
          <w:tcPr>
            <w:tcW w:w="1644" w:type="dxa"/>
          </w:tcPr>
          <w:p w14:paraId="3EBE600B" w14:textId="77777777" w:rsidR="000C7BFE" w:rsidRPr="00E52FCB" w:rsidRDefault="000C7BFE" w:rsidP="00FE7E35">
            <w:pPr>
              <w:rPr>
                <w:rFonts w:asciiTheme="minorHAnsi" w:hAnsiTheme="minorHAnsi" w:cstheme="minorHAnsi"/>
              </w:rPr>
            </w:pPr>
          </w:p>
        </w:tc>
      </w:tr>
      <w:tr w:rsidR="000C7BFE" w:rsidRPr="00E52FCB" w14:paraId="3E8DCDB9" w14:textId="77777777" w:rsidTr="000C7BFE">
        <w:tc>
          <w:tcPr>
            <w:tcW w:w="2041" w:type="dxa"/>
          </w:tcPr>
          <w:p w14:paraId="07569E6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Pre-labour bleeding</w:t>
            </w:r>
          </w:p>
        </w:tc>
        <w:tc>
          <w:tcPr>
            <w:tcW w:w="1859" w:type="dxa"/>
          </w:tcPr>
          <w:p w14:paraId="21076F1F" w14:textId="77777777" w:rsidR="000C7BFE" w:rsidRPr="00E52FCB" w:rsidRDefault="000C7BFE" w:rsidP="00FE7E35">
            <w:pPr>
              <w:rPr>
                <w:rFonts w:asciiTheme="minorHAnsi" w:hAnsiTheme="minorHAnsi" w:cstheme="minorHAnsi"/>
              </w:rPr>
            </w:pPr>
          </w:p>
        </w:tc>
        <w:tc>
          <w:tcPr>
            <w:tcW w:w="1860" w:type="dxa"/>
          </w:tcPr>
          <w:p w14:paraId="353EB75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10,792 (28.1%)</w:t>
            </w:r>
          </w:p>
        </w:tc>
        <w:tc>
          <w:tcPr>
            <w:tcW w:w="1838" w:type="dxa"/>
          </w:tcPr>
          <w:p w14:paraId="420CCF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69 (33.8%)</w:t>
            </w:r>
          </w:p>
        </w:tc>
        <w:tc>
          <w:tcPr>
            <w:tcW w:w="1644" w:type="dxa"/>
          </w:tcPr>
          <w:p w14:paraId="00790A5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0.071</w:t>
            </w:r>
          </w:p>
        </w:tc>
      </w:tr>
      <w:tr w:rsidR="000C7BFE" w:rsidRPr="00E52FCB" w14:paraId="53C4ED1B" w14:textId="77777777" w:rsidTr="000C7BFE">
        <w:tc>
          <w:tcPr>
            <w:tcW w:w="2041" w:type="dxa"/>
          </w:tcPr>
          <w:p w14:paraId="6119F53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A/N Viral Illness</w:t>
            </w:r>
          </w:p>
        </w:tc>
        <w:tc>
          <w:tcPr>
            <w:tcW w:w="1859" w:type="dxa"/>
          </w:tcPr>
          <w:p w14:paraId="3BE04CF1" w14:textId="77777777" w:rsidR="000C7BFE" w:rsidRPr="00E52FCB" w:rsidRDefault="000C7BFE" w:rsidP="00FE7E35">
            <w:pPr>
              <w:rPr>
                <w:rFonts w:asciiTheme="minorHAnsi" w:hAnsiTheme="minorHAnsi" w:cstheme="minorHAnsi"/>
              </w:rPr>
            </w:pPr>
          </w:p>
        </w:tc>
        <w:tc>
          <w:tcPr>
            <w:tcW w:w="1860" w:type="dxa"/>
          </w:tcPr>
          <w:p w14:paraId="26F481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2,688 (6.9%)</w:t>
            </w:r>
          </w:p>
        </w:tc>
        <w:tc>
          <w:tcPr>
            <w:tcW w:w="1838" w:type="dxa"/>
          </w:tcPr>
          <w:p w14:paraId="0D26934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15 (7.2%)</w:t>
            </w:r>
          </w:p>
        </w:tc>
        <w:tc>
          <w:tcPr>
            <w:tcW w:w="1644" w:type="dxa"/>
          </w:tcPr>
          <w:p w14:paraId="1BEC4FF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0.846</w:t>
            </w:r>
          </w:p>
        </w:tc>
      </w:tr>
      <w:tr w:rsidR="000C7BFE" w:rsidRPr="00E52FCB" w14:paraId="36BA0F05" w14:textId="77777777" w:rsidTr="000C7BFE">
        <w:tc>
          <w:tcPr>
            <w:tcW w:w="2041" w:type="dxa"/>
          </w:tcPr>
          <w:p w14:paraId="44C902F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Alcoholism</w:t>
            </w:r>
          </w:p>
        </w:tc>
        <w:tc>
          <w:tcPr>
            <w:tcW w:w="1859" w:type="dxa"/>
          </w:tcPr>
          <w:p w14:paraId="6E84B079" w14:textId="77777777" w:rsidR="000C7BFE" w:rsidRPr="00E52FCB" w:rsidRDefault="000C7BFE" w:rsidP="00FE7E35">
            <w:pPr>
              <w:rPr>
                <w:rFonts w:asciiTheme="minorHAnsi" w:hAnsiTheme="minorHAnsi" w:cstheme="minorHAnsi"/>
              </w:rPr>
            </w:pPr>
          </w:p>
        </w:tc>
        <w:tc>
          <w:tcPr>
            <w:tcW w:w="1860" w:type="dxa"/>
          </w:tcPr>
          <w:p w14:paraId="737308D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44 (0.11%)</w:t>
            </w:r>
          </w:p>
        </w:tc>
        <w:tc>
          <w:tcPr>
            <w:tcW w:w="1838" w:type="dxa"/>
          </w:tcPr>
          <w:p w14:paraId="1F2810A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 (0.0%)</w:t>
            </w:r>
          </w:p>
        </w:tc>
        <w:tc>
          <w:tcPr>
            <w:tcW w:w="1644" w:type="dxa"/>
          </w:tcPr>
          <w:p w14:paraId="5F14A99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0.628</w:t>
            </w:r>
          </w:p>
        </w:tc>
      </w:tr>
      <w:tr w:rsidR="000C7BFE" w:rsidRPr="00E52FCB" w14:paraId="5AD57C5B" w14:textId="77777777" w:rsidTr="000C7BFE">
        <w:tc>
          <w:tcPr>
            <w:tcW w:w="2041" w:type="dxa"/>
          </w:tcPr>
          <w:p w14:paraId="1ADF098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Fever</w:t>
            </w:r>
          </w:p>
        </w:tc>
        <w:tc>
          <w:tcPr>
            <w:tcW w:w="1859" w:type="dxa"/>
          </w:tcPr>
          <w:p w14:paraId="797CA022" w14:textId="77777777" w:rsidR="000C7BFE" w:rsidRPr="00E52FCB" w:rsidRDefault="000C7BFE" w:rsidP="00FE7E35">
            <w:pPr>
              <w:rPr>
                <w:rFonts w:asciiTheme="minorHAnsi" w:hAnsiTheme="minorHAnsi" w:cstheme="minorHAnsi"/>
              </w:rPr>
            </w:pPr>
          </w:p>
        </w:tc>
        <w:tc>
          <w:tcPr>
            <w:tcW w:w="1860" w:type="dxa"/>
          </w:tcPr>
          <w:p w14:paraId="3D18255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5,068 (13.0%)</w:t>
            </w:r>
          </w:p>
        </w:tc>
        <w:tc>
          <w:tcPr>
            <w:tcW w:w="1838" w:type="dxa"/>
          </w:tcPr>
          <w:p w14:paraId="625E927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 (12.4%)</w:t>
            </w:r>
          </w:p>
        </w:tc>
        <w:tc>
          <w:tcPr>
            <w:tcW w:w="1644" w:type="dxa"/>
          </w:tcPr>
          <w:p w14:paraId="6124C63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0.817</w:t>
            </w:r>
          </w:p>
        </w:tc>
      </w:tr>
      <w:tr w:rsidR="000C7BFE" w:rsidRPr="00E52FCB" w14:paraId="17B0AE1B" w14:textId="77777777" w:rsidTr="000C7BFE">
        <w:tc>
          <w:tcPr>
            <w:tcW w:w="2041" w:type="dxa"/>
          </w:tcPr>
          <w:p w14:paraId="4B108E5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Male</w:t>
            </w:r>
          </w:p>
        </w:tc>
        <w:tc>
          <w:tcPr>
            <w:tcW w:w="1859" w:type="dxa"/>
          </w:tcPr>
          <w:p w14:paraId="553287C9" w14:textId="77777777" w:rsidR="000C7BFE" w:rsidRPr="00E52FCB" w:rsidRDefault="000C7BFE" w:rsidP="00FE7E35">
            <w:pPr>
              <w:rPr>
                <w:rFonts w:asciiTheme="minorHAnsi" w:hAnsiTheme="minorHAnsi" w:cstheme="minorHAnsi"/>
              </w:rPr>
            </w:pPr>
          </w:p>
        </w:tc>
        <w:tc>
          <w:tcPr>
            <w:tcW w:w="1860" w:type="dxa"/>
          </w:tcPr>
          <w:p w14:paraId="0E90097B"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19,842 (50.6%)</w:t>
            </w:r>
          </w:p>
        </w:tc>
        <w:tc>
          <w:tcPr>
            <w:tcW w:w="1838" w:type="dxa"/>
          </w:tcPr>
          <w:p w14:paraId="46C876E5"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134 (62.1%)</w:t>
            </w:r>
          </w:p>
        </w:tc>
        <w:tc>
          <w:tcPr>
            <w:tcW w:w="1644" w:type="dxa"/>
          </w:tcPr>
          <w:p w14:paraId="13860669"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&lt;0.001</w:t>
            </w:r>
          </w:p>
        </w:tc>
      </w:tr>
      <w:tr w:rsidR="000C7BFE" w:rsidRPr="00E52FCB" w14:paraId="5CE00EF4" w14:textId="77777777" w:rsidTr="000C7BFE">
        <w:tc>
          <w:tcPr>
            <w:tcW w:w="2041" w:type="dxa"/>
          </w:tcPr>
          <w:p w14:paraId="701411F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Placental Previa</w:t>
            </w:r>
          </w:p>
        </w:tc>
        <w:tc>
          <w:tcPr>
            <w:tcW w:w="1859" w:type="dxa"/>
          </w:tcPr>
          <w:p w14:paraId="4D02B1A9" w14:textId="77777777" w:rsidR="000C7BFE" w:rsidRPr="00E52FCB" w:rsidRDefault="000C7BFE" w:rsidP="00FE7E35">
            <w:pPr>
              <w:rPr>
                <w:rFonts w:asciiTheme="minorHAnsi" w:hAnsiTheme="minorHAnsi" w:cstheme="minorHAnsi"/>
              </w:rPr>
            </w:pPr>
          </w:p>
        </w:tc>
        <w:tc>
          <w:tcPr>
            <w:tcW w:w="1860" w:type="dxa"/>
          </w:tcPr>
          <w:p w14:paraId="7B66746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160 (0.41%)</w:t>
            </w:r>
          </w:p>
        </w:tc>
        <w:tc>
          <w:tcPr>
            <w:tcW w:w="1838" w:type="dxa"/>
          </w:tcPr>
          <w:p w14:paraId="248BEB8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3 (1.5%)</w:t>
            </w:r>
          </w:p>
        </w:tc>
        <w:tc>
          <w:tcPr>
            <w:tcW w:w="1644" w:type="dxa"/>
          </w:tcPr>
          <w:p w14:paraId="26D88E8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0.020</w:t>
            </w:r>
          </w:p>
        </w:tc>
      </w:tr>
      <w:tr w:rsidR="000C7BFE" w:rsidRPr="00E52FCB" w14:paraId="245756F8" w14:textId="77777777" w:rsidTr="000C7BFE">
        <w:tc>
          <w:tcPr>
            <w:tcW w:w="2041" w:type="dxa"/>
          </w:tcPr>
          <w:p w14:paraId="1AAA9EE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Multiple Birth</w:t>
            </w:r>
          </w:p>
        </w:tc>
        <w:tc>
          <w:tcPr>
            <w:tcW w:w="1859" w:type="dxa"/>
          </w:tcPr>
          <w:p w14:paraId="1E9ECBDA" w14:textId="77777777" w:rsidR="000C7BFE" w:rsidRPr="00E52FCB" w:rsidRDefault="000C7BFE" w:rsidP="00FE7E35">
            <w:pPr>
              <w:rPr>
                <w:rFonts w:asciiTheme="minorHAnsi" w:hAnsiTheme="minorHAnsi" w:cstheme="minorHAnsi"/>
              </w:rPr>
            </w:pPr>
          </w:p>
        </w:tc>
        <w:tc>
          <w:tcPr>
            <w:tcW w:w="1860" w:type="dxa"/>
          </w:tcPr>
          <w:p w14:paraId="4CFF2C0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290 (0.74)</w:t>
            </w:r>
          </w:p>
        </w:tc>
        <w:tc>
          <w:tcPr>
            <w:tcW w:w="1838" w:type="dxa"/>
          </w:tcPr>
          <w:p w14:paraId="744A085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5 (2.4%)</w:t>
            </w:r>
          </w:p>
        </w:tc>
        <w:tc>
          <w:tcPr>
            <w:tcW w:w="1644" w:type="dxa"/>
          </w:tcPr>
          <w:p w14:paraId="572E3FED"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0.006</w:t>
            </w:r>
          </w:p>
        </w:tc>
      </w:tr>
      <w:tr w:rsidR="009D5620" w:rsidRPr="00E52FCB" w14:paraId="1135552B" w14:textId="77777777" w:rsidTr="00932424">
        <w:tc>
          <w:tcPr>
            <w:tcW w:w="9242" w:type="dxa"/>
            <w:gridSpan w:val="5"/>
          </w:tcPr>
          <w:p w14:paraId="45B022D6"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Growth Measures</w:t>
            </w:r>
          </w:p>
        </w:tc>
      </w:tr>
      <w:tr w:rsidR="00581224" w:rsidRPr="00E52FCB" w14:paraId="05D50414" w14:textId="77777777" w:rsidTr="000C7BFE">
        <w:tc>
          <w:tcPr>
            <w:tcW w:w="2041" w:type="dxa"/>
          </w:tcPr>
          <w:p w14:paraId="46111BE7"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Birth weight centile</w:t>
            </w:r>
          </w:p>
        </w:tc>
        <w:tc>
          <w:tcPr>
            <w:tcW w:w="1859" w:type="dxa"/>
          </w:tcPr>
          <w:p w14:paraId="1968391F"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Less than 3</w:t>
            </w:r>
            <w:r w:rsidRPr="00E52FCB">
              <w:rPr>
                <w:rFonts w:asciiTheme="minorHAnsi" w:hAnsiTheme="minorHAnsi" w:cstheme="minorHAnsi"/>
                <w:vertAlign w:val="superscript"/>
              </w:rPr>
              <w:t>rd</w:t>
            </w:r>
          </w:p>
        </w:tc>
        <w:tc>
          <w:tcPr>
            <w:tcW w:w="1860" w:type="dxa"/>
          </w:tcPr>
          <w:p w14:paraId="4E6429AF" w14:textId="77777777" w:rsidR="00581224" w:rsidRPr="00E52FCB" w:rsidRDefault="00581224" w:rsidP="00A70CB8">
            <w:pPr>
              <w:rPr>
                <w:rFonts w:asciiTheme="minorHAnsi" w:hAnsiTheme="minorHAnsi" w:cstheme="minorHAnsi"/>
              </w:rPr>
            </w:pPr>
            <w:r w:rsidRPr="00E52FCB">
              <w:rPr>
                <w:rFonts w:asciiTheme="minorHAnsi" w:hAnsiTheme="minorHAnsi" w:cstheme="minorHAnsi"/>
              </w:rPr>
              <w:t>1</w:t>
            </w:r>
            <w:r w:rsidR="00A70CB8" w:rsidRPr="00E52FCB">
              <w:rPr>
                <w:rFonts w:asciiTheme="minorHAnsi" w:hAnsiTheme="minorHAnsi" w:cstheme="minorHAnsi"/>
              </w:rPr>
              <w:t>208 (3.1%)</w:t>
            </w:r>
          </w:p>
        </w:tc>
        <w:tc>
          <w:tcPr>
            <w:tcW w:w="1838" w:type="dxa"/>
          </w:tcPr>
          <w:p w14:paraId="73A00D1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29 (14.1%)</w:t>
            </w:r>
          </w:p>
        </w:tc>
        <w:tc>
          <w:tcPr>
            <w:tcW w:w="1644" w:type="dxa"/>
          </w:tcPr>
          <w:p w14:paraId="5E23287C"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&lt;0.001</w:t>
            </w:r>
          </w:p>
        </w:tc>
      </w:tr>
      <w:tr w:rsidR="00581224" w:rsidRPr="00E52FCB" w14:paraId="0C6AAF9A" w14:textId="77777777" w:rsidTr="000C7BFE">
        <w:tc>
          <w:tcPr>
            <w:tcW w:w="2041" w:type="dxa"/>
          </w:tcPr>
          <w:p w14:paraId="580A1D60" w14:textId="77777777" w:rsidR="00581224" w:rsidRPr="00E52FCB" w:rsidRDefault="00581224" w:rsidP="00874DB1">
            <w:pPr>
              <w:rPr>
                <w:rFonts w:asciiTheme="minorHAnsi" w:hAnsiTheme="minorHAnsi" w:cstheme="minorHAnsi"/>
              </w:rPr>
            </w:pPr>
          </w:p>
        </w:tc>
        <w:tc>
          <w:tcPr>
            <w:tcW w:w="1859" w:type="dxa"/>
          </w:tcPr>
          <w:p w14:paraId="1715C8D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3</w:t>
            </w:r>
            <w:r w:rsidRPr="00E52FCB">
              <w:rPr>
                <w:rFonts w:asciiTheme="minorHAnsi" w:hAnsiTheme="minorHAnsi" w:cstheme="minorHAnsi"/>
                <w:vertAlign w:val="superscript"/>
              </w:rPr>
              <w:t>rd</w:t>
            </w:r>
            <w:r w:rsidRPr="00E52FCB">
              <w:rPr>
                <w:rFonts w:asciiTheme="minorHAnsi" w:hAnsiTheme="minorHAnsi" w:cstheme="minorHAnsi"/>
              </w:rPr>
              <w:t xml:space="preserve"> to 10</w:t>
            </w:r>
            <w:r w:rsidRPr="00E52FCB">
              <w:rPr>
                <w:rFonts w:asciiTheme="minorHAnsi" w:hAnsiTheme="minorHAnsi" w:cstheme="minorHAnsi"/>
                <w:vertAlign w:val="superscript"/>
              </w:rPr>
              <w:t>th</w:t>
            </w:r>
          </w:p>
        </w:tc>
        <w:tc>
          <w:tcPr>
            <w:tcW w:w="1860" w:type="dxa"/>
          </w:tcPr>
          <w:p w14:paraId="39C789B9"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2898 (7.4%)</w:t>
            </w:r>
          </w:p>
        </w:tc>
        <w:tc>
          <w:tcPr>
            <w:tcW w:w="1838" w:type="dxa"/>
          </w:tcPr>
          <w:p w14:paraId="36FB43F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 (13.6%)</w:t>
            </w:r>
          </w:p>
        </w:tc>
        <w:tc>
          <w:tcPr>
            <w:tcW w:w="1644" w:type="dxa"/>
          </w:tcPr>
          <w:p w14:paraId="606B38B0" w14:textId="77777777" w:rsidR="00581224" w:rsidRPr="00E52FCB" w:rsidRDefault="00581224" w:rsidP="00874DB1">
            <w:pPr>
              <w:rPr>
                <w:rFonts w:asciiTheme="minorHAnsi" w:hAnsiTheme="minorHAnsi" w:cstheme="minorHAnsi"/>
              </w:rPr>
            </w:pPr>
          </w:p>
        </w:tc>
      </w:tr>
      <w:tr w:rsidR="00581224" w:rsidRPr="00E52FCB" w14:paraId="26A4C219" w14:textId="77777777" w:rsidTr="000C7BFE">
        <w:tc>
          <w:tcPr>
            <w:tcW w:w="2041" w:type="dxa"/>
          </w:tcPr>
          <w:p w14:paraId="73DF5D7E" w14:textId="77777777" w:rsidR="00581224" w:rsidRPr="00E52FCB" w:rsidRDefault="00581224" w:rsidP="00874DB1">
            <w:pPr>
              <w:rPr>
                <w:rFonts w:asciiTheme="minorHAnsi" w:hAnsiTheme="minorHAnsi" w:cstheme="minorHAnsi"/>
              </w:rPr>
            </w:pPr>
          </w:p>
        </w:tc>
        <w:tc>
          <w:tcPr>
            <w:tcW w:w="1859" w:type="dxa"/>
          </w:tcPr>
          <w:p w14:paraId="5B128D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10</w:t>
            </w:r>
            <w:r w:rsidRPr="00E52FCB">
              <w:rPr>
                <w:rFonts w:asciiTheme="minorHAnsi" w:hAnsiTheme="minorHAnsi" w:cstheme="minorHAnsi"/>
                <w:vertAlign w:val="superscript"/>
              </w:rPr>
              <w:t>th</w:t>
            </w:r>
            <w:r w:rsidRPr="00E52FCB">
              <w:rPr>
                <w:rFonts w:asciiTheme="minorHAnsi" w:hAnsiTheme="minorHAnsi" w:cstheme="minorHAnsi"/>
              </w:rPr>
              <w:t xml:space="preserve"> to 90</w:t>
            </w:r>
            <w:r w:rsidRPr="00E52FCB">
              <w:rPr>
                <w:rFonts w:asciiTheme="minorHAnsi" w:hAnsiTheme="minorHAnsi" w:cstheme="minorHAnsi"/>
                <w:vertAlign w:val="superscript"/>
              </w:rPr>
              <w:t>th</w:t>
            </w:r>
          </w:p>
        </w:tc>
        <w:tc>
          <w:tcPr>
            <w:tcW w:w="1860" w:type="dxa"/>
          </w:tcPr>
          <w:p w14:paraId="71CF3D4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31,265 (79.8%)</w:t>
            </w:r>
          </w:p>
        </w:tc>
        <w:tc>
          <w:tcPr>
            <w:tcW w:w="1838" w:type="dxa"/>
          </w:tcPr>
          <w:p w14:paraId="366E17E5"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125 (60.7%)</w:t>
            </w:r>
          </w:p>
        </w:tc>
        <w:tc>
          <w:tcPr>
            <w:tcW w:w="1644" w:type="dxa"/>
          </w:tcPr>
          <w:p w14:paraId="38977D0A" w14:textId="77777777" w:rsidR="00581224" w:rsidRPr="00E52FCB" w:rsidRDefault="00581224" w:rsidP="00874DB1">
            <w:pPr>
              <w:rPr>
                <w:rFonts w:asciiTheme="minorHAnsi" w:hAnsiTheme="minorHAnsi" w:cstheme="minorHAnsi"/>
              </w:rPr>
            </w:pPr>
          </w:p>
        </w:tc>
      </w:tr>
      <w:tr w:rsidR="00581224" w:rsidRPr="00E52FCB" w14:paraId="5D61954A" w14:textId="77777777" w:rsidTr="000C7BFE">
        <w:tc>
          <w:tcPr>
            <w:tcW w:w="2041" w:type="dxa"/>
          </w:tcPr>
          <w:p w14:paraId="19B70E47" w14:textId="77777777" w:rsidR="00581224" w:rsidRPr="00E52FCB" w:rsidRDefault="00581224" w:rsidP="00874DB1">
            <w:pPr>
              <w:rPr>
                <w:rFonts w:asciiTheme="minorHAnsi" w:hAnsiTheme="minorHAnsi" w:cstheme="minorHAnsi"/>
              </w:rPr>
            </w:pPr>
          </w:p>
        </w:tc>
        <w:tc>
          <w:tcPr>
            <w:tcW w:w="1859" w:type="dxa"/>
          </w:tcPr>
          <w:p w14:paraId="1EAB816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Above 90</w:t>
            </w:r>
            <w:r w:rsidRPr="00E52FCB">
              <w:rPr>
                <w:rFonts w:asciiTheme="minorHAnsi" w:hAnsiTheme="minorHAnsi" w:cstheme="minorHAnsi"/>
                <w:vertAlign w:val="superscript"/>
              </w:rPr>
              <w:t>th</w:t>
            </w:r>
          </w:p>
        </w:tc>
        <w:tc>
          <w:tcPr>
            <w:tcW w:w="1860" w:type="dxa"/>
          </w:tcPr>
          <w:p w14:paraId="3490FEF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3824 (9.8%)</w:t>
            </w:r>
          </w:p>
        </w:tc>
        <w:tc>
          <w:tcPr>
            <w:tcW w:w="1838" w:type="dxa"/>
          </w:tcPr>
          <w:p w14:paraId="39918DA4"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23 (11.7%)</w:t>
            </w:r>
          </w:p>
        </w:tc>
        <w:tc>
          <w:tcPr>
            <w:tcW w:w="1644" w:type="dxa"/>
          </w:tcPr>
          <w:p w14:paraId="1FF38C7F" w14:textId="77777777" w:rsidR="00581224" w:rsidRPr="00E52FCB" w:rsidRDefault="00581224" w:rsidP="00874DB1">
            <w:pPr>
              <w:rPr>
                <w:rFonts w:asciiTheme="minorHAnsi" w:hAnsiTheme="minorHAnsi" w:cstheme="minorHAnsi"/>
              </w:rPr>
            </w:pPr>
          </w:p>
        </w:tc>
      </w:tr>
      <w:tr w:rsidR="009D5620" w:rsidRPr="00E52FCB" w14:paraId="08FFAD89" w14:textId="77777777" w:rsidTr="00932424">
        <w:tc>
          <w:tcPr>
            <w:tcW w:w="9242" w:type="dxa"/>
            <w:gridSpan w:val="5"/>
          </w:tcPr>
          <w:p w14:paraId="03A917B8"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Intra-partum measures</w:t>
            </w:r>
          </w:p>
        </w:tc>
      </w:tr>
      <w:tr w:rsidR="00581224" w:rsidRPr="00E52FCB" w14:paraId="45ACC26E" w14:textId="77777777" w:rsidTr="000C7BFE">
        <w:tc>
          <w:tcPr>
            <w:tcW w:w="2041" w:type="dxa"/>
          </w:tcPr>
          <w:p w14:paraId="53B12361"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OP presentation</w:t>
            </w:r>
          </w:p>
        </w:tc>
        <w:tc>
          <w:tcPr>
            <w:tcW w:w="1859" w:type="dxa"/>
          </w:tcPr>
          <w:p w14:paraId="4DA72C6F" w14:textId="77777777" w:rsidR="00581224" w:rsidRPr="00E52FCB" w:rsidRDefault="00581224" w:rsidP="00874DB1">
            <w:pPr>
              <w:rPr>
                <w:rFonts w:asciiTheme="minorHAnsi" w:hAnsiTheme="minorHAnsi" w:cstheme="minorHAnsi"/>
              </w:rPr>
            </w:pPr>
          </w:p>
        </w:tc>
        <w:tc>
          <w:tcPr>
            <w:tcW w:w="1860" w:type="dxa"/>
          </w:tcPr>
          <w:p w14:paraId="21608341"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2512 (6.6%)</w:t>
            </w:r>
          </w:p>
        </w:tc>
        <w:tc>
          <w:tcPr>
            <w:tcW w:w="1838" w:type="dxa"/>
          </w:tcPr>
          <w:p w14:paraId="0E9821C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34 (16.8%)</w:t>
            </w:r>
          </w:p>
        </w:tc>
        <w:tc>
          <w:tcPr>
            <w:tcW w:w="1644" w:type="dxa"/>
          </w:tcPr>
          <w:p w14:paraId="7D551FAA"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FF2278C" w14:textId="77777777" w:rsidTr="000C7BFE">
        <w:tc>
          <w:tcPr>
            <w:tcW w:w="2041" w:type="dxa"/>
          </w:tcPr>
          <w:p w14:paraId="0FABD1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Breech Presentation</w:t>
            </w:r>
          </w:p>
        </w:tc>
        <w:tc>
          <w:tcPr>
            <w:tcW w:w="1859" w:type="dxa"/>
          </w:tcPr>
          <w:p w14:paraId="4D94BA0A" w14:textId="77777777" w:rsidR="00581224" w:rsidRPr="00E52FCB" w:rsidRDefault="00581224" w:rsidP="00874DB1">
            <w:pPr>
              <w:rPr>
                <w:rFonts w:asciiTheme="minorHAnsi" w:hAnsiTheme="minorHAnsi" w:cstheme="minorHAnsi"/>
              </w:rPr>
            </w:pPr>
          </w:p>
        </w:tc>
        <w:tc>
          <w:tcPr>
            <w:tcW w:w="1860" w:type="dxa"/>
          </w:tcPr>
          <w:p w14:paraId="5DB1FB35"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1023 (2.7%)</w:t>
            </w:r>
          </w:p>
        </w:tc>
        <w:tc>
          <w:tcPr>
            <w:tcW w:w="1838" w:type="dxa"/>
          </w:tcPr>
          <w:p w14:paraId="0FFEF779"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31 (15.3%)</w:t>
            </w:r>
          </w:p>
        </w:tc>
        <w:tc>
          <w:tcPr>
            <w:tcW w:w="1644" w:type="dxa"/>
          </w:tcPr>
          <w:p w14:paraId="4368A0E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4554C7D" w14:textId="77777777" w:rsidTr="000C7BFE">
        <w:tc>
          <w:tcPr>
            <w:tcW w:w="2041" w:type="dxa"/>
          </w:tcPr>
          <w:p w14:paraId="27E3E6F9"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ROM&gt;12 hours</w:t>
            </w:r>
          </w:p>
        </w:tc>
        <w:tc>
          <w:tcPr>
            <w:tcW w:w="1859" w:type="dxa"/>
          </w:tcPr>
          <w:p w14:paraId="6D20B260" w14:textId="77777777" w:rsidR="00581224" w:rsidRPr="00E52FCB" w:rsidRDefault="00581224" w:rsidP="00874DB1">
            <w:pPr>
              <w:rPr>
                <w:rFonts w:asciiTheme="minorHAnsi" w:hAnsiTheme="minorHAnsi" w:cstheme="minorHAnsi"/>
              </w:rPr>
            </w:pPr>
          </w:p>
        </w:tc>
        <w:tc>
          <w:tcPr>
            <w:tcW w:w="1860" w:type="dxa"/>
          </w:tcPr>
          <w:p w14:paraId="1A67F780"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5706 (16.5%)</w:t>
            </w:r>
          </w:p>
        </w:tc>
        <w:tc>
          <w:tcPr>
            <w:tcW w:w="1838" w:type="dxa"/>
          </w:tcPr>
          <w:p w14:paraId="218EAF43"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50 (30.5%)</w:t>
            </w:r>
          </w:p>
        </w:tc>
        <w:tc>
          <w:tcPr>
            <w:tcW w:w="1644" w:type="dxa"/>
          </w:tcPr>
          <w:p w14:paraId="79E654EF"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3709B74E" w14:textId="77777777" w:rsidTr="000C7BFE">
        <w:tc>
          <w:tcPr>
            <w:tcW w:w="2041" w:type="dxa"/>
          </w:tcPr>
          <w:p w14:paraId="27640E09"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Caesarean Section</w:t>
            </w:r>
          </w:p>
        </w:tc>
        <w:tc>
          <w:tcPr>
            <w:tcW w:w="1859" w:type="dxa"/>
          </w:tcPr>
          <w:p w14:paraId="447B32B4" w14:textId="77777777" w:rsidR="00581224" w:rsidRPr="00E52FCB" w:rsidRDefault="00581224" w:rsidP="00FE7E35">
            <w:pPr>
              <w:rPr>
                <w:rFonts w:asciiTheme="minorHAnsi" w:hAnsiTheme="minorHAnsi" w:cstheme="minorHAnsi"/>
              </w:rPr>
            </w:pPr>
          </w:p>
        </w:tc>
        <w:tc>
          <w:tcPr>
            <w:tcW w:w="1860" w:type="dxa"/>
          </w:tcPr>
          <w:p w14:paraId="45550F83"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2076 (5.3%)</w:t>
            </w:r>
          </w:p>
        </w:tc>
        <w:tc>
          <w:tcPr>
            <w:tcW w:w="1838" w:type="dxa"/>
          </w:tcPr>
          <w:p w14:paraId="6B40F28C"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38 (18.2%)</w:t>
            </w:r>
          </w:p>
        </w:tc>
        <w:tc>
          <w:tcPr>
            <w:tcW w:w="1644" w:type="dxa"/>
          </w:tcPr>
          <w:p w14:paraId="35A5DC8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4E27A6B" w14:textId="77777777" w:rsidTr="000C7BFE">
        <w:tc>
          <w:tcPr>
            <w:tcW w:w="2041" w:type="dxa"/>
          </w:tcPr>
          <w:p w14:paraId="0AC9EEC6"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lastRenderedPageBreak/>
              <w:t>MIE**</w:t>
            </w:r>
          </w:p>
        </w:tc>
        <w:tc>
          <w:tcPr>
            <w:tcW w:w="1859" w:type="dxa"/>
          </w:tcPr>
          <w:p w14:paraId="7FD9E7AF" w14:textId="77777777" w:rsidR="00581224" w:rsidRPr="00E52FCB" w:rsidRDefault="00581224" w:rsidP="00FE7E35">
            <w:pPr>
              <w:rPr>
                <w:rFonts w:asciiTheme="minorHAnsi" w:hAnsiTheme="minorHAnsi" w:cstheme="minorHAnsi"/>
              </w:rPr>
            </w:pPr>
          </w:p>
        </w:tc>
        <w:tc>
          <w:tcPr>
            <w:tcW w:w="1860" w:type="dxa"/>
          </w:tcPr>
          <w:p w14:paraId="659A28E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3000 (7.7%)</w:t>
            </w:r>
          </w:p>
        </w:tc>
        <w:tc>
          <w:tcPr>
            <w:tcW w:w="1838" w:type="dxa"/>
          </w:tcPr>
          <w:p w14:paraId="661FD100"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42 (20.1%)</w:t>
            </w:r>
          </w:p>
        </w:tc>
        <w:tc>
          <w:tcPr>
            <w:tcW w:w="1644" w:type="dxa"/>
          </w:tcPr>
          <w:p w14:paraId="6DA1D7D8"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D0225BB" w14:textId="77777777" w:rsidTr="000C7BFE">
        <w:tc>
          <w:tcPr>
            <w:tcW w:w="2041" w:type="dxa"/>
          </w:tcPr>
          <w:p w14:paraId="2F7F4BF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Nuchal cord</w:t>
            </w:r>
          </w:p>
        </w:tc>
        <w:tc>
          <w:tcPr>
            <w:tcW w:w="1859" w:type="dxa"/>
          </w:tcPr>
          <w:p w14:paraId="419113C6" w14:textId="77777777" w:rsidR="00581224" w:rsidRPr="00E52FCB" w:rsidRDefault="00581224" w:rsidP="00FE7E35">
            <w:pPr>
              <w:rPr>
                <w:rFonts w:asciiTheme="minorHAnsi" w:hAnsiTheme="minorHAnsi" w:cstheme="minorHAnsi"/>
              </w:rPr>
            </w:pPr>
          </w:p>
        </w:tc>
        <w:tc>
          <w:tcPr>
            <w:tcW w:w="1860" w:type="dxa"/>
          </w:tcPr>
          <w:p w14:paraId="75B067B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10,225 (26.3%)</w:t>
            </w:r>
          </w:p>
        </w:tc>
        <w:tc>
          <w:tcPr>
            <w:tcW w:w="1838" w:type="dxa"/>
          </w:tcPr>
          <w:p w14:paraId="0B88FBE8"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52 (24.9%)</w:t>
            </w:r>
          </w:p>
        </w:tc>
        <w:tc>
          <w:tcPr>
            <w:tcW w:w="1644" w:type="dxa"/>
          </w:tcPr>
          <w:p w14:paraId="2134ADF4"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0.636</w:t>
            </w:r>
          </w:p>
        </w:tc>
      </w:tr>
      <w:tr w:rsidR="00581224" w:rsidRPr="00E52FCB" w14:paraId="72396974" w14:textId="77777777" w:rsidTr="000C7BFE">
        <w:tc>
          <w:tcPr>
            <w:tcW w:w="2041" w:type="dxa"/>
          </w:tcPr>
          <w:p w14:paraId="566E6AB2"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Prolapsed cord</w:t>
            </w:r>
          </w:p>
        </w:tc>
        <w:tc>
          <w:tcPr>
            <w:tcW w:w="1859" w:type="dxa"/>
          </w:tcPr>
          <w:p w14:paraId="650020EE" w14:textId="77777777" w:rsidR="00581224" w:rsidRPr="00E52FCB" w:rsidRDefault="00581224" w:rsidP="00FE7E35">
            <w:pPr>
              <w:rPr>
                <w:rFonts w:asciiTheme="minorHAnsi" w:hAnsiTheme="minorHAnsi" w:cstheme="minorHAnsi"/>
              </w:rPr>
            </w:pPr>
          </w:p>
        </w:tc>
        <w:tc>
          <w:tcPr>
            <w:tcW w:w="1860" w:type="dxa"/>
          </w:tcPr>
          <w:p w14:paraId="50FC246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311 (0.8%)</w:t>
            </w:r>
          </w:p>
        </w:tc>
        <w:tc>
          <w:tcPr>
            <w:tcW w:w="1838" w:type="dxa"/>
          </w:tcPr>
          <w:p w14:paraId="740C4F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(5.7%)</w:t>
            </w:r>
          </w:p>
        </w:tc>
        <w:tc>
          <w:tcPr>
            <w:tcW w:w="1644" w:type="dxa"/>
          </w:tcPr>
          <w:p w14:paraId="1753503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041FC1CD" w14:textId="77777777" w:rsidTr="000C7BFE">
        <w:tc>
          <w:tcPr>
            <w:tcW w:w="2041" w:type="dxa"/>
          </w:tcPr>
          <w:p w14:paraId="1F8F83AC"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Onset</w:t>
            </w:r>
          </w:p>
        </w:tc>
        <w:tc>
          <w:tcPr>
            <w:tcW w:w="1859" w:type="dxa"/>
          </w:tcPr>
          <w:p w14:paraId="5FBB332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No Labour</w:t>
            </w:r>
          </w:p>
        </w:tc>
        <w:tc>
          <w:tcPr>
            <w:tcW w:w="1860" w:type="dxa"/>
          </w:tcPr>
          <w:p w14:paraId="2BA54411"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1,146 (3.0%)</w:t>
            </w:r>
          </w:p>
        </w:tc>
        <w:tc>
          <w:tcPr>
            <w:tcW w:w="1838" w:type="dxa"/>
          </w:tcPr>
          <w:p w14:paraId="7E311A2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(5.8%)</w:t>
            </w:r>
          </w:p>
        </w:tc>
        <w:tc>
          <w:tcPr>
            <w:tcW w:w="1644" w:type="dxa"/>
          </w:tcPr>
          <w:p w14:paraId="3CC59CDE"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70FD4C88" w14:textId="77777777" w:rsidTr="000C7BFE">
        <w:tc>
          <w:tcPr>
            <w:tcW w:w="2041" w:type="dxa"/>
          </w:tcPr>
          <w:p w14:paraId="515A7E15" w14:textId="77777777" w:rsidR="00581224" w:rsidRPr="00E52FCB" w:rsidRDefault="00581224" w:rsidP="00FE7E35">
            <w:pPr>
              <w:rPr>
                <w:rFonts w:asciiTheme="minorHAnsi" w:hAnsiTheme="minorHAnsi" w:cstheme="minorHAnsi"/>
              </w:rPr>
            </w:pPr>
          </w:p>
        </w:tc>
        <w:tc>
          <w:tcPr>
            <w:tcW w:w="1859" w:type="dxa"/>
          </w:tcPr>
          <w:p w14:paraId="17A3D6B4"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Spontaneous</w:t>
            </w:r>
          </w:p>
        </w:tc>
        <w:tc>
          <w:tcPr>
            <w:tcW w:w="1860" w:type="dxa"/>
          </w:tcPr>
          <w:p w14:paraId="0370808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35,124 (90.3%)</w:t>
            </w:r>
          </w:p>
        </w:tc>
        <w:tc>
          <w:tcPr>
            <w:tcW w:w="1838" w:type="dxa"/>
          </w:tcPr>
          <w:p w14:paraId="0DFF52F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177 (85.1%)</w:t>
            </w:r>
          </w:p>
        </w:tc>
        <w:tc>
          <w:tcPr>
            <w:tcW w:w="1644" w:type="dxa"/>
          </w:tcPr>
          <w:p w14:paraId="171DE595" w14:textId="77777777" w:rsidR="00581224" w:rsidRPr="00E52FCB" w:rsidRDefault="00581224" w:rsidP="00FE7E35">
            <w:pPr>
              <w:rPr>
                <w:rFonts w:asciiTheme="minorHAnsi" w:hAnsiTheme="minorHAnsi" w:cstheme="minorHAnsi"/>
              </w:rPr>
            </w:pPr>
          </w:p>
        </w:tc>
      </w:tr>
      <w:tr w:rsidR="00581224" w:rsidRPr="00E52FCB" w14:paraId="42A22878" w14:textId="77777777" w:rsidTr="000C7BFE">
        <w:tc>
          <w:tcPr>
            <w:tcW w:w="2041" w:type="dxa"/>
          </w:tcPr>
          <w:p w14:paraId="406E0194" w14:textId="77777777" w:rsidR="00581224" w:rsidRPr="00E52FCB" w:rsidRDefault="00581224" w:rsidP="00FE7E35">
            <w:pPr>
              <w:rPr>
                <w:rFonts w:asciiTheme="minorHAnsi" w:hAnsiTheme="minorHAnsi" w:cstheme="minorHAnsi"/>
              </w:rPr>
            </w:pPr>
          </w:p>
        </w:tc>
        <w:tc>
          <w:tcPr>
            <w:tcW w:w="1859" w:type="dxa"/>
          </w:tcPr>
          <w:p w14:paraId="573F747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Induced</w:t>
            </w:r>
          </w:p>
        </w:tc>
        <w:tc>
          <w:tcPr>
            <w:tcW w:w="1860" w:type="dxa"/>
          </w:tcPr>
          <w:p w14:paraId="3864C49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2636 (6.8%)</w:t>
            </w:r>
          </w:p>
        </w:tc>
        <w:tc>
          <w:tcPr>
            <w:tcW w:w="1838" w:type="dxa"/>
          </w:tcPr>
          <w:p w14:paraId="0CD5AA6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19 (9.1%)</w:t>
            </w:r>
          </w:p>
        </w:tc>
        <w:tc>
          <w:tcPr>
            <w:tcW w:w="1644" w:type="dxa"/>
          </w:tcPr>
          <w:p w14:paraId="7BF6B59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1A16A79F" w14:textId="77777777" w:rsidTr="000C7BFE">
        <w:tc>
          <w:tcPr>
            <w:tcW w:w="2041" w:type="dxa"/>
          </w:tcPr>
          <w:p w14:paraId="61F754B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Shoulder Dystocia</w:t>
            </w:r>
          </w:p>
        </w:tc>
        <w:tc>
          <w:tcPr>
            <w:tcW w:w="1859" w:type="dxa"/>
          </w:tcPr>
          <w:p w14:paraId="687ACBFF" w14:textId="77777777" w:rsidR="00581224" w:rsidRPr="00E52FCB" w:rsidRDefault="00581224" w:rsidP="00FE7E35">
            <w:pPr>
              <w:rPr>
                <w:rFonts w:asciiTheme="minorHAnsi" w:hAnsiTheme="minorHAnsi" w:cstheme="minorHAnsi"/>
              </w:rPr>
            </w:pPr>
          </w:p>
        </w:tc>
        <w:tc>
          <w:tcPr>
            <w:tcW w:w="1860" w:type="dxa"/>
          </w:tcPr>
          <w:p w14:paraId="49F0E0B5"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230 (0.6%)</w:t>
            </w:r>
          </w:p>
        </w:tc>
        <w:tc>
          <w:tcPr>
            <w:tcW w:w="1838" w:type="dxa"/>
          </w:tcPr>
          <w:p w14:paraId="38E96F3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9 (4.3%)</w:t>
            </w:r>
          </w:p>
        </w:tc>
        <w:tc>
          <w:tcPr>
            <w:tcW w:w="1644" w:type="dxa"/>
          </w:tcPr>
          <w:p w14:paraId="6E5DA8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4280FA6C" w14:textId="77777777" w:rsidTr="000C7BFE">
        <w:tc>
          <w:tcPr>
            <w:tcW w:w="2041" w:type="dxa"/>
          </w:tcPr>
          <w:p w14:paraId="72294651"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 xml:space="preserve">Epidural </w:t>
            </w:r>
          </w:p>
        </w:tc>
        <w:tc>
          <w:tcPr>
            <w:tcW w:w="1859" w:type="dxa"/>
          </w:tcPr>
          <w:p w14:paraId="347B7D2C" w14:textId="77777777" w:rsidR="00581224" w:rsidRPr="00E52FCB" w:rsidRDefault="00581224" w:rsidP="00FE7E35">
            <w:pPr>
              <w:rPr>
                <w:rFonts w:asciiTheme="minorHAnsi" w:hAnsiTheme="minorHAnsi" w:cstheme="minorHAnsi"/>
              </w:rPr>
            </w:pPr>
          </w:p>
        </w:tc>
        <w:tc>
          <w:tcPr>
            <w:tcW w:w="1860" w:type="dxa"/>
          </w:tcPr>
          <w:p w14:paraId="007DE29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617 (1.6%)</w:t>
            </w:r>
          </w:p>
        </w:tc>
        <w:tc>
          <w:tcPr>
            <w:tcW w:w="1838" w:type="dxa"/>
          </w:tcPr>
          <w:p w14:paraId="786B94D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 (4.9%)</w:t>
            </w:r>
          </w:p>
        </w:tc>
        <w:tc>
          <w:tcPr>
            <w:tcW w:w="1644" w:type="dxa"/>
          </w:tcPr>
          <w:p w14:paraId="523B282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bl>
    <w:p w14:paraId="6913E44A" w14:textId="77777777" w:rsidR="00EE4E30" w:rsidRPr="00E52FCB" w:rsidRDefault="000E73BF" w:rsidP="00FE7E35">
      <w:pPr>
        <w:rPr>
          <w:rFonts w:asciiTheme="minorHAnsi" w:hAnsiTheme="minorHAnsi" w:cstheme="minorHAnsi"/>
        </w:rPr>
      </w:pPr>
      <w:r w:rsidRPr="00E52FCB">
        <w:rPr>
          <w:rFonts w:asciiTheme="minorHAnsi" w:hAnsiTheme="minorHAnsi" w:cstheme="minorHAnsi"/>
        </w:rPr>
        <w:t xml:space="preserve">* </w:t>
      </w:r>
      <w:r w:rsidR="00EE4E30" w:rsidRPr="00E52FCB">
        <w:rPr>
          <w:rFonts w:asciiTheme="minorHAnsi" w:hAnsiTheme="minorHAnsi" w:cstheme="minorHAnsi"/>
        </w:rPr>
        <w:t xml:space="preserve">Motor, sensory or developmental disorder in siblings  </w:t>
      </w:r>
    </w:p>
    <w:p w14:paraId="3B29C9AB" w14:textId="77777777" w:rsidR="000E73BF" w:rsidRPr="00E52FCB" w:rsidRDefault="000E73BF" w:rsidP="00FE7E35">
      <w:pPr>
        <w:rPr>
          <w:rFonts w:asciiTheme="minorHAnsi" w:hAnsiTheme="minorHAnsi" w:cstheme="minorHAnsi"/>
        </w:rPr>
      </w:pPr>
      <w:r w:rsidRPr="00E52FCB">
        <w:rPr>
          <w:rFonts w:asciiTheme="minorHAnsi" w:hAnsiTheme="minorHAnsi" w:cstheme="minorHAnsi"/>
        </w:rPr>
        <w:t>** APH, eclampsia, uterine rupture or ruptured cord</w:t>
      </w:r>
    </w:p>
    <w:p w14:paraId="11D77A23" w14:textId="4531538D" w:rsidR="006A3DE6" w:rsidRPr="00E52FCB" w:rsidRDefault="000C7BFE" w:rsidP="002E1CA1">
      <w:pPr>
        <w:rPr>
          <w:rFonts w:asciiTheme="minorHAnsi" w:hAnsiTheme="minorHAnsi" w:cstheme="minorHAnsi"/>
          <w:b/>
        </w:rPr>
      </w:pPr>
      <w:r w:rsidRPr="00E52FCB">
        <w:rPr>
          <w:rFonts w:asciiTheme="minorHAnsi" w:hAnsiTheme="minorHAnsi" w:cstheme="minorHAnsi"/>
        </w:rPr>
        <w:t>*** &gt;26 weeks of gestational age</w:t>
      </w:r>
    </w:p>
    <w:sectPr w:rsidR="006A3DE6" w:rsidRPr="00E52FCB"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m Gaunt" w:date="2020-11-21T17:31:00Z" w:initials="TG">
    <w:p w14:paraId="1F927DA7" w14:textId="77777777" w:rsidR="004B4B43" w:rsidRDefault="004B4B43">
      <w:pPr>
        <w:pStyle w:val="CommentText"/>
      </w:pPr>
      <w:r>
        <w:rPr>
          <w:rStyle w:val="CommentReference"/>
        </w:rPr>
        <w:annotationRef/>
      </w:r>
      <w:r>
        <w:t xml:space="preserve">Having read through this more carefully, I think the key question here is whether we can automate the development of predictive models based on large datasets, with minimal human input and domain knowledge. The paper is currently trying to compare different types of ML (“conventional” logistic regression with other ML algorithms, including two </w:t>
      </w:r>
      <w:proofErr w:type="spellStart"/>
      <w:r>
        <w:t>AutoML</w:t>
      </w:r>
      <w:proofErr w:type="spellEnd"/>
      <w:r>
        <w:t xml:space="preserve"> implementations). </w:t>
      </w:r>
    </w:p>
    <w:p w14:paraId="773746E5" w14:textId="77777777" w:rsidR="004B4B43" w:rsidRDefault="004B4B43">
      <w:pPr>
        <w:pStyle w:val="CommentText"/>
      </w:pPr>
    </w:p>
    <w:p w14:paraId="789D34A0" w14:textId="77777777" w:rsidR="004B4B43" w:rsidRDefault="004B4B43">
      <w:pPr>
        <w:pStyle w:val="CommentText"/>
      </w:pPr>
      <w:r>
        <w:t>In fact, the key challenge is in the data preparation – feature engineering and feature selection. The processes Matt has applied are amenable to automation. We may want to evaluate some other standard feature selection approaches, but otherwise I think this is good.</w:t>
      </w:r>
    </w:p>
    <w:p w14:paraId="027359E8" w14:textId="77777777" w:rsidR="004B4B43" w:rsidRDefault="004B4B43">
      <w:pPr>
        <w:pStyle w:val="CommentText"/>
      </w:pPr>
    </w:p>
    <w:p w14:paraId="61375302" w14:textId="4B273506" w:rsidR="004B4B43" w:rsidRDefault="004B4B43" w:rsidP="00180C63">
      <w:pPr>
        <w:pStyle w:val="CommentText"/>
      </w:pPr>
      <w:r>
        <w:t xml:space="preserve">In my view, the primary comparison should therefore be between the conventional risk factors and those selected using an automated pipeline (the fairest comparison is probably to use the logistic regression for both). The secondary comparison should be between different feature selection approaches. Finally, a comparison of different ML algorithms on the selected features would make sense. </w:t>
      </w:r>
    </w:p>
  </w:comment>
  <w:comment w:id="1" w:author="David Odd" w:date="2020-01-16T13:19:00Z" w:initials="DO">
    <w:p w14:paraId="5A622D15" w14:textId="77777777" w:rsidR="004B4B43" w:rsidRDefault="004B4B43">
      <w:pPr>
        <w:pStyle w:val="CommentText"/>
      </w:pPr>
      <w:r>
        <w:rPr>
          <w:rStyle w:val="CommentReference"/>
        </w:rPr>
        <w:annotationRef/>
      </w:r>
      <w:r>
        <w:t>Not sure we need these as well?</w:t>
      </w:r>
    </w:p>
  </w:comment>
  <w:comment w:id="2" w:author="Tom Gaunt" w:date="2020-11-21T17:08:00Z" w:initials="TG">
    <w:p w14:paraId="37DF8D3F" w14:textId="27B0822B" w:rsidR="004B4B43" w:rsidRDefault="004B4B43">
      <w:pPr>
        <w:pStyle w:val="CommentText"/>
      </w:pPr>
      <w:r>
        <w:rPr>
          <w:rStyle w:val="CommentReference"/>
        </w:rPr>
        <w:annotationRef/>
      </w:r>
      <w:r>
        <w:t xml:space="preserve">Are you able to provide the image and/or code (without data!)? </w:t>
      </w:r>
    </w:p>
  </w:comment>
  <w:comment w:id="3" w:author="Matt Lyon" w:date="2020-10-30T10:33:00Z" w:initials="ML">
    <w:p w14:paraId="5733824D" w14:textId="0657F435" w:rsidR="004B4B43" w:rsidRDefault="004B4B43">
      <w:pPr>
        <w:pStyle w:val="CommentText"/>
      </w:pPr>
      <w:r>
        <w:rPr>
          <w:rStyle w:val="CommentReference"/>
        </w:rPr>
        <w:annotationRef/>
      </w:r>
      <w:r>
        <w:t xml:space="preserve">Ref = </w:t>
      </w:r>
      <w:r w:rsidRPr="00E657F9">
        <w:t xml:space="preserve">N. V. Chawla, K. W. Bowyer, L. </w:t>
      </w:r>
      <w:proofErr w:type="spellStart"/>
      <w:r w:rsidRPr="00E657F9">
        <w:t>O.Hall</w:t>
      </w:r>
      <w:proofErr w:type="spell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4" w:author="Tom Gaunt" w:date="2020-11-21T17:15:00Z" w:initials="TG">
    <w:p w14:paraId="1BFB268E" w14:textId="36FF7AA1" w:rsidR="004B4B43" w:rsidRDefault="004B4B43">
      <w:pPr>
        <w:pStyle w:val="CommentText"/>
      </w:pPr>
      <w:r>
        <w:rPr>
          <w:rStyle w:val="CommentReference"/>
        </w:rPr>
        <w:annotationRef/>
      </w:r>
      <w:r>
        <w:t>It would be worth evaluating some different feature selection approaches (</w:t>
      </w:r>
      <w:proofErr w:type="spellStart"/>
      <w:r>
        <w:t>eg</w:t>
      </w:r>
      <w:proofErr w:type="spellEnd"/>
      <w:r>
        <w:t xml:space="preserve"> regularized trees or regularized random forest, CFS, RFE). </w:t>
      </w:r>
      <w:proofErr w:type="gramStart"/>
      <w:r>
        <w:t>Also</w:t>
      </w:r>
      <w:proofErr w:type="gramEnd"/>
      <w:r>
        <w:t xml:space="preserve"> Lasso/Elastic net for the standard regression. I think the automation of feature cleaning and feature selection is key here.</w:t>
      </w:r>
    </w:p>
  </w:comment>
  <w:comment w:id="5" w:author="Tom Gaunt" w:date="2020-11-21T17:20:00Z" w:initials="TG">
    <w:p w14:paraId="6F29B8E7" w14:textId="62F45EFB" w:rsidR="004B4B43" w:rsidRDefault="004B4B43">
      <w:pPr>
        <w:pStyle w:val="CommentText"/>
      </w:pPr>
      <w:r>
        <w:rPr>
          <w:rStyle w:val="CommentReference"/>
        </w:rPr>
        <w:annotationRef/>
      </w:r>
      <w:r>
        <w:t xml:space="preserve">Ideally you would test a (very limited) range of parameters as a sensitivity analysis to identify how stable models are. </w:t>
      </w:r>
    </w:p>
  </w:comment>
  <w:comment w:id="6" w:author="Tom Gaunt" w:date="2020-11-21T17:24:00Z" w:initials="TG">
    <w:p w14:paraId="22F9C32C" w14:textId="2D28133A" w:rsidR="004B4B43" w:rsidRDefault="004B4B43">
      <w:pPr>
        <w:pStyle w:val="CommentText"/>
      </w:pPr>
      <w:r>
        <w:rPr>
          <w:rStyle w:val="CommentReference"/>
        </w:rPr>
        <w:annotationRef/>
      </w:r>
      <w:r>
        <w:t xml:space="preserve">I think we need a brief justification for the inclusion of each of these approaches. </w:t>
      </w:r>
    </w:p>
  </w:comment>
  <w:comment w:id="7" w:author="Tom Gaunt" w:date="2020-11-21T17:27:00Z" w:initials="TG">
    <w:p w14:paraId="521E4976" w14:textId="18182CCB" w:rsidR="004B4B43" w:rsidRDefault="004B4B43">
      <w:pPr>
        <w:pStyle w:val="CommentText"/>
      </w:pPr>
      <w:r>
        <w:rPr>
          <w:rStyle w:val="CommentReference"/>
        </w:rPr>
        <w:annotationRef/>
      </w:r>
      <w:r>
        <w:t>I think the focus should be on the gains you get from including more variables. We definitely need the comparison to at least one of the three models above, but the key point is not that we expect ML to do better on exactly the same variables, but that we are trying to automate the development of a prediction model on dataset with minimal human input or domain knowledge (!!)</w:t>
      </w:r>
    </w:p>
  </w:comment>
  <w:comment w:id="8" w:author="Matt Lyon" w:date="2020-11-03T15:40:00Z" w:initials="ML">
    <w:p w14:paraId="632960DF" w14:textId="0A8AD71B" w:rsidR="004B4B43" w:rsidRDefault="004B4B43">
      <w:pPr>
        <w:pStyle w:val="CommentText"/>
      </w:pPr>
      <w:r>
        <w:rPr>
          <w:rStyle w:val="CommentReference"/>
        </w:rPr>
        <w:annotationRef/>
      </w:r>
      <w:r>
        <w:t>ML to make public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375302" w15:done="0"/>
  <w15:commentEx w15:paraId="5A622D15" w15:done="0"/>
  <w15:commentEx w15:paraId="37DF8D3F" w15:done="0"/>
  <w15:commentEx w15:paraId="5733824D" w15:done="0"/>
  <w15:commentEx w15:paraId="1BFB268E" w15:done="0"/>
  <w15:commentEx w15:paraId="6F29B8E7" w15:done="0"/>
  <w15:commentEx w15:paraId="22F9C32C" w15:done="0"/>
  <w15:commentEx w15:paraId="521E4976" w15:done="0"/>
  <w15:commentEx w15:paraId="632960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3CD74" w16cex:dateUtc="2020-11-21T17:31:00Z"/>
  <w16cex:commentExtensible w16cex:durableId="2363C825" w16cex:dateUtc="2020-11-21T17:08:00Z"/>
  <w16cex:commentExtensible w16cex:durableId="23466A90" w16cex:dateUtc="2020-10-30T10:33:00Z"/>
  <w16cex:commentExtensible w16cex:durableId="2363C9AE" w16cex:dateUtc="2020-11-21T17:15:00Z"/>
  <w16cex:commentExtensible w16cex:durableId="2363CAE2" w16cex:dateUtc="2020-11-21T17:20:00Z"/>
  <w16cex:commentExtensible w16cex:durableId="2363CBBA" w16cex:dateUtc="2020-11-21T17:24:00Z"/>
  <w16cex:commentExtensible w16cex:durableId="2363CC83" w16cex:dateUtc="2020-11-21T17:27:00Z"/>
  <w16cex:commentExtensible w16cex:durableId="234BF885" w16cex:dateUtc="2020-11-03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375302" w16cid:durableId="2363CD74"/>
  <w16cid:commentId w16cid:paraId="5A622D15" w16cid:durableId="23413603"/>
  <w16cid:commentId w16cid:paraId="37DF8D3F" w16cid:durableId="2363C825"/>
  <w16cid:commentId w16cid:paraId="5733824D" w16cid:durableId="23466A90"/>
  <w16cid:commentId w16cid:paraId="1BFB268E" w16cid:durableId="2363C9AE"/>
  <w16cid:commentId w16cid:paraId="6F29B8E7" w16cid:durableId="2363CAE2"/>
  <w16cid:commentId w16cid:paraId="22F9C32C" w16cid:durableId="2363CBBA"/>
  <w16cid:commentId w16cid:paraId="521E4976" w16cid:durableId="2363CC83"/>
  <w16cid:commentId w16cid:paraId="632960DF" w16cid:durableId="234BF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 Gaunt">
    <w15:presenceInfo w15:providerId="AD" w15:userId="S::eptrg@bristol.ac.uk::5609eb99-96bb-460f-828d-e6a1bc3ee9f8"/>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5161"/>
    <w:rsid w:val="00011710"/>
    <w:rsid w:val="0001550D"/>
    <w:rsid w:val="00015EBB"/>
    <w:rsid w:val="000202BC"/>
    <w:rsid w:val="00021771"/>
    <w:rsid w:val="000251FD"/>
    <w:rsid w:val="00027CE6"/>
    <w:rsid w:val="00051A4E"/>
    <w:rsid w:val="00052D53"/>
    <w:rsid w:val="00057BE8"/>
    <w:rsid w:val="00083C86"/>
    <w:rsid w:val="000852E4"/>
    <w:rsid w:val="000A045F"/>
    <w:rsid w:val="000A65FD"/>
    <w:rsid w:val="000B2BBE"/>
    <w:rsid w:val="000C7BFE"/>
    <w:rsid w:val="000D4DF9"/>
    <w:rsid w:val="000D7579"/>
    <w:rsid w:val="000E0F52"/>
    <w:rsid w:val="000E73BF"/>
    <w:rsid w:val="000E74D8"/>
    <w:rsid w:val="000F121A"/>
    <w:rsid w:val="000F1A04"/>
    <w:rsid w:val="00107590"/>
    <w:rsid w:val="001125AD"/>
    <w:rsid w:val="0011374F"/>
    <w:rsid w:val="00124374"/>
    <w:rsid w:val="001267A2"/>
    <w:rsid w:val="00142C7C"/>
    <w:rsid w:val="0014710F"/>
    <w:rsid w:val="00155516"/>
    <w:rsid w:val="001635D9"/>
    <w:rsid w:val="00165BE5"/>
    <w:rsid w:val="00171652"/>
    <w:rsid w:val="001804E8"/>
    <w:rsid w:val="00180C63"/>
    <w:rsid w:val="00181295"/>
    <w:rsid w:val="00183C4D"/>
    <w:rsid w:val="00184312"/>
    <w:rsid w:val="00196651"/>
    <w:rsid w:val="00197688"/>
    <w:rsid w:val="001979DA"/>
    <w:rsid w:val="001B7A8C"/>
    <w:rsid w:val="001C2192"/>
    <w:rsid w:val="001C2ADA"/>
    <w:rsid w:val="001D2B6F"/>
    <w:rsid w:val="001D5C6B"/>
    <w:rsid w:val="001E5B9F"/>
    <w:rsid w:val="001F72F6"/>
    <w:rsid w:val="001F7A02"/>
    <w:rsid w:val="00210AE8"/>
    <w:rsid w:val="00213E2F"/>
    <w:rsid w:val="00217E3D"/>
    <w:rsid w:val="00225BD1"/>
    <w:rsid w:val="00225D99"/>
    <w:rsid w:val="002301DA"/>
    <w:rsid w:val="00231E59"/>
    <w:rsid w:val="00232899"/>
    <w:rsid w:val="00234E59"/>
    <w:rsid w:val="00246405"/>
    <w:rsid w:val="00251C77"/>
    <w:rsid w:val="00260A60"/>
    <w:rsid w:val="0026588C"/>
    <w:rsid w:val="00266407"/>
    <w:rsid w:val="00267971"/>
    <w:rsid w:val="00270E9C"/>
    <w:rsid w:val="00273046"/>
    <w:rsid w:val="002757AD"/>
    <w:rsid w:val="002837DC"/>
    <w:rsid w:val="00292060"/>
    <w:rsid w:val="002965BB"/>
    <w:rsid w:val="002967B1"/>
    <w:rsid w:val="002A48AA"/>
    <w:rsid w:val="002B101E"/>
    <w:rsid w:val="002B45D8"/>
    <w:rsid w:val="002B647C"/>
    <w:rsid w:val="002D336E"/>
    <w:rsid w:val="002D40A1"/>
    <w:rsid w:val="002E0C80"/>
    <w:rsid w:val="002E1CA1"/>
    <w:rsid w:val="002E4A9A"/>
    <w:rsid w:val="002F0411"/>
    <w:rsid w:val="002F7319"/>
    <w:rsid w:val="002F73A1"/>
    <w:rsid w:val="00301078"/>
    <w:rsid w:val="003062A8"/>
    <w:rsid w:val="00311CAC"/>
    <w:rsid w:val="00317217"/>
    <w:rsid w:val="00320303"/>
    <w:rsid w:val="00322073"/>
    <w:rsid w:val="003318D7"/>
    <w:rsid w:val="00334F50"/>
    <w:rsid w:val="00342DB4"/>
    <w:rsid w:val="003446EE"/>
    <w:rsid w:val="00355C0C"/>
    <w:rsid w:val="0035777C"/>
    <w:rsid w:val="00362FCF"/>
    <w:rsid w:val="00366EC6"/>
    <w:rsid w:val="00370A6F"/>
    <w:rsid w:val="00370C7A"/>
    <w:rsid w:val="00375F81"/>
    <w:rsid w:val="003770BC"/>
    <w:rsid w:val="00377E72"/>
    <w:rsid w:val="00382B10"/>
    <w:rsid w:val="00391AD8"/>
    <w:rsid w:val="0039546C"/>
    <w:rsid w:val="003A293C"/>
    <w:rsid w:val="003A7A27"/>
    <w:rsid w:val="003B218E"/>
    <w:rsid w:val="003C59B1"/>
    <w:rsid w:val="003C74D0"/>
    <w:rsid w:val="003C79F4"/>
    <w:rsid w:val="003E667A"/>
    <w:rsid w:val="003F0591"/>
    <w:rsid w:val="003F1EA7"/>
    <w:rsid w:val="00423CDF"/>
    <w:rsid w:val="004339C0"/>
    <w:rsid w:val="00433F54"/>
    <w:rsid w:val="00443EFD"/>
    <w:rsid w:val="00457012"/>
    <w:rsid w:val="00463561"/>
    <w:rsid w:val="00464722"/>
    <w:rsid w:val="004648A6"/>
    <w:rsid w:val="00471AAC"/>
    <w:rsid w:val="004807E5"/>
    <w:rsid w:val="00493247"/>
    <w:rsid w:val="004943F4"/>
    <w:rsid w:val="004A0F0D"/>
    <w:rsid w:val="004A28D8"/>
    <w:rsid w:val="004A7E57"/>
    <w:rsid w:val="004B4B43"/>
    <w:rsid w:val="004C036D"/>
    <w:rsid w:val="004C4B4A"/>
    <w:rsid w:val="004D3787"/>
    <w:rsid w:val="004D7FDD"/>
    <w:rsid w:val="004E0890"/>
    <w:rsid w:val="004E1027"/>
    <w:rsid w:val="004F0F21"/>
    <w:rsid w:val="004F1BFB"/>
    <w:rsid w:val="004F3A76"/>
    <w:rsid w:val="0050196D"/>
    <w:rsid w:val="00503D13"/>
    <w:rsid w:val="00505A3B"/>
    <w:rsid w:val="00506A18"/>
    <w:rsid w:val="005177BD"/>
    <w:rsid w:val="00521479"/>
    <w:rsid w:val="00521A28"/>
    <w:rsid w:val="005230F2"/>
    <w:rsid w:val="00526806"/>
    <w:rsid w:val="00535C1D"/>
    <w:rsid w:val="0053735A"/>
    <w:rsid w:val="00554921"/>
    <w:rsid w:val="00563EDF"/>
    <w:rsid w:val="0056420A"/>
    <w:rsid w:val="0056623B"/>
    <w:rsid w:val="00577B7B"/>
    <w:rsid w:val="00581224"/>
    <w:rsid w:val="005B4B90"/>
    <w:rsid w:val="005B6287"/>
    <w:rsid w:val="005D2126"/>
    <w:rsid w:val="005E0AE1"/>
    <w:rsid w:val="005E1097"/>
    <w:rsid w:val="00607734"/>
    <w:rsid w:val="00610165"/>
    <w:rsid w:val="00611450"/>
    <w:rsid w:val="0061313F"/>
    <w:rsid w:val="00621D3F"/>
    <w:rsid w:val="0062367F"/>
    <w:rsid w:val="00623E47"/>
    <w:rsid w:val="00631886"/>
    <w:rsid w:val="00636A6D"/>
    <w:rsid w:val="0064423E"/>
    <w:rsid w:val="00661137"/>
    <w:rsid w:val="00675235"/>
    <w:rsid w:val="00675856"/>
    <w:rsid w:val="006917C8"/>
    <w:rsid w:val="006955B6"/>
    <w:rsid w:val="00696BBC"/>
    <w:rsid w:val="006A3DE6"/>
    <w:rsid w:val="006D271B"/>
    <w:rsid w:val="006F05BD"/>
    <w:rsid w:val="00703724"/>
    <w:rsid w:val="007055DB"/>
    <w:rsid w:val="0071296B"/>
    <w:rsid w:val="00714E11"/>
    <w:rsid w:val="00721519"/>
    <w:rsid w:val="00727AF1"/>
    <w:rsid w:val="00727C46"/>
    <w:rsid w:val="007302AA"/>
    <w:rsid w:val="00732740"/>
    <w:rsid w:val="0076036F"/>
    <w:rsid w:val="007650F0"/>
    <w:rsid w:val="007670F3"/>
    <w:rsid w:val="00772FE4"/>
    <w:rsid w:val="00773A7C"/>
    <w:rsid w:val="00785E81"/>
    <w:rsid w:val="00787279"/>
    <w:rsid w:val="00793E52"/>
    <w:rsid w:val="00794F54"/>
    <w:rsid w:val="007A0BA8"/>
    <w:rsid w:val="007A32DD"/>
    <w:rsid w:val="007B2A89"/>
    <w:rsid w:val="007B7CC0"/>
    <w:rsid w:val="007C0EB0"/>
    <w:rsid w:val="007D0A5E"/>
    <w:rsid w:val="007E0A20"/>
    <w:rsid w:val="007E2ED2"/>
    <w:rsid w:val="007E39F3"/>
    <w:rsid w:val="007E3D69"/>
    <w:rsid w:val="007E7004"/>
    <w:rsid w:val="007E7E4E"/>
    <w:rsid w:val="0082335D"/>
    <w:rsid w:val="00830693"/>
    <w:rsid w:val="0083284E"/>
    <w:rsid w:val="0083513E"/>
    <w:rsid w:val="008432E1"/>
    <w:rsid w:val="0087256D"/>
    <w:rsid w:val="008742F8"/>
    <w:rsid w:val="00874DB1"/>
    <w:rsid w:val="00880667"/>
    <w:rsid w:val="00883DC1"/>
    <w:rsid w:val="008917D8"/>
    <w:rsid w:val="008951D5"/>
    <w:rsid w:val="008A13F0"/>
    <w:rsid w:val="008A2DC3"/>
    <w:rsid w:val="008A7DA0"/>
    <w:rsid w:val="008B2A48"/>
    <w:rsid w:val="008B4031"/>
    <w:rsid w:val="008C27E8"/>
    <w:rsid w:val="008D2894"/>
    <w:rsid w:val="008E7B2B"/>
    <w:rsid w:val="008F65A5"/>
    <w:rsid w:val="00900571"/>
    <w:rsid w:val="00900C1D"/>
    <w:rsid w:val="009038D9"/>
    <w:rsid w:val="00905C5A"/>
    <w:rsid w:val="00906FC0"/>
    <w:rsid w:val="00911834"/>
    <w:rsid w:val="009135AE"/>
    <w:rsid w:val="009271F2"/>
    <w:rsid w:val="00932424"/>
    <w:rsid w:val="00933919"/>
    <w:rsid w:val="0093436B"/>
    <w:rsid w:val="00936CB5"/>
    <w:rsid w:val="009425D6"/>
    <w:rsid w:val="0094659E"/>
    <w:rsid w:val="00946DDD"/>
    <w:rsid w:val="00947680"/>
    <w:rsid w:val="009553FB"/>
    <w:rsid w:val="0095577D"/>
    <w:rsid w:val="00956885"/>
    <w:rsid w:val="00965514"/>
    <w:rsid w:val="00977569"/>
    <w:rsid w:val="009778BA"/>
    <w:rsid w:val="009804C4"/>
    <w:rsid w:val="00980CD8"/>
    <w:rsid w:val="0098383F"/>
    <w:rsid w:val="009868C5"/>
    <w:rsid w:val="00986C93"/>
    <w:rsid w:val="00991173"/>
    <w:rsid w:val="00992E11"/>
    <w:rsid w:val="009A2398"/>
    <w:rsid w:val="009A2B95"/>
    <w:rsid w:val="009A753A"/>
    <w:rsid w:val="009B03B2"/>
    <w:rsid w:val="009B0C0B"/>
    <w:rsid w:val="009B68DE"/>
    <w:rsid w:val="009C031F"/>
    <w:rsid w:val="009C5C6E"/>
    <w:rsid w:val="009D3DA7"/>
    <w:rsid w:val="009D5620"/>
    <w:rsid w:val="009E0521"/>
    <w:rsid w:val="009E1125"/>
    <w:rsid w:val="009F0527"/>
    <w:rsid w:val="00A072A3"/>
    <w:rsid w:val="00A32C8B"/>
    <w:rsid w:val="00A3359D"/>
    <w:rsid w:val="00A405F0"/>
    <w:rsid w:val="00A43089"/>
    <w:rsid w:val="00A4479A"/>
    <w:rsid w:val="00A50DCD"/>
    <w:rsid w:val="00A60C01"/>
    <w:rsid w:val="00A66215"/>
    <w:rsid w:val="00A70CB8"/>
    <w:rsid w:val="00A752ED"/>
    <w:rsid w:val="00A75369"/>
    <w:rsid w:val="00A854FE"/>
    <w:rsid w:val="00A864E4"/>
    <w:rsid w:val="00AB03F9"/>
    <w:rsid w:val="00AB7935"/>
    <w:rsid w:val="00AD727A"/>
    <w:rsid w:val="00AE250E"/>
    <w:rsid w:val="00AE2F59"/>
    <w:rsid w:val="00AE42FF"/>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86558"/>
    <w:rsid w:val="00BB0836"/>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04AB6"/>
    <w:rsid w:val="00D20422"/>
    <w:rsid w:val="00D2250D"/>
    <w:rsid w:val="00D34E06"/>
    <w:rsid w:val="00D34E77"/>
    <w:rsid w:val="00D4562B"/>
    <w:rsid w:val="00D474B5"/>
    <w:rsid w:val="00D475B6"/>
    <w:rsid w:val="00D62676"/>
    <w:rsid w:val="00D91978"/>
    <w:rsid w:val="00D94032"/>
    <w:rsid w:val="00DD0B1F"/>
    <w:rsid w:val="00DD2B17"/>
    <w:rsid w:val="00DD79F6"/>
    <w:rsid w:val="00DF5362"/>
    <w:rsid w:val="00E10D23"/>
    <w:rsid w:val="00E12B05"/>
    <w:rsid w:val="00E146F7"/>
    <w:rsid w:val="00E40404"/>
    <w:rsid w:val="00E45828"/>
    <w:rsid w:val="00E52507"/>
    <w:rsid w:val="00E52FCB"/>
    <w:rsid w:val="00E55CAB"/>
    <w:rsid w:val="00E657F9"/>
    <w:rsid w:val="00E662D4"/>
    <w:rsid w:val="00E71C46"/>
    <w:rsid w:val="00E8708C"/>
    <w:rsid w:val="00E912A0"/>
    <w:rsid w:val="00E9366F"/>
    <w:rsid w:val="00E971EF"/>
    <w:rsid w:val="00EA2051"/>
    <w:rsid w:val="00EB182C"/>
    <w:rsid w:val="00EC45CF"/>
    <w:rsid w:val="00EC5064"/>
    <w:rsid w:val="00EC7BC5"/>
    <w:rsid w:val="00ED0E8A"/>
    <w:rsid w:val="00ED216C"/>
    <w:rsid w:val="00ED73C3"/>
    <w:rsid w:val="00ED7B7B"/>
    <w:rsid w:val="00EE2DA2"/>
    <w:rsid w:val="00EE4E30"/>
    <w:rsid w:val="00EF1A81"/>
    <w:rsid w:val="00EF3EAC"/>
    <w:rsid w:val="00F00F88"/>
    <w:rsid w:val="00F02285"/>
    <w:rsid w:val="00F036BB"/>
    <w:rsid w:val="00F12425"/>
    <w:rsid w:val="00F37928"/>
    <w:rsid w:val="00F37C31"/>
    <w:rsid w:val="00F45870"/>
    <w:rsid w:val="00F51505"/>
    <w:rsid w:val="00F6060E"/>
    <w:rsid w:val="00F65E2B"/>
    <w:rsid w:val="00F76016"/>
    <w:rsid w:val="00F85F85"/>
    <w:rsid w:val="00F957EF"/>
    <w:rsid w:val="00FC111D"/>
    <w:rsid w:val="00FC2FA8"/>
    <w:rsid w:val="00FC3D66"/>
    <w:rsid w:val="00FD31C3"/>
    <w:rsid w:val="00FD4444"/>
    <w:rsid w:val="00FE2804"/>
    <w:rsid w:val="00FE6C13"/>
    <w:rsid w:val="00FE7E35"/>
    <w:rsid w:val="00FF3368"/>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16015</Words>
  <Characters>91287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79</cp:revision>
  <cp:lastPrinted>2020-01-16T12:50:00Z</cp:lastPrinted>
  <dcterms:created xsi:type="dcterms:W3CDTF">2020-11-21T16:50:00Z</dcterms:created>
  <dcterms:modified xsi:type="dcterms:W3CDTF">2020-12-01T15:45:00Z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