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728E" w14:textId="4F099309" w:rsidR="00943E65" w:rsidRDefault="00943E65">
      <w:pPr>
        <w:rPr>
          <w:b/>
          <w:bCs/>
          <w:lang w:val="en-US"/>
        </w:rPr>
      </w:pPr>
      <w:r>
        <w:rPr>
          <w:b/>
          <w:bCs/>
          <w:lang w:val="en-US"/>
        </w:rPr>
        <w:t>Option 1</w:t>
      </w:r>
    </w:p>
    <w:p w14:paraId="3D5AA7BF" w14:textId="59E21E4E" w:rsidR="00943E65" w:rsidRDefault="00943E65">
      <w:pPr>
        <w:rPr>
          <w:b/>
          <w:bCs/>
          <w:lang w:val="en-US"/>
        </w:rPr>
      </w:pPr>
    </w:p>
    <w:p w14:paraId="52B180F5" w14:textId="2D58CF9A" w:rsidR="00943E65" w:rsidRDefault="00943E65">
      <w:pPr>
        <w:rPr>
          <w:lang w:val="en-US"/>
        </w:rPr>
      </w:pPr>
      <w:r>
        <w:rPr>
          <w:lang w:val="en-US"/>
        </w:rPr>
        <w:t>Aims</w:t>
      </w:r>
    </w:p>
    <w:p w14:paraId="0CD219A1" w14:textId="1ACE1EA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on biomarker concentration to inform future drug development and identify subgroup effects for existing therapies</w:t>
      </w:r>
    </w:p>
    <w:p w14:paraId="485007DB" w14:textId="387B4D7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prediction of biomarker concentration using interaction terms</w:t>
      </w:r>
    </w:p>
    <w:p w14:paraId="6D56C363" w14:textId="49B6C895" w:rsidR="00943E65" w:rsidRDefault="00943E65" w:rsidP="00943E65">
      <w:pPr>
        <w:rPr>
          <w:lang w:val="en-US"/>
        </w:rPr>
      </w:pPr>
    </w:p>
    <w:p w14:paraId="0439E602" w14:textId="3BB8CA90" w:rsidR="00943E65" w:rsidRDefault="00943E65" w:rsidP="00943E65">
      <w:pPr>
        <w:rPr>
          <w:lang w:val="en-US"/>
        </w:rPr>
      </w:pPr>
      <w:r>
        <w:rPr>
          <w:lang w:val="en-US"/>
        </w:rPr>
        <w:t>Results</w:t>
      </w:r>
    </w:p>
    <w:p w14:paraId="5EDDC43C" w14:textId="33106F83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1892CEBB" w14:textId="33B5713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testing to identify interaction effects</w:t>
      </w:r>
    </w:p>
    <w:p w14:paraId="52C53B26" w14:textId="4DD96650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Association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with disease (CVD, CKD</w:t>
      </w:r>
      <w:proofErr w:type="gramStart"/>
      <w:r>
        <w:rPr>
          <w:lang w:val="en-US"/>
        </w:rPr>
        <w:t>, )</w:t>
      </w:r>
      <w:proofErr w:type="gramEnd"/>
    </w:p>
    <w:p w14:paraId="2836EAE6" w14:textId="30F5C6C6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disease associated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perform colocalization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</w:t>
      </w:r>
    </w:p>
    <w:p w14:paraId="5FD76B00" w14:textId="250F7F5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Replication of disease interaction effects (? independent cohort) + sibs</w:t>
      </w:r>
    </w:p>
    <w:p w14:paraId="647C0FF9" w14:textId="2E348C44" w:rsidR="00943E65" w:rsidRP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Improvements in variance explained by use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variants</w:t>
      </w:r>
    </w:p>
    <w:p w14:paraId="189A8D46" w14:textId="77777777" w:rsidR="00943E65" w:rsidRDefault="00943E65">
      <w:pPr>
        <w:rPr>
          <w:b/>
          <w:bCs/>
          <w:lang w:val="en-US"/>
        </w:rPr>
      </w:pPr>
    </w:p>
    <w:p w14:paraId="3D93B151" w14:textId="36EF624A" w:rsidR="00943E65" w:rsidRPr="00943E65" w:rsidRDefault="00943E65">
      <w:pPr>
        <w:rPr>
          <w:b/>
          <w:bCs/>
          <w:lang w:val="en-US"/>
        </w:rPr>
      </w:pPr>
      <w:r w:rsidRPr="00943E65">
        <w:rPr>
          <w:b/>
          <w:bCs/>
          <w:lang w:val="en-US"/>
        </w:rPr>
        <w:t>Option 2</w:t>
      </w:r>
    </w:p>
    <w:p w14:paraId="19BAEB9F" w14:textId="77777777" w:rsidR="00943E65" w:rsidRDefault="00943E65">
      <w:pPr>
        <w:rPr>
          <w:lang w:val="en-US"/>
        </w:rPr>
      </w:pPr>
    </w:p>
    <w:p w14:paraId="634E5239" w14:textId="66064611" w:rsidR="002B142F" w:rsidRDefault="002B142F">
      <w:pPr>
        <w:rPr>
          <w:lang w:val="en-US"/>
        </w:rPr>
      </w:pPr>
      <w:r>
        <w:rPr>
          <w:lang w:val="en-US"/>
        </w:rPr>
        <w:t>Aims</w:t>
      </w:r>
    </w:p>
    <w:p w14:paraId="2573DFA2" w14:textId="2F984D0F" w:rsidR="002B142F" w:rsidRDefault="002B142F" w:rsidP="00A030B2">
      <w:pPr>
        <w:pStyle w:val="ListParagraph"/>
        <w:numPr>
          <w:ilvl w:val="0"/>
          <w:numId w:val="3"/>
        </w:numPr>
        <w:rPr>
          <w:lang w:val="en-US"/>
        </w:rPr>
      </w:pPr>
      <w:r w:rsidRPr="00A030B2">
        <w:rPr>
          <w:lang w:val="en-US"/>
        </w:rPr>
        <w:t xml:space="preserve">Identify </w:t>
      </w:r>
      <w:r w:rsidR="00B611C6" w:rsidRPr="00A030B2">
        <w:rPr>
          <w:lang w:val="en-US"/>
        </w:rPr>
        <w:t>interaction</w:t>
      </w:r>
      <w:r w:rsidRPr="00A030B2">
        <w:rPr>
          <w:lang w:val="en-US"/>
        </w:rPr>
        <w:t xml:space="preserve"> effects</w:t>
      </w:r>
      <w:r w:rsidR="005C6426">
        <w:rPr>
          <w:lang w:val="en-US"/>
        </w:rPr>
        <w:t xml:space="preserve"> (subgroups)</w:t>
      </w:r>
      <w:r w:rsidRPr="00A030B2">
        <w:rPr>
          <w:lang w:val="en-US"/>
        </w:rPr>
        <w:t xml:space="preserve"> o</w:t>
      </w:r>
      <w:r w:rsidR="00A030B2" w:rsidRPr="00A030B2">
        <w:rPr>
          <w:lang w:val="en-US"/>
        </w:rPr>
        <w:t>n</w:t>
      </w:r>
      <w:r w:rsidRPr="00A030B2">
        <w:rPr>
          <w:lang w:val="en-US"/>
        </w:rPr>
        <w:t xml:space="preserve"> lipid</w:t>
      </w:r>
      <w:r w:rsidR="00182334">
        <w:rPr>
          <w:lang w:val="en-US"/>
        </w:rPr>
        <w:t xml:space="preserve"> </w:t>
      </w:r>
      <w:r w:rsidR="00FE69C0">
        <w:rPr>
          <w:lang w:val="en-US"/>
        </w:rPr>
        <w:t>levels</w:t>
      </w:r>
      <w:r w:rsidR="00A1254C">
        <w:rPr>
          <w:lang w:val="en-US"/>
        </w:rPr>
        <w:t xml:space="preserve"> to inform therapy</w:t>
      </w:r>
    </w:p>
    <w:p w14:paraId="06C32F8E" w14:textId="0CAACC7A" w:rsidR="00A1254C" w:rsidRPr="00A030B2" w:rsidRDefault="00DE7867" w:rsidP="00A03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Evaluate the utility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in drug discovery &amp; combine findings with RCT data</w:t>
      </w:r>
    </w:p>
    <w:p w14:paraId="4F4A4625" w14:textId="77777777" w:rsidR="00A030B2" w:rsidRDefault="00A030B2">
      <w:pPr>
        <w:rPr>
          <w:lang w:val="en-US"/>
        </w:rPr>
      </w:pPr>
    </w:p>
    <w:p w14:paraId="2C39A578" w14:textId="06CBB0CC" w:rsidR="00D56205" w:rsidRDefault="001175D4">
      <w:pPr>
        <w:rPr>
          <w:lang w:val="en-US"/>
        </w:rPr>
      </w:pPr>
      <w:r>
        <w:rPr>
          <w:lang w:val="en-US"/>
        </w:rPr>
        <w:t>Results</w:t>
      </w:r>
    </w:p>
    <w:p w14:paraId="66B99F2A" w14:textId="7A1BF595" w:rsidR="00965C87" w:rsidRDefault="00965C87">
      <w:pPr>
        <w:rPr>
          <w:lang w:val="en-US"/>
        </w:rPr>
      </w:pPr>
    </w:p>
    <w:p w14:paraId="2C261FE8" w14:textId="2B3D82D7" w:rsidR="001614E9" w:rsidRDefault="001614E9" w:rsidP="00965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70A8479A" w14:textId="138946AB" w:rsidR="00965C87" w:rsidRDefault="00965C87" w:rsidP="00965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 w:rsidR="001614E9">
        <w:rPr>
          <w:lang w:val="en-US"/>
        </w:rPr>
        <w:t xml:space="preserve"> – colocalize main effects of </w:t>
      </w:r>
      <w:proofErr w:type="spellStart"/>
      <w:r w:rsidR="001614E9">
        <w:rPr>
          <w:lang w:val="en-US"/>
        </w:rPr>
        <w:t>snps</w:t>
      </w:r>
      <w:proofErr w:type="spellEnd"/>
      <w:r w:rsidR="001614E9">
        <w:rPr>
          <w:lang w:val="en-US"/>
        </w:rPr>
        <w:t xml:space="preserve"> with </w:t>
      </w:r>
      <w:proofErr w:type="spellStart"/>
      <w:r w:rsidR="001614E9">
        <w:rPr>
          <w:lang w:val="en-US"/>
        </w:rPr>
        <w:t>eQTL</w:t>
      </w:r>
      <w:proofErr w:type="spellEnd"/>
      <w:r w:rsidR="001614E9">
        <w:rPr>
          <w:lang w:val="en-US"/>
        </w:rPr>
        <w:t xml:space="preserve"> data</w:t>
      </w:r>
      <w:r w:rsidR="00B7023D">
        <w:rPr>
          <w:lang w:val="en-US"/>
        </w:rPr>
        <w:t xml:space="preserve"> to describe </w:t>
      </w:r>
      <w:proofErr w:type="spellStart"/>
      <w:r w:rsidR="00B7023D">
        <w:rPr>
          <w:lang w:val="en-US"/>
        </w:rPr>
        <w:t>gxg</w:t>
      </w:r>
      <w:proofErr w:type="spellEnd"/>
      <w:r w:rsidR="00B7023D">
        <w:rPr>
          <w:lang w:val="en-US"/>
        </w:rPr>
        <w:t xml:space="preserve"> finding</w:t>
      </w:r>
      <w:r w:rsidR="000A4CFC">
        <w:rPr>
          <w:lang w:val="en-US"/>
        </w:rPr>
        <w:t>s</w:t>
      </w:r>
    </w:p>
    <w:p w14:paraId="55BD715A" w14:textId="507A45B5" w:rsidR="001614E9" w:rsidRDefault="00965C87" w:rsidP="001614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65C87">
        <w:rPr>
          <w:lang w:val="en-US"/>
        </w:rPr>
        <w:t>GxE</w:t>
      </w:r>
      <w:proofErr w:type="spellEnd"/>
      <w:r w:rsidR="00930A87">
        <w:rPr>
          <w:lang w:val="en-US"/>
        </w:rPr>
        <w:t xml:space="preserve"> – colocalize main effect on gene with </w:t>
      </w:r>
      <w:proofErr w:type="spellStart"/>
      <w:r w:rsidR="00930A87">
        <w:rPr>
          <w:lang w:val="en-US"/>
        </w:rPr>
        <w:t>eQTL</w:t>
      </w:r>
      <w:proofErr w:type="spellEnd"/>
      <w:r w:rsidR="00930A87">
        <w:rPr>
          <w:lang w:val="en-US"/>
        </w:rPr>
        <w:t xml:space="preserve"> data</w:t>
      </w:r>
      <w:r w:rsidR="00143714">
        <w:rPr>
          <w:lang w:val="en-US"/>
        </w:rPr>
        <w:t>. MVMR</w:t>
      </w:r>
      <w:r w:rsidR="0011284E">
        <w:rPr>
          <w:lang w:val="en-US"/>
        </w:rPr>
        <w:t xml:space="preserve"> to estimate </w:t>
      </w:r>
      <w:proofErr w:type="spellStart"/>
      <w:r w:rsidR="0011284E">
        <w:rPr>
          <w:lang w:val="en-US"/>
        </w:rPr>
        <w:t>GxE</w:t>
      </w:r>
      <w:proofErr w:type="spellEnd"/>
      <w:r w:rsidR="0011284E">
        <w:rPr>
          <w:lang w:val="en-US"/>
        </w:rPr>
        <w:t xml:space="preserve"> effect</w:t>
      </w:r>
      <w:r w:rsidR="00143714">
        <w:rPr>
          <w:lang w:val="en-US"/>
        </w:rPr>
        <w:t>?</w:t>
      </w:r>
    </w:p>
    <w:p w14:paraId="01E31C8D" w14:textId="7D5DD0DA" w:rsidR="001614E9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</w:t>
      </w:r>
      <w:r w:rsidR="0089070D">
        <w:rPr>
          <w:lang w:val="en-US"/>
        </w:rPr>
        <w:t xml:space="preserve">the occurrence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at lipid drug target loci and compare </w:t>
      </w:r>
      <w:r w:rsidR="0089070D">
        <w:rPr>
          <w:lang w:val="en-US"/>
        </w:rPr>
        <w:t xml:space="preserve">results </w:t>
      </w:r>
      <w:r>
        <w:rPr>
          <w:lang w:val="en-US"/>
        </w:rPr>
        <w:t>with RCT evidence</w:t>
      </w:r>
    </w:p>
    <w:p w14:paraId="75C1F64E" w14:textId="5F87EC7A" w:rsidR="00040220" w:rsidRPr="00965C87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Colocalize lipid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with e/</w:t>
      </w:r>
      <w:proofErr w:type="spellStart"/>
      <w:r>
        <w:rPr>
          <w:lang w:val="en-US"/>
        </w:rPr>
        <w:t>pQTL</w:t>
      </w:r>
      <w:proofErr w:type="spellEnd"/>
      <w:r>
        <w:rPr>
          <w:lang w:val="en-US"/>
        </w:rPr>
        <w:t xml:space="preserve"> data and discuss </w:t>
      </w:r>
      <w:r w:rsidR="0045008F">
        <w:rPr>
          <w:lang w:val="en-US"/>
        </w:rPr>
        <w:t xml:space="preserve">findings </w:t>
      </w:r>
      <w:r w:rsidR="00A8490A">
        <w:rPr>
          <w:lang w:val="en-US"/>
        </w:rPr>
        <w:t xml:space="preserve">in relation to </w:t>
      </w:r>
      <w:r>
        <w:rPr>
          <w:lang w:val="en-US"/>
        </w:rPr>
        <w:t>drug</w:t>
      </w:r>
      <w:r w:rsidR="00A8490A">
        <w:rPr>
          <w:lang w:val="en-US"/>
        </w:rPr>
        <w:t xml:space="preserve"> development</w:t>
      </w:r>
    </w:p>
    <w:p w14:paraId="312FC923" w14:textId="114416F7" w:rsidR="00262F77" w:rsidRDefault="00262F77">
      <w:pPr>
        <w:rPr>
          <w:lang w:val="en-US"/>
        </w:rPr>
      </w:pPr>
    </w:p>
    <w:p w14:paraId="7C31ADA3" w14:textId="261F6CBB" w:rsidR="00262F77" w:rsidRDefault="00262F77">
      <w:pPr>
        <w:rPr>
          <w:lang w:val="en-US"/>
        </w:rPr>
      </w:pPr>
      <w:r>
        <w:rPr>
          <w:lang w:val="en-US"/>
        </w:rPr>
        <w:t>Discussion</w:t>
      </w:r>
    </w:p>
    <w:p w14:paraId="1E9AFE41" w14:textId="3B18D68F" w:rsidR="00262F77" w:rsidRDefault="00262F77">
      <w:pPr>
        <w:rPr>
          <w:lang w:val="en-US"/>
        </w:rPr>
      </w:pPr>
    </w:p>
    <w:p w14:paraId="6849BF8A" w14:textId="3E4DA03E" w:rsidR="00D40002" w:rsidRDefault="00D40002" w:rsidP="0026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OSCA</w:t>
      </w:r>
    </w:p>
    <w:p w14:paraId="42EC08B6" w14:textId="43ECA383" w:rsidR="00262F77" w:rsidRDefault="00262F77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 can use continuous genotype dosages values unlike OSCA</w:t>
      </w:r>
    </w:p>
    <w:p w14:paraId="1CE4D7E4" w14:textId="79820212" w:rsidR="00704ABB" w:rsidRDefault="000B263C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uses </w:t>
      </w:r>
      <w:proofErr w:type="spellStart"/>
      <w:r>
        <w:rPr>
          <w:lang w:val="en-US"/>
        </w:rPr>
        <w:t>Levene</w:t>
      </w:r>
      <w:proofErr w:type="spellEnd"/>
      <w:r>
        <w:rPr>
          <w:lang w:val="en-US"/>
        </w:rPr>
        <w:t xml:space="preserve"> test which should give high T1E with skew and kurtosis (this is what we saw with B-F)</w:t>
      </w:r>
      <w:r w:rsidR="006D2F99">
        <w:rPr>
          <w:lang w:val="en-US"/>
        </w:rPr>
        <w:t>. Need to compare T1E</w:t>
      </w:r>
      <w:r w:rsidR="005544B1">
        <w:rPr>
          <w:lang w:val="en-US"/>
        </w:rPr>
        <w:t xml:space="preserve"> &amp; power.</w:t>
      </w:r>
    </w:p>
    <w:p w14:paraId="0B9670DE" w14:textId="5832D5A7" w:rsidR="005849C8" w:rsidRDefault="005849C8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tool does not report mean effect only variance effect which is then require additional linear model</w:t>
      </w:r>
    </w:p>
    <w:p w14:paraId="7FD01163" w14:textId="55F8C6BA" w:rsidR="00861A4A" w:rsidRPr="00D40002" w:rsidRDefault="00861A4A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effect size is not accurate, </w:t>
      </w:r>
      <w:proofErr w:type="spellStart"/>
      <w:r>
        <w:rPr>
          <w:lang w:val="en-US"/>
        </w:rPr>
        <w:t>snp</w:t>
      </w:r>
      <w:proofErr w:type="spellEnd"/>
      <w:r>
        <w:rPr>
          <w:lang w:val="en-US"/>
        </w:rPr>
        <w:t xml:space="preserve"> effect is non-linear</w:t>
      </w:r>
    </w:p>
    <w:p w14:paraId="6175A684" w14:textId="77777777" w:rsidR="005849C8" w:rsidRPr="005544B1" w:rsidRDefault="005849C8" w:rsidP="005849C8">
      <w:pPr>
        <w:pStyle w:val="ListParagraph"/>
        <w:rPr>
          <w:lang w:val="en-US"/>
        </w:rPr>
      </w:pPr>
    </w:p>
    <w:p w14:paraId="0F21F81A" w14:textId="692842D8" w:rsidR="001175D4" w:rsidRDefault="00E44B4A">
      <w:pPr>
        <w:rPr>
          <w:lang w:val="en-US"/>
        </w:rPr>
      </w:pPr>
      <w:r w:rsidRPr="00E44B4A">
        <w:rPr>
          <w:lang w:val="en-US"/>
        </w:rPr>
        <w:t>Supplementary</w:t>
      </w:r>
    </w:p>
    <w:p w14:paraId="48993CCC" w14:textId="39BE4044" w:rsidR="00D56205" w:rsidRDefault="00D56205">
      <w:pPr>
        <w:rPr>
          <w:lang w:val="en-US"/>
        </w:rPr>
      </w:pPr>
    </w:p>
    <w:p w14:paraId="7F6A524C" w14:textId="2925FA23" w:rsidR="0021510F" w:rsidRPr="0021510F" w:rsidRDefault="0021510F" w:rsidP="00215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Trait distributions</w:t>
      </w:r>
    </w:p>
    <w:p w14:paraId="4448BA42" w14:textId="3CCF7FE5" w:rsidR="004A1F41" w:rsidRDefault="004A1F41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and T1E simulations</w:t>
      </w:r>
    </w:p>
    <w:p w14:paraId="52B44898" w14:textId="78CA2726" w:rsidR="00D56205" w:rsidRDefault="00D56205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normal transformation induces mean-variance effect leading to T1E</w:t>
      </w:r>
    </w:p>
    <w:p w14:paraId="5EF3A412" w14:textId="43EA203A" w:rsidR="00E44B4A" w:rsidRDefault="00E44B4A">
      <w:pPr>
        <w:rPr>
          <w:lang w:val="en-US"/>
        </w:rPr>
      </w:pPr>
    </w:p>
    <w:p w14:paraId="07E33B2C" w14:textId="77777777" w:rsidR="00E44B4A" w:rsidRPr="001175D4" w:rsidRDefault="00E44B4A">
      <w:pPr>
        <w:rPr>
          <w:lang w:val="en-US"/>
        </w:rPr>
      </w:pPr>
    </w:p>
    <w:sectPr w:rsidR="00E44B4A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EF5"/>
    <w:multiLevelType w:val="hybridMultilevel"/>
    <w:tmpl w:val="B2DC168C"/>
    <w:lvl w:ilvl="0" w:tplc="F9DC1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E5B78"/>
    <w:multiLevelType w:val="hybridMultilevel"/>
    <w:tmpl w:val="82407164"/>
    <w:lvl w:ilvl="0" w:tplc="4F64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102"/>
    <w:multiLevelType w:val="hybridMultilevel"/>
    <w:tmpl w:val="B4769DAE"/>
    <w:lvl w:ilvl="0" w:tplc="0F80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15FAD"/>
    <w:multiLevelType w:val="hybridMultilevel"/>
    <w:tmpl w:val="851E6670"/>
    <w:lvl w:ilvl="0" w:tplc="617C5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040220"/>
    <w:rsid w:val="00067C8E"/>
    <w:rsid w:val="0009609B"/>
    <w:rsid w:val="000A4CFC"/>
    <w:rsid w:val="000B263C"/>
    <w:rsid w:val="000F5D88"/>
    <w:rsid w:val="0011284E"/>
    <w:rsid w:val="001175D4"/>
    <w:rsid w:val="00143714"/>
    <w:rsid w:val="001614E9"/>
    <w:rsid w:val="00161C06"/>
    <w:rsid w:val="00182334"/>
    <w:rsid w:val="0021510F"/>
    <w:rsid w:val="00262F77"/>
    <w:rsid w:val="002B142F"/>
    <w:rsid w:val="0045008F"/>
    <w:rsid w:val="004A1F41"/>
    <w:rsid w:val="004B55A9"/>
    <w:rsid w:val="00533898"/>
    <w:rsid w:val="005544B1"/>
    <w:rsid w:val="005849C8"/>
    <w:rsid w:val="00586B3B"/>
    <w:rsid w:val="005C6426"/>
    <w:rsid w:val="00617C6A"/>
    <w:rsid w:val="006D2F99"/>
    <w:rsid w:val="00704ABB"/>
    <w:rsid w:val="00861A4A"/>
    <w:rsid w:val="008820A9"/>
    <w:rsid w:val="0089070D"/>
    <w:rsid w:val="00930A87"/>
    <w:rsid w:val="00943E65"/>
    <w:rsid w:val="00965C87"/>
    <w:rsid w:val="009C1477"/>
    <w:rsid w:val="009F379D"/>
    <w:rsid w:val="00A030B2"/>
    <w:rsid w:val="00A1254C"/>
    <w:rsid w:val="00A314E3"/>
    <w:rsid w:val="00A8490A"/>
    <w:rsid w:val="00B611C6"/>
    <w:rsid w:val="00B64513"/>
    <w:rsid w:val="00B7023D"/>
    <w:rsid w:val="00C07834"/>
    <w:rsid w:val="00CC599C"/>
    <w:rsid w:val="00CF7B4E"/>
    <w:rsid w:val="00D40002"/>
    <w:rsid w:val="00D56205"/>
    <w:rsid w:val="00DE7867"/>
    <w:rsid w:val="00E44B4A"/>
    <w:rsid w:val="00F84791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54</cp:revision>
  <dcterms:created xsi:type="dcterms:W3CDTF">2021-05-18T11:53:00Z</dcterms:created>
  <dcterms:modified xsi:type="dcterms:W3CDTF">2021-06-10T13:03:00Z</dcterms:modified>
</cp:coreProperties>
</file>