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Identify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Association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>LD, T2D, Gout</w:t>
      </w:r>
      <w:proofErr w:type="gramStart"/>
      <w:r w:rsidR="00595595">
        <w:rPr>
          <w:lang w:val="en-US"/>
        </w:rPr>
        <w:t xml:space="preserve">, </w:t>
      </w:r>
      <w:r>
        <w:rPr>
          <w:lang w:val="en-US"/>
        </w:rPr>
        <w:t>)</w:t>
      </w:r>
      <w:proofErr w:type="gramEnd"/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disease associated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perform colocalization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Improvements in variance explained by use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5C87">
        <w:rPr>
          <w:lang w:val="en-US"/>
        </w:rPr>
        <w:t>GxE</w:t>
      </w:r>
      <w:proofErr w:type="spellEnd"/>
      <w:r>
        <w:rPr>
          <w:lang w:val="en-US"/>
        </w:rPr>
        <w:t xml:space="preserve"> – colocalize main effect on gene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data. MVMR to estimate </w:t>
      </w:r>
      <w:proofErr w:type="spellStart"/>
      <w:r>
        <w:rPr>
          <w:lang w:val="en-US"/>
        </w:rPr>
        <w:t>GxE</w:t>
      </w:r>
      <w:proofErr w:type="spellEnd"/>
      <w:r>
        <w:rPr>
          <w:lang w:val="en-US"/>
        </w:rPr>
        <w:t xml:space="preserve">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Describe the occurrence of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at lipid drug target loci and compare results with RCT evidence</w:t>
      </w:r>
    </w:p>
    <w:p w14:paraId="75C1F64E" w14:textId="50DBC3BE" w:rsidR="00040220" w:rsidRP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Colocalize lipid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with e/</w:t>
      </w:r>
      <w:proofErr w:type="spellStart"/>
      <w:r>
        <w:rPr>
          <w:lang w:val="en-US"/>
        </w:rPr>
        <w:t>pQTL</w:t>
      </w:r>
      <w:proofErr w:type="spellEnd"/>
      <w:r>
        <w:rPr>
          <w:lang w:val="en-US"/>
        </w:rPr>
        <w:t xml:space="preserve"> data and discuss findings in relation to drug development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849BF8A" w14:textId="3E4DA03E" w:rsidR="00D40002" w:rsidRDefault="00D40002" w:rsidP="00262F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3A37D8EC" w14:textId="1F079353" w:rsidR="007F5C26" w:rsidRDefault="007F5C26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is better powered </w:t>
      </w:r>
      <w:r w:rsidR="00182E8C">
        <w:rPr>
          <w:lang w:val="en-US"/>
        </w:rPr>
        <w:t xml:space="preserve">with non-normality </w:t>
      </w:r>
      <w:r>
        <w:rPr>
          <w:lang w:val="en-US"/>
        </w:rPr>
        <w:t>but has higher T1E</w:t>
      </w:r>
    </w:p>
    <w:p w14:paraId="0601D835" w14:textId="1E66D45E" w:rsidR="007F5C26" w:rsidRPr="007F5C26" w:rsidRDefault="00B14882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</w:t>
      </w:r>
      <w:r w:rsidR="0001669F">
        <w:rPr>
          <w:lang w:val="en-US"/>
        </w:rPr>
        <w:t xml:space="preserve"> &amp;</w:t>
      </w:r>
      <w:r w:rsidR="005848F2">
        <w:rPr>
          <w:lang w:val="en-US"/>
        </w:rPr>
        <w:t xml:space="preserve"> </w:t>
      </w:r>
      <w:r w:rsidR="0001669F">
        <w:rPr>
          <w:lang w:val="en-US"/>
        </w:rPr>
        <w:t>cannot produce an effect with P=0</w:t>
      </w:r>
    </w:p>
    <w:p w14:paraId="42EC08B6" w14:textId="44E95E1A" w:rsidR="00262F77" w:rsidRDefault="000416E3" w:rsidP="00D400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requires rounded dosage values </w:t>
      </w:r>
      <w:r w:rsidR="007F5C26">
        <w:rPr>
          <w:lang w:val="en-US"/>
        </w:rPr>
        <w:t xml:space="preserve">and </w:t>
      </w:r>
      <w:r w:rsidR="007F5C26">
        <w:rPr>
          <w:lang w:val="en-US"/>
        </w:rPr>
        <w:t>preadjust</w:t>
      </w:r>
      <w:r>
        <w:rPr>
          <w:lang w:val="en-US"/>
        </w:rPr>
        <w:t>ed</w:t>
      </w:r>
      <w:r w:rsidR="007F5C26">
        <w:rPr>
          <w:lang w:val="en-US"/>
        </w:rPr>
        <w:t xml:space="preserve"> </w:t>
      </w:r>
      <w:r>
        <w:rPr>
          <w:lang w:val="en-US"/>
        </w:rPr>
        <w:t>phenotypes</w:t>
      </w:r>
    </w:p>
    <w:p w14:paraId="524B3769" w14:textId="7C9B9CB4" w:rsidR="006C65B6" w:rsidRPr="00D40002" w:rsidRDefault="006C65B6" w:rsidP="00D400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6175A684" w14:textId="77777777" w:rsidR="005849C8" w:rsidRPr="005544B1" w:rsidRDefault="005849C8" w:rsidP="005849C8">
      <w:pPr>
        <w:pStyle w:val="ListParagraph"/>
        <w:rPr>
          <w:lang w:val="en-US"/>
        </w:rPr>
      </w:pPr>
    </w:p>
    <w:p w14:paraId="0F21F81A" w14:textId="692842D8" w:rsidR="001175D4" w:rsidRDefault="00E44B4A">
      <w:pPr>
        <w:rPr>
          <w:lang w:val="en-US"/>
        </w:rPr>
      </w:pPr>
      <w:r w:rsidRPr="00E44B4A">
        <w:rPr>
          <w:lang w:val="en-US"/>
        </w:rPr>
        <w:t>Supplementary</w:t>
      </w:r>
    </w:p>
    <w:p w14:paraId="48993CCC" w14:textId="39BE4044" w:rsidR="00D56205" w:rsidRDefault="00D56205">
      <w:pPr>
        <w:rPr>
          <w:lang w:val="en-US"/>
        </w:rPr>
      </w:pPr>
    </w:p>
    <w:p w14:paraId="7F6A524C" w14:textId="2925FA23" w:rsidR="0021510F" w:rsidRPr="0021510F" w:rsidRDefault="0021510F" w:rsidP="002151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Trait distributions</w:t>
      </w:r>
    </w:p>
    <w:p w14:paraId="4448BA42" w14:textId="3CCF7FE5" w:rsidR="004A1F41" w:rsidRDefault="004A1F41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and T1E simulations</w:t>
      </w:r>
    </w:p>
    <w:p w14:paraId="52B44898" w14:textId="6E888447" w:rsidR="00D56205" w:rsidRDefault="00D56205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Rank normal transformation induces mean-variance effect leading to T1E</w:t>
      </w:r>
    </w:p>
    <w:p w14:paraId="064793A7" w14:textId="79CCFC8A" w:rsidR="0079186C" w:rsidRDefault="000875FE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scale</w:t>
      </w:r>
    </w:p>
    <w:p w14:paraId="48012342" w14:textId="77777777" w:rsidR="0079186C" w:rsidRDefault="0079186C">
      <w:pPr>
        <w:rPr>
          <w:lang w:val="en-US"/>
        </w:rPr>
      </w:pPr>
      <w:r>
        <w:rPr>
          <w:lang w:val="en-US"/>
        </w:rPr>
        <w:br w:type="page"/>
      </w:r>
    </w:p>
    <w:p w14:paraId="6F465F90" w14:textId="6DF8914C" w:rsidR="000875FE" w:rsidRDefault="0079186C" w:rsidP="0079186C">
      <w:pPr>
        <w:rPr>
          <w:lang w:val="en-US"/>
        </w:rPr>
      </w:pPr>
      <w:commentRangeStart w:id="0"/>
      <w:commentRangeStart w:id="1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0"/>
      <w:r w:rsidR="00DC4F94">
        <w:rPr>
          <w:rStyle w:val="CommentReference"/>
        </w:rPr>
        <w:commentReference w:id="0"/>
      </w:r>
      <w:commentRangeEnd w:id="1"/>
      <w:r w:rsidR="009074B0">
        <w:rPr>
          <w:rStyle w:val="CommentReference"/>
        </w:rPr>
        <w:commentReference w:id="1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</w:t>
      </w:r>
      <w:proofErr w:type="spellStart"/>
      <w:r w:rsidR="00B73893">
        <w:rPr>
          <w:lang w:val="en-US"/>
        </w:rPr>
        <w:t>dist</w:t>
      </w:r>
      <w:proofErr w:type="spellEnd"/>
      <w:r w:rsidR="00B73893">
        <w:rPr>
          <w:lang w:val="en-US"/>
        </w:rPr>
        <w:t>, distribution with 4 degrees of freedom.</w:t>
      </w:r>
      <w:r w:rsidR="008621EA">
        <w:rPr>
          <w:lang w:val="en-US"/>
        </w:rPr>
        <w:t xml:space="preserve"> OSCA, </w:t>
      </w:r>
      <w:proofErr w:type="spellStart"/>
      <w:r w:rsidR="00A85449" w:rsidRPr="00A85449">
        <w:rPr>
          <w:lang w:val="en-US"/>
        </w:rPr>
        <w:t>OmicS</w:t>
      </w:r>
      <w:proofErr w:type="spellEnd"/>
      <w:r w:rsidR="00A85449" w:rsidRPr="00A85449">
        <w:rPr>
          <w:lang w:val="en-US"/>
        </w:rPr>
        <w:t>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77777777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  <w:r w:rsidR="00F01F2D">
        <w:rPr>
          <w:lang w:val="en-US"/>
        </w:rPr>
        <w:t xml:space="preserve"> </w:t>
      </w:r>
      <w:r w:rsidR="00AA0D3C">
        <w:rPr>
          <w:lang w:val="en-US"/>
        </w:rPr>
        <w:t xml:space="preserve">in the presence of outliers and </w:t>
      </w:r>
      <w:r w:rsidR="00B370C9">
        <w:rPr>
          <w:lang w:val="en-US"/>
        </w:rPr>
        <w:t xml:space="preserve">low </w:t>
      </w:r>
      <w:r w:rsidR="00285E4F">
        <w:rPr>
          <w:lang w:val="en-US"/>
        </w:rPr>
        <w:t xml:space="preserve">minor </w:t>
      </w:r>
      <w:r w:rsidR="00AA0D3C">
        <w:rPr>
          <w:lang w:val="en-US"/>
        </w:rPr>
        <w:t>allele frequency</w:t>
      </w:r>
    </w:p>
    <w:p w14:paraId="4BF63201" w14:textId="1A43AB20" w:rsidR="00ED6D8F" w:rsidRDefault="004F444B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8ACCA" wp14:editId="14B809DA">
            <wp:extent cx="5731510" cy="573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, distribution with 4 degrees of freedom.</w:t>
      </w:r>
      <w:r>
        <w:rPr>
          <w:lang w:val="en-US"/>
        </w:rPr>
        <w:t xml:space="preserve">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proofErr w:type="gramStart"/>
      <w:r w:rsidR="00853A30">
        <w:rPr>
          <w:lang w:val="en-US"/>
        </w:rPr>
        <w:t>N(</w:t>
      </w:r>
      <w:proofErr w:type="gramEnd"/>
      <w:r w:rsidR="00853A30">
        <w:rPr>
          <w:lang w:val="en-US"/>
        </w:rPr>
        <w:t xml:space="preserve">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7566F086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>
        <w:rPr>
          <w:lang w:val="en-US"/>
        </w:rPr>
        <w:t xml:space="preserve">OSCA </w:t>
      </w:r>
      <w:r>
        <w:rPr>
          <w:lang w:val="en-US"/>
        </w:rPr>
        <w:t>test in the presence of outliers and low minor allele frequency</w:t>
      </w:r>
    </w:p>
    <w:p w14:paraId="09264110" w14:textId="04CF1A71" w:rsidR="007635FD" w:rsidRDefault="007635FD" w:rsidP="003254A7">
      <w:pPr>
        <w:rPr>
          <w:lang w:val="en-US"/>
        </w:rPr>
      </w:pPr>
    </w:p>
    <w:p w14:paraId="18361EDF" w14:textId="6F4AFEDE" w:rsidR="007D379B" w:rsidRDefault="007D379B" w:rsidP="003254A7">
      <w:pPr>
        <w:rPr>
          <w:lang w:val="en-US"/>
        </w:rPr>
      </w:pPr>
    </w:p>
    <w:p w14:paraId="2B206AC8" w14:textId="77777777" w:rsidR="007D379B" w:rsidRDefault="007D379B" w:rsidP="003254A7">
      <w:pPr>
        <w:rPr>
          <w:lang w:val="en-US"/>
        </w:rPr>
      </w:pP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12F5526E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</w:t>
      </w:r>
      <w:r w:rsidR="004E0CB6">
        <w:rPr>
          <w:lang w:val="en-US"/>
        </w:rPr>
        <w:t xml:space="preserve">with </w:t>
      </w:r>
      <w:r w:rsidR="008024D2">
        <w:rPr>
          <w:lang w:val="en-US"/>
        </w:rPr>
        <w:t xml:space="preserve">following variable transformation with </w:t>
      </w:r>
      <w:r w:rsidR="004E0CB6">
        <w:rPr>
          <w:lang w:val="en-US"/>
        </w:rPr>
        <w:t>main effect</w:t>
      </w:r>
    </w:p>
    <w:p w14:paraId="7AE1F7F1" w14:textId="60DDB91B" w:rsidR="00CC2167" w:rsidRDefault="00C716B5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32F54" wp14:editId="1976E8CF">
            <wp:extent cx="5731510" cy="573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3843E409" w:rsidR="00FB6F77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 xml:space="preserve">produced with 1000 repetitions and 1000 </w:t>
      </w:r>
      <w:proofErr w:type="gramStart"/>
      <w:r>
        <w:rPr>
          <w:lang w:val="en-US"/>
        </w:rPr>
        <w:t>observations</w:t>
      </w:r>
      <w:r w:rsidR="00C8418B">
        <w:rPr>
          <w:lang w:val="en-US"/>
        </w:rPr>
        <w:t>,</w:t>
      </w:r>
      <w:proofErr w:type="gramEnd"/>
      <w:r w:rsidR="00C8418B">
        <w:rPr>
          <w:lang w:val="en-US"/>
        </w:rPr>
        <w:t xml:space="preserve">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3E3382FB" w:rsidR="00FB6F77" w:rsidRDefault="00FB6F77">
      <w:pPr>
        <w:rPr>
          <w:lang w:val="en-US"/>
        </w:rPr>
      </w:pP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59349B71" w:rsidR="00FB6F77" w:rsidRDefault="00FB6F77">
      <w:pPr>
        <w:rPr>
          <w:lang w:val="en-US"/>
        </w:rPr>
      </w:pPr>
    </w:p>
    <w:p w14:paraId="3785CBF3" w14:textId="2E8199CF" w:rsidR="000E57BD" w:rsidRPr="001175D4" w:rsidRDefault="000E57BD">
      <w:pPr>
        <w:rPr>
          <w:lang w:val="en-US"/>
        </w:rPr>
      </w:pPr>
      <w:r>
        <w:rPr>
          <w:lang w:val="en-US"/>
        </w:rPr>
        <w:t>SD units.</w:t>
      </w:r>
    </w:p>
    <w:sectPr w:rsidR="000E57BD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1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40220"/>
    <w:rsid w:val="000416E3"/>
    <w:rsid w:val="00042063"/>
    <w:rsid w:val="00062799"/>
    <w:rsid w:val="00067C8E"/>
    <w:rsid w:val="00082678"/>
    <w:rsid w:val="000875FE"/>
    <w:rsid w:val="000878B5"/>
    <w:rsid w:val="0009609B"/>
    <w:rsid w:val="000A4CFC"/>
    <w:rsid w:val="000B263C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406D5"/>
    <w:rsid w:val="00262F77"/>
    <w:rsid w:val="00264266"/>
    <w:rsid w:val="002731AC"/>
    <w:rsid w:val="00285E4F"/>
    <w:rsid w:val="002A4EB9"/>
    <w:rsid w:val="002B142F"/>
    <w:rsid w:val="002B580A"/>
    <w:rsid w:val="002E214F"/>
    <w:rsid w:val="003254A7"/>
    <w:rsid w:val="00353F23"/>
    <w:rsid w:val="0038378E"/>
    <w:rsid w:val="00386F06"/>
    <w:rsid w:val="003A234C"/>
    <w:rsid w:val="003A4654"/>
    <w:rsid w:val="003A5A47"/>
    <w:rsid w:val="003F776F"/>
    <w:rsid w:val="00402417"/>
    <w:rsid w:val="00424488"/>
    <w:rsid w:val="0045008F"/>
    <w:rsid w:val="004A1F41"/>
    <w:rsid w:val="004B55A9"/>
    <w:rsid w:val="004D0791"/>
    <w:rsid w:val="004E0CB6"/>
    <w:rsid w:val="004F444B"/>
    <w:rsid w:val="00501242"/>
    <w:rsid w:val="00525A98"/>
    <w:rsid w:val="00527753"/>
    <w:rsid w:val="00533898"/>
    <w:rsid w:val="00543253"/>
    <w:rsid w:val="0055341F"/>
    <w:rsid w:val="005544B1"/>
    <w:rsid w:val="005848F2"/>
    <w:rsid w:val="005849C8"/>
    <w:rsid w:val="00586B3B"/>
    <w:rsid w:val="00595595"/>
    <w:rsid w:val="005C21F1"/>
    <w:rsid w:val="005C6426"/>
    <w:rsid w:val="00617C6A"/>
    <w:rsid w:val="00633019"/>
    <w:rsid w:val="00634720"/>
    <w:rsid w:val="00676648"/>
    <w:rsid w:val="006C65B6"/>
    <w:rsid w:val="006D2F99"/>
    <w:rsid w:val="006D406B"/>
    <w:rsid w:val="006E0500"/>
    <w:rsid w:val="007010B0"/>
    <w:rsid w:val="00704ABB"/>
    <w:rsid w:val="00732001"/>
    <w:rsid w:val="00734456"/>
    <w:rsid w:val="00745CD5"/>
    <w:rsid w:val="00746144"/>
    <w:rsid w:val="007635FD"/>
    <w:rsid w:val="007831A6"/>
    <w:rsid w:val="0079186C"/>
    <w:rsid w:val="007B3A9E"/>
    <w:rsid w:val="007D379B"/>
    <w:rsid w:val="007D6C47"/>
    <w:rsid w:val="007F5C26"/>
    <w:rsid w:val="008024D2"/>
    <w:rsid w:val="00825186"/>
    <w:rsid w:val="00843774"/>
    <w:rsid w:val="00853A30"/>
    <w:rsid w:val="00861A4A"/>
    <w:rsid w:val="008621EA"/>
    <w:rsid w:val="008820A9"/>
    <w:rsid w:val="0089070D"/>
    <w:rsid w:val="008B1F17"/>
    <w:rsid w:val="008C7706"/>
    <w:rsid w:val="008E49BA"/>
    <w:rsid w:val="008F386F"/>
    <w:rsid w:val="009016E8"/>
    <w:rsid w:val="009074B0"/>
    <w:rsid w:val="0091323C"/>
    <w:rsid w:val="00923AD4"/>
    <w:rsid w:val="009260B1"/>
    <w:rsid w:val="00930A87"/>
    <w:rsid w:val="00943E65"/>
    <w:rsid w:val="00951CE9"/>
    <w:rsid w:val="009524C1"/>
    <w:rsid w:val="00965C87"/>
    <w:rsid w:val="009748E1"/>
    <w:rsid w:val="0098133A"/>
    <w:rsid w:val="009C1477"/>
    <w:rsid w:val="009D67F1"/>
    <w:rsid w:val="009D7FF0"/>
    <w:rsid w:val="009E6BCF"/>
    <w:rsid w:val="009F379D"/>
    <w:rsid w:val="009F631B"/>
    <w:rsid w:val="00A030B2"/>
    <w:rsid w:val="00A1254C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B53ED"/>
    <w:rsid w:val="00AF5757"/>
    <w:rsid w:val="00B14882"/>
    <w:rsid w:val="00B27320"/>
    <w:rsid w:val="00B31D75"/>
    <w:rsid w:val="00B33571"/>
    <w:rsid w:val="00B370C9"/>
    <w:rsid w:val="00B53F39"/>
    <w:rsid w:val="00B611C6"/>
    <w:rsid w:val="00B640A0"/>
    <w:rsid w:val="00B64513"/>
    <w:rsid w:val="00B7023D"/>
    <w:rsid w:val="00B73893"/>
    <w:rsid w:val="00B91674"/>
    <w:rsid w:val="00BB64FB"/>
    <w:rsid w:val="00BC70FF"/>
    <w:rsid w:val="00BE66BA"/>
    <w:rsid w:val="00C07834"/>
    <w:rsid w:val="00C20BFF"/>
    <w:rsid w:val="00C369B3"/>
    <w:rsid w:val="00C61364"/>
    <w:rsid w:val="00C716B5"/>
    <w:rsid w:val="00C81AAE"/>
    <w:rsid w:val="00C8418B"/>
    <w:rsid w:val="00C84253"/>
    <w:rsid w:val="00CA50DD"/>
    <w:rsid w:val="00CB351D"/>
    <w:rsid w:val="00CC2167"/>
    <w:rsid w:val="00CC2227"/>
    <w:rsid w:val="00CC599C"/>
    <w:rsid w:val="00CF7B4E"/>
    <w:rsid w:val="00D01805"/>
    <w:rsid w:val="00D11E9C"/>
    <w:rsid w:val="00D40002"/>
    <w:rsid w:val="00D4323A"/>
    <w:rsid w:val="00D56205"/>
    <w:rsid w:val="00D56542"/>
    <w:rsid w:val="00DA6C93"/>
    <w:rsid w:val="00DC4F94"/>
    <w:rsid w:val="00DE7867"/>
    <w:rsid w:val="00E02439"/>
    <w:rsid w:val="00E2181E"/>
    <w:rsid w:val="00E37F5A"/>
    <w:rsid w:val="00E44B4A"/>
    <w:rsid w:val="00E744C2"/>
    <w:rsid w:val="00ED6D8F"/>
    <w:rsid w:val="00F01F2D"/>
    <w:rsid w:val="00F05F99"/>
    <w:rsid w:val="00F21EBE"/>
    <w:rsid w:val="00F46FA0"/>
    <w:rsid w:val="00F56B3D"/>
    <w:rsid w:val="00F72D02"/>
    <w:rsid w:val="00F84791"/>
    <w:rsid w:val="00FB6F77"/>
    <w:rsid w:val="00FC1354"/>
    <w:rsid w:val="00FE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213</cp:revision>
  <dcterms:created xsi:type="dcterms:W3CDTF">2021-05-18T11:53:00Z</dcterms:created>
  <dcterms:modified xsi:type="dcterms:W3CDTF">2021-06-21T10:29:00Z</dcterms:modified>
</cp:coreProperties>
</file>