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atch-implementation-process-planned"/>
    <w:p>
      <w:pPr>
        <w:pStyle w:val="Heading1"/>
      </w:pPr>
      <w:r>
        <w:t xml:space="preserve">06 — Patch Implementation Process (Planned)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This phase documents</w:t>
      </w:r>
      <w:r>
        <w:t xml:space="preserve"> </w:t>
      </w:r>
      <w:r>
        <w:rPr>
          <w:b/>
          <w:bCs/>
        </w:rPr>
        <w:t xml:space="preserve">planned</w:t>
      </w:r>
      <w:r>
        <w:t xml:space="preserve"> </w:t>
      </w:r>
      <w:r>
        <w:t xml:space="preserve">mitigations only. No application code was modified during the assessment report phase. Implementation is scheduled for a follow-up branch.</w:t>
      </w:r>
    </w:p>
    <w:bookmarkStart w:id="13" w:name="process-overview"/>
    <w:p>
      <w:pPr>
        <w:pStyle w:val="Heading2"/>
      </w:pPr>
      <w:r>
        <w:t xml:space="preserve">6.1 Process overview</w:t>
      </w:r>
    </w:p>
    <w:p>
      <w:pPr>
        <w:pStyle w:val="FirstParagraph"/>
      </w:pPr>
      <w:r>
        <w:drawing>
          <wp:inline>
            <wp:extent cx="5334000" cy="30616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  <w:r>
              <w:t xml:space="preserve"> </w:t>
            </w:r>
            <w:r>
              <w:rPr>
                <w:rStyle w:val="VerbatimChar"/>
              </w:rPr>
              <w:t xml:space="preserve">security/hardening</w:t>
            </w:r>
            <w:r>
              <w:t xml:space="preserve"> </w:t>
            </w:r>
            <w:r>
              <w:t xml:space="preserve">from 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Implement fixes per priority table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analysis/scripts/run-all.sh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07-before-after-comparison.md</w:t>
              </w:r>
            </w:hyperlink>
            <w:r>
              <w:t xml:space="preserve"> </w:t>
            </w:r>
            <w:r>
              <w:t xml:space="preserve">with live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Capture viva screenshots</w:t>
            </w:r>
          </w:p>
        </w:tc>
      </w:tr>
    </w:tbl>
    <w:bookmarkEnd w:id="13"/>
    <w:bookmarkStart w:id="25" w:name="planned-mitigations-by-vulnerability"/>
    <w:p>
      <w:pPr>
        <w:pStyle w:val="Heading2"/>
      </w:pPr>
      <w:r>
        <w:t xml:space="preserve">6.2 Planned mitigations by vulnerability</w:t>
      </w:r>
    </w:p>
    <w:bookmarkStart w:id="14" w:name="vuln-01-open-proxy"/>
    <w:p>
      <w:pPr>
        <w:pStyle w:val="Heading3"/>
      </w:pPr>
      <w:r>
        <w:t xml:space="preserve">VULN-01 — Open proxy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@UseGuards(AuthGuard)</w:t>
            </w:r>
            <w:r>
              <w:t xml:space="preserve">; validate URL scheme</w:t>
            </w:r>
            <w:r>
              <w:t xml:space="preserve"> </w:t>
            </w:r>
            <w:r>
              <w:rPr>
                <w:rStyle w:val="VerbatimChar"/>
              </w:rPr>
              <w:t xml:space="preserve">https</w:t>
            </w:r>
            <w:r>
              <w:t xml:space="preserve"> </w:t>
            </w:r>
            <w:r>
              <w:t xml:space="preserve">only; allowlist hosts (</w:t>
            </w:r>
            <w:r>
              <w:rPr>
                <w:rStyle w:val="VerbatimChar"/>
              </w:rPr>
              <w:t xml:space="preserve">i.redd.it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preview.redd.it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ytimg.com</w:t>
            </w:r>
            <w:r>
              <w:t xml:space="preserve">, etc.); reject private IP ranges (RFC1918, 169.254.0.0/16, localhost) using</w:t>
            </w:r>
            <w:r>
              <w:t xml:space="preserve"> </w:t>
            </w:r>
            <w:r>
              <w:rPr>
                <w:rStyle w:val="VerbatimChar"/>
              </w:rPr>
              <w:t xml:space="preserve">ipaddr.js</w:t>
            </w:r>
            <w:r>
              <w:t xml:space="preserve"> </w:t>
            </w:r>
            <w:r>
              <w:t xml:space="preserve">or similar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02-test-open-proxy.sh</w:t>
            </w:r>
            <w:r>
              <w:t xml:space="preserve"> </w:t>
            </w:r>
            <w:r>
              <w:t xml:space="preserve">should return 401 without JWT, 403 for metadata URL</w:t>
            </w:r>
          </w:p>
        </w:tc>
      </w:tr>
    </w:tbl>
    <w:bookmarkEnd w:id="14"/>
    <w:bookmarkStart w:id="15" w:name="vuln-02-payment-escalation"/>
    <w:p>
      <w:pPr>
        <w:pStyle w:val="Heading3"/>
      </w:pPr>
      <w:r>
        <w:t xml:space="preserve">VULN-02 — Payment escalation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payments.controller.ts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payments.service.ts</w:t>
            </w:r>
            <w:r>
              <w:t xml:space="preserve">, new</w:t>
            </w:r>
            <w:r>
              <w:t xml:space="preserve"> </w:t>
            </w:r>
            <w:r>
              <w:rPr>
                <w:rStyle w:val="VerbatimChar"/>
              </w:rPr>
              <w:t xml:space="preserve">stripe.webhook.controller.ts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Remove client-triggered tier upgrade; add</w:t>
            </w:r>
            <w:r>
              <w:t xml:space="preserve"> </w:t>
            </w:r>
            <w:r>
              <w:rPr>
                <w:rStyle w:val="VerbatimChar"/>
              </w:rPr>
              <w:t xml:space="preserve">POST /payments/webhook</w:t>
            </w:r>
            <w:r>
              <w:t xml:space="preserve"> </w:t>
            </w:r>
            <w:r>
              <w:t xml:space="preserve">with Stripe signature verification; on</w:t>
            </w:r>
            <w:r>
              <w:t xml:space="preserve"> </w:t>
            </w:r>
            <w:r>
              <w:rPr>
                <w:rStyle w:val="VerbatimChar"/>
              </w:rPr>
              <w:t xml:space="preserve">payment_intent.succeeded</w:t>
            </w:r>
            <w:r>
              <w:t xml:space="preserve">, read</w:t>
            </w:r>
            <w:r>
              <w:t xml:space="preserve"> </w:t>
            </w:r>
            <w:r>
              <w:rPr>
                <w:rStyle w:val="VerbatimChar"/>
              </w:rPr>
              <w:t xml:space="preserve">metadata.planName</w:t>
            </w:r>
            <w:r>
              <w:t xml:space="preserve"> </w:t>
            </w:r>
            <w:r>
              <w:t xml:space="preserve">and update tier;</w:t>
            </w:r>
            <w:r>
              <w:t xml:space="preserve"> </w:t>
            </w:r>
            <w:r>
              <w:rPr>
                <w:rStyle w:val="VerbatimChar"/>
              </w:rPr>
              <w:t xml:space="preserve">fulfill-subscription</w:t>
            </w:r>
            <w:r>
              <w:t xml:space="preserve"> </w:t>
            </w:r>
            <w:r>
              <w:t xml:space="preserve">deprecated or requires</w:t>
            </w:r>
            <w:r>
              <w:t xml:space="preserve"> </w:t>
            </w:r>
            <w:r>
              <w:rPr>
                <w:rStyle w:val="VerbatimChar"/>
              </w:rPr>
              <w:t xml:space="preserve">paymentIntentId</w:t>
            </w:r>
            <w:r>
              <w:t xml:space="preserve"> </w:t>
            </w:r>
            <w:r>
              <w:t xml:space="preserve">verified via Stripe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03-test-payment-escalation.sh</w:t>
            </w:r>
            <w:r>
              <w:t xml:space="preserve"> </w:t>
            </w:r>
            <w:r>
              <w:t xml:space="preserve">— fulfill without payment returns 403</w:t>
            </w:r>
          </w:p>
        </w:tc>
      </w:tr>
    </w:tbl>
    <w:bookmarkEnd w:id="15"/>
    <w:bookmarkStart w:id="16" w:name="vuln-03-create-intent"/>
    <w:p>
      <w:pPr>
        <w:pStyle w:val="Heading3"/>
      </w:pPr>
      <w:r>
        <w:t xml:space="preserve">VULN-03 — create-intent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@UseGuards(AuthGuard)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create-intent</w:t>
            </w:r>
            <w:r>
              <w:t xml:space="preserve">; bind</w:t>
            </w:r>
            <w:r>
              <w:t xml:space="preserve"> </w:t>
            </w:r>
            <w:r>
              <w:rPr>
                <w:rStyle w:val="VerbatimChar"/>
              </w:rPr>
              <w:t xml:space="preserve">PaymentIntent</w:t>
            </w:r>
            <w:r>
              <w:t xml:space="preserve"> </w:t>
            </w:r>
            <w:r>
              <w:t xml:space="preserve">metadata to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Unauthenticated POST returns 401</w:t>
            </w:r>
          </w:p>
        </w:tc>
      </w:tr>
    </w:tbl>
    <w:bookmarkEnd w:id="16"/>
    <w:bookmarkStart w:id="17" w:name="vuln-04-vuln-05-internal-apis"/>
    <w:p>
      <w:pPr>
        <w:pStyle w:val="Heading3"/>
      </w:pPr>
      <w:r>
        <w:t xml:space="preserve">VULN-04 / VULN-05 — Internal 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  <w:r>
              <w:t xml:space="preserve"> </w:t>
            </w:r>
            <w:r>
              <w:t xml:space="preserve">(FastAPI middleware),</w:t>
            </w:r>
            <w:r>
              <w:t xml:space="preserve"> </w:t>
            </w:r>
            <w:r>
              <w:rPr>
                <w:rStyle w:val="VerbatimChar"/>
              </w:rPr>
              <w:t xml:space="preserve">colly-sidecar/cmd/router.go</w:t>
            </w:r>
            <w:r>
              <w:t xml:space="preserve">, Nest axios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  <w:r>
              <w:t xml:space="preserve"> </w:t>
            </w:r>
            <w:r>
              <w:rPr>
                <w:rStyle w:val="VerbatimChar"/>
              </w:rPr>
              <w:t xml:space="preserve">INTERNAL_API_KEY</w:t>
            </w:r>
            <w:r>
              <w:t xml:space="preserve">; middleware checks</w:t>
            </w:r>
            <w:r>
              <w:t xml:space="preserve"> </w:t>
            </w:r>
            <w:r>
              <w:rPr>
                <w:rStyle w:val="VerbatimChar"/>
              </w:rPr>
              <w:t xml:space="preserve">X-Internal-Api-Key</w:t>
            </w:r>
            <w:r>
              <w:t xml:space="preserve"> </w:t>
            </w:r>
            <w:r>
              <w:t xml:space="preserve">on gateway/sidecar; docker-compose:</w:t>
            </w:r>
            <w:r>
              <w:t xml:space="preserve"> </w:t>
            </w:r>
            <w:r>
              <w:rPr>
                <w:b/>
                <w:bCs/>
              </w:rPr>
              <w:t xml:space="preserve">do not publish</w:t>
            </w:r>
            <w:r>
              <w:t xml:space="preserve"> </w:t>
            </w:r>
            <w:r>
              <w:t xml:space="preserve">5003/5004 to host in production profile; Nest passes key on all proxy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Remove public</w:t>
            </w:r>
            <w:r>
              <w:t xml:space="preserve"> </w:t>
            </w:r>
            <w:r>
              <w:rPr>
                <w:rStyle w:val="VerbatimChar"/>
              </w:rPr>
              <w:t xml:space="preserve">tier</w:t>
            </w:r>
            <w:r>
              <w:t xml:space="preserve"> </w:t>
            </w:r>
            <w:r>
              <w:t xml:space="preserve">query param; gateway reads tier from Nest-injected header</w:t>
            </w:r>
            <w:r>
              <w:t xml:space="preserve"> </w:t>
            </w:r>
            <w:r>
              <w:rPr>
                <w:rStyle w:val="VerbatimChar"/>
              </w:rPr>
              <w:t xml:space="preserve">X-User-Tier</w:t>
            </w:r>
          </w:p>
        </w:tc>
      </w:tr>
    </w:tbl>
    <w:bookmarkEnd w:id="17"/>
    <w:bookmarkStart w:id="18" w:name="vuln-06-docker-misconfiguration"/>
    <w:p>
      <w:pPr>
        <w:pStyle w:val="Heading3"/>
      </w:pPr>
      <w:r>
        <w:t xml:space="preserve">VULN-06 — Docker misconfiguration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.env.docker.example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Remove host port mappings for postgres/mongo/redis in prod overlay; enable MongoDB auth, Redis</w:t>
            </w:r>
            <w:r>
              <w:t xml:space="preserve"> </w:t>
            </w:r>
            <w:r>
              <w:rPr>
                <w:rStyle w:val="VerbatimChar"/>
              </w:rPr>
              <w:t xml:space="preserve">requirepass</w:t>
            </w:r>
            <w:r>
              <w:t xml:space="preserve">; fail startup if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is default</w:t>
            </w:r>
          </w:p>
        </w:tc>
      </w:tr>
    </w:tbl>
    <w:bookmarkEnd w:id="18"/>
    <w:bookmarkStart w:id="19" w:name="vuln-07-jwt-config"/>
    <w:p>
      <w:pPr>
        <w:pStyle w:val="Heading3"/>
      </w:pPr>
      <w:r>
        <w:t xml:space="preserve">VULN-07 — JWT config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auth.module.ts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main.ts</w:t>
            </w:r>
            <w:r>
              <w:t xml:space="preserve"> </w:t>
            </w:r>
            <w:r>
              <w:t xml:space="preserve">bootstrap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Throw if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missing or equals known weak values; use</w:t>
            </w:r>
            <w:r>
              <w:t xml:space="preserve"> </w:t>
            </w:r>
            <w:r>
              <w:rPr>
                <w:rStyle w:val="VerbatimChar"/>
              </w:rPr>
              <w:t xml:space="preserve">configService.get('JWT_EXPIRES_IN')</w:t>
            </w:r>
            <w:r>
              <w:t xml:space="preserve"> </w:t>
            </w:r>
            <w:r>
              <w:t xml:space="preserve">in signOptions</w:t>
            </w:r>
          </w:p>
        </w:tc>
      </w:tr>
    </w:tbl>
    <w:bookmarkEnd w:id="19"/>
    <w:bookmarkStart w:id="20" w:name="vuln-08-localstorage"/>
    <w:p>
      <w:pPr>
        <w:pStyle w:val="Heading3"/>
      </w:pPr>
      <w:r>
        <w:t xml:space="preserve">VULN-08 — localStorage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useAuthStore.ts</w:t>
            </w:r>
            <w:r>
              <w:t xml:space="preserve">, Nest auth (httpOnly cookie option)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(Larger) httpOnly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rPr>
                <w:rStyle w:val="VerbatimChar"/>
              </w:rPr>
              <w:t xml:space="preserve">SameSite=Strict</w:t>
            </w:r>
            <w:r>
              <w:t xml:space="preserve"> </w:t>
            </w:r>
            <w:r>
              <w:t xml:space="preserve">cookie for refresh/access; or short-lived access token in memory + refresh cookie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(smaller)</w:t>
            </w:r>
          </w:p>
        </w:tc>
        <w:tc>
          <w:tcPr/>
          <w:p>
            <w:pPr>
              <w:pStyle w:val="Compact"/>
            </w:pPr>
            <w:r>
              <w:t xml:space="preserve">Document CSP headers; sanitize all user-rendered content</w:t>
            </w:r>
          </w:p>
        </w:tc>
      </w:tr>
    </w:tbl>
    <w:bookmarkEnd w:id="20"/>
    <w:bookmarkStart w:id="21" w:name="vuln-09-synchronize"/>
    <w:p>
      <w:pPr>
        <w:pStyle w:val="Heading3"/>
      </w:pPr>
      <w:r>
        <w:t xml:space="preserve">VULN-09 — synchronize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app.module.ts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synchronize: process.env.NODE_ENV !== 'production'</w:t>
            </w:r>
            <w:r>
              <w:t xml:space="preserve">; add TypeORM migrations</w:t>
            </w:r>
          </w:p>
        </w:tc>
      </w:tr>
    </w:tbl>
    <w:bookmarkEnd w:id="21"/>
    <w:bookmarkStart w:id="22" w:name="vuln-10-http-hardening"/>
    <w:p>
      <w:pPr>
        <w:pStyle w:val="Heading3"/>
      </w:pPr>
      <w:r>
        <w:t xml:space="preserve">VULN-10 — HTTP hardening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app.use(helmet())</w:t>
            </w:r>
            <w:r>
              <w:t xml:space="preserve">; register</w:t>
            </w:r>
            <w:r>
              <w:t xml:space="preserve"> </w:t>
            </w:r>
            <w:r>
              <w:rPr>
                <w:rStyle w:val="VerbatimChar"/>
              </w:rPr>
              <w:t xml:space="preserve">ThrottlerModule</w:t>
            </w:r>
            <w:r>
              <w:t xml:space="preserve"> </w:t>
            </w:r>
            <w:r>
              <w:t xml:space="preserve">(e.g. 100 req/min per IP on</w:t>
            </w:r>
            <w:r>
              <w:t xml:space="preserve"> </w:t>
            </w:r>
            <w:r>
              <w:rPr>
                <w:rStyle w:val="VerbatimChar"/>
              </w:rPr>
              <w:t xml:space="preserve">/auth</w:t>
            </w:r>
            <w:r>
              <w:t xml:space="preserve">)</w:t>
            </w:r>
          </w:p>
        </w:tc>
      </w:tr>
    </w:tbl>
    <w:bookmarkEnd w:id="22"/>
    <w:bookmarkStart w:id="23" w:name="vuln-11-url-validation"/>
    <w:p>
      <w:pPr>
        <w:pStyle w:val="Heading3"/>
      </w:pPr>
      <w:r>
        <w:t xml:space="preserve">VULN-11 — URL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Crawl DTOs, gateway scrapling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@IsUrl()</w:t>
            </w:r>
            <w:r>
              <w:t xml:space="preserve">, custom validator blocking private IPs; max URL length</w:t>
            </w:r>
          </w:p>
        </w:tc>
      </w:tr>
    </w:tbl>
    <w:bookmarkEnd w:id="23"/>
    <w:bookmarkStart w:id="24" w:name="vuln-12-documentation"/>
    <w:p>
      <w:pPr>
        <w:pStyle w:val="Heading3"/>
      </w:pPr>
      <w:r>
        <w:t xml:space="preserve">VULN-12 —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Remove GraphQL/Passport claims; document actual JWT + REST stack</w:t>
            </w:r>
          </w:p>
        </w:tc>
      </w:tr>
    </w:tbl>
    <w:bookmarkEnd w:id="24"/>
    <w:bookmarkEnd w:id="25"/>
    <w:bookmarkStart w:id="26" w:name="implementation-checklist-future"/>
    <w:p>
      <w:pPr>
        <w:pStyle w:val="Heading2"/>
      </w:pPr>
      <w:r>
        <w:t xml:space="preserve">6.3 Implementation checklist (future)</w:t>
      </w:r>
    </w:p>
    <w:p>
      <w:pPr>
        <w:pStyle w:val="Compact"/>
        <w:numPr>
          <w:ilvl w:val="0"/>
          <w:numId w:val="1001"/>
        </w:numPr>
      </w:pPr>
      <w:r>
        <w:t xml:space="preserve">VULN-02 Stripe webhook + remove unsafe fulfill</w:t>
      </w:r>
    </w:p>
    <w:p>
      <w:pPr>
        <w:pStyle w:val="Compact"/>
        <w:numPr>
          <w:ilvl w:val="0"/>
          <w:numId w:val="1002"/>
        </w:numPr>
      </w:pPr>
      <w:r>
        <w:t xml:space="preserve">VULN-01 Proxy allowlist + auth</w:t>
      </w:r>
    </w:p>
    <w:p>
      <w:pPr>
        <w:pStyle w:val="Compact"/>
        <w:numPr>
          <w:ilvl w:val="0"/>
          <w:numId w:val="1003"/>
        </w:numPr>
      </w:pPr>
      <w:r>
        <w:t xml:space="preserve">VULN-04/05 Internal API key + network isolation</w:t>
      </w:r>
    </w:p>
    <w:p>
      <w:pPr>
        <w:pStyle w:val="Compact"/>
        <w:numPr>
          <w:ilvl w:val="0"/>
          <w:numId w:val="1004"/>
        </w:numPr>
      </w:pPr>
      <w:r>
        <w:t xml:space="preserve">VULN-06 Docker prod profile</w:t>
      </w:r>
    </w:p>
    <w:p>
      <w:pPr>
        <w:pStyle w:val="Compact"/>
        <w:numPr>
          <w:ilvl w:val="0"/>
          <w:numId w:val="1005"/>
        </w:numPr>
      </w:pPr>
      <w:r>
        <w:t xml:space="preserve">VULN-03 Auth on create-intent</w:t>
      </w:r>
    </w:p>
    <w:p>
      <w:pPr>
        <w:pStyle w:val="Compact"/>
        <w:numPr>
          <w:ilvl w:val="0"/>
          <w:numId w:val="1006"/>
        </w:numPr>
      </w:pPr>
      <w:r>
        <w:t xml:space="preserve">VULN-07/09/10 Config and hardening</w:t>
      </w:r>
    </w:p>
    <w:p>
      <w:pPr>
        <w:pStyle w:val="Compact"/>
        <w:numPr>
          <w:ilvl w:val="0"/>
          <w:numId w:val="1007"/>
        </w:numPr>
      </w:pPr>
      <w:r>
        <w:t xml:space="preserve">VULN-08 Session strategy (or CSP)</w:t>
      </w:r>
    </w:p>
    <w:p>
      <w:pPr>
        <w:pStyle w:val="Compact"/>
        <w:numPr>
          <w:ilvl w:val="0"/>
          <w:numId w:val="1008"/>
        </w:numPr>
      </w:pPr>
      <w:r>
        <w:t xml:space="preserve">VULN-11 URL validators</w:t>
      </w:r>
    </w:p>
    <w:p>
      <w:pPr>
        <w:pStyle w:val="Compact"/>
        <w:numPr>
          <w:ilvl w:val="0"/>
          <w:numId w:val="1009"/>
        </w:numPr>
      </w:pPr>
      <w:r>
        <w:t xml:space="preserve">VULN-12 README update</w:t>
      </w:r>
    </w:p>
    <w:bookmarkEnd w:id="26"/>
    <w:bookmarkStart w:id="27" w:name="verification-criteria"/>
    <w:p>
      <w:pPr>
        <w:pStyle w:val="Heading2"/>
      </w:pPr>
      <w:r>
        <w:t xml:space="preserve">6.4 Verification criteria</w:t>
      </w:r>
    </w:p>
    <w:p>
      <w:pPr>
        <w:pStyle w:val="FirstParagraph"/>
      </w:pPr>
      <w:r>
        <w:t xml:space="preserve">A patch is accepted when:</w:t>
      </w:r>
    </w:p>
    <w:p>
      <w:pPr>
        <w:pStyle w:val="Compact"/>
        <w:numPr>
          <w:ilvl w:val="0"/>
          <w:numId w:val="1010"/>
        </w:numPr>
      </w:pPr>
      <w:r>
        <w:t xml:space="preserve">Relevant</w:t>
      </w:r>
      <w:r>
        <w:t xml:space="preserve"> </w:t>
      </w:r>
      <w:r>
        <w:rPr>
          <w:rStyle w:val="VerbatimChar"/>
        </w:rPr>
        <w:t xml:space="preserve">analysis/scripts/*.sh</w:t>
      </w:r>
      <w:r>
        <w:t xml:space="preserve"> </w:t>
      </w:r>
      <w:r>
        <w:t xml:space="preserve">shows expected HTTP status change</w:t>
      </w:r>
    </w:p>
    <w:p>
      <w:pPr>
        <w:pStyle w:val="Compact"/>
        <w:numPr>
          <w:ilvl w:val="0"/>
          <w:numId w:val="1010"/>
        </w:numPr>
      </w:pPr>
      <w:r>
        <w:t xml:space="preserve">No regression in</w:t>
      </w:r>
      <w:r>
        <w:t xml:space="preserve"> </w:t>
      </w:r>
      <w:r>
        <w:rPr>
          <w:rStyle w:val="VerbatimChar"/>
        </w:rPr>
        <w:t xml:space="preserve">tests/e2e-tests.sh</w:t>
      </w:r>
      <w:r>
        <w:t xml:space="preserve"> </w:t>
      </w:r>
      <w:r>
        <w:t xml:space="preserve">(if Ollama available)</w:t>
      </w:r>
    </w:p>
    <w:p>
      <w:pPr>
        <w:pStyle w:val="Compact"/>
        <w:numPr>
          <w:ilvl w:val="0"/>
          <w:numId w:val="1010"/>
        </w:numPr>
      </w:pPr>
      <w:r>
        <w:t xml:space="preserve">Manual smoke: login → Reddit analysis → payment flow (Stripe test mode)</w:t>
      </w:r>
    </w:p>
    <w:bookmarkEnd w:id="27"/>
    <w:bookmarkStart w:id="28" w:name="rollback-plan"/>
    <w:p>
      <w:pPr>
        <w:pStyle w:val="Heading2"/>
      </w:pPr>
      <w:r>
        <w:t xml:space="preserve">6.5 Rollback plan</w:t>
      </w:r>
    </w:p>
    <w:p>
      <w:pPr>
        <w:pStyle w:val="Compact"/>
        <w:numPr>
          <w:ilvl w:val="0"/>
          <w:numId w:val="1011"/>
        </w:numPr>
      </w:pPr>
      <w:r>
        <w:t xml:space="preserve">Keep Docker images tagged pre-hardening</w:t>
      </w:r>
    </w:p>
    <w:p>
      <w:pPr>
        <w:pStyle w:val="Compact"/>
        <w:numPr>
          <w:ilvl w:val="0"/>
          <w:numId w:val="1011"/>
        </w:numPr>
      </w:pPr>
      <w:r>
        <w:t xml:space="preserve">Feature-flag</w:t>
      </w:r>
      <w:r>
        <w:t xml:space="preserve"> </w:t>
      </w:r>
      <w:r>
        <w:rPr>
          <w:rStyle w:val="VerbatimChar"/>
        </w:rPr>
        <w:t xml:space="preserve">INTERNAL_API_KEY</w:t>
      </w:r>
      <w:r>
        <w:t xml:space="preserve"> </w:t>
      </w:r>
      <w:r>
        <w:t xml:space="preserve">requirement during migration</w:t>
      </w:r>
    </w:p>
    <w:p>
      <w:pPr>
        <w:pStyle w:val="Compact"/>
        <w:numPr>
          <w:ilvl w:val="0"/>
          <w:numId w:val="1011"/>
        </w:numPr>
      </w:pPr>
      <w:r>
        <w:t xml:space="preserve">Database migrations reversible where possible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07-before-after-comparis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7-before-after-comparis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2026-05-31T13:06:51Z</dcterms:created>
  <dcterms:modified xsi:type="dcterms:W3CDTF">2026-05-31T13:06:51Z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