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  <w:t>Logika Matematika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Menentukan penarikan kesimpulan dari beberapa premis.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Pernyataan adalah kalimat yang memiliki nilai benar saja atau salah saja, tetapi tidak kedua–duanya, ingkaran/negasi 𝑝 dilambangkan ~𝑝 dibaca tidak benar bahwa p. Jadi apabila penyataan 𝑝 bernilai benar maka ingkarannya bernilai salah begitupun sebaliknya. Berikut ini merupakan jenis-jenis dari pernyataan majemuk: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a. Konjungsi (𝑝 ∧ 𝑞, 𝑑𝑖𝑏𝑎𝑐𝑎: 𝑝 𝑑𝑎𝑛 𝑞)</w:t>
      </w:r>
    </w:p>
    <w:p>
      <w:pPr>
        <w:pStyle w:val="Normal"/>
        <w:bidi w:val="0"/>
        <w:jc w:val="left"/>
        <w:rPr/>
      </w:pPr>
      <w:r>
        <w:rPr/>
        <w:tab/>
        <w:t>b. Disjungsi (𝑝 ∨ 𝑞, 𝑑𝑖𝑏𝑎𝑐𝑎: 𝑝 𝑎𝑡𝑎𝑢 𝑞)</w:t>
      </w:r>
    </w:p>
    <w:p>
      <w:pPr>
        <w:pStyle w:val="Normal"/>
        <w:bidi w:val="0"/>
        <w:jc w:val="left"/>
        <w:rPr/>
      </w:pPr>
      <w:r>
        <w:rPr/>
        <w:tab/>
        <w:t>c. Implikasi (𝑝 ⇒ 𝑞, 𝑑𝑖𝑏𝑎𝑐𝑎:𝑗𝑖𝑘𝑎 𝑝 𝑚𝑎𝑘𝑎 𝑞)</w:t>
      </w:r>
    </w:p>
    <w:p>
      <w:pPr>
        <w:pStyle w:val="Normal"/>
        <w:bidi w:val="0"/>
        <w:jc w:val="left"/>
        <w:rPr/>
      </w:pPr>
      <w:r>
        <w:rPr/>
        <w:tab/>
        <w:t>d. Biimplikasi (𝑝 ⟺ 𝑞, 𝑑𝑖𝑏𝑎𝑐𝑎: 𝑝 𝑗𝑖𝑘𝑎 𝑑𝑎𝑛 ℎ𝑎𝑛𝑦𝑎 𝑗𝑖𝑘𝑎 𝑞)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a. Konjungsi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Konjungsi dari pernyataan 𝑝 dan 𝑞 (𝑝 ∧ 𝑞: dibaca p dan q) bernilai benar ketika 𝑝 dan 𝑞 keduanya bernilai benar.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Berikut ini merupakan tabel kebenaran dari pernyataan majemuk konjungsi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991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5"/>
        <w:gridCol w:w="572"/>
        <w:gridCol w:w="914"/>
      </w:tblGrid>
      <w:tr>
        <w:trPr>
          <w:tblHeader w:val="true"/>
        </w:trPr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𝑝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 xml:space="preserve">𝑞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𝑝 ∧ 𝑞</w:t>
            </w:r>
          </w:p>
        </w:tc>
      </w:tr>
      <w:tr>
        <w:trPr/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</w:tr>
      <w:tr>
        <w:trPr/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</w:tr>
      <w:tr>
        <w:trPr/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</w:tr>
      <w:tr>
        <w:trPr>
          <w:trHeight w:val="443" w:hRule="atLeast"/>
        </w:trPr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Kata-kata yang membentuk konjungsi selain kata dan adalah meskipun, tetapi, sedangkan, padahal, yang, juga, walaupun, dan lain-lain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Contoh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Tentukan kebenaran dari kalimat “2 + 6 = 8 walaupun Makassar bukan ibukota provisi sulawesi selatan”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Jawab: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𝑝</w:t>
      </w:r>
      <w:r>
        <w:rPr/>
        <w:t>: 2 + 6 = 8 (B)</w:t>
      </w:r>
    </w:p>
    <w:p>
      <w:pPr>
        <w:pStyle w:val="Normal"/>
        <w:bidi w:val="0"/>
        <w:jc w:val="left"/>
        <w:rPr/>
      </w:pPr>
      <w:r>
        <w:rPr/>
        <w:t>𝑞</w:t>
      </w:r>
      <w:r>
        <w:rPr/>
        <w:t>: Makassar bukan ibu kota provinsi sulawesi selatan (S)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Jadi, kalimat “2+6=8 walaupun Makassar bukan ibukota provisi sulawesi selatan” berdasarkan tabel kebenaran bernilai salah. Catatan: Pada suatu pernyataan majemuk, kedua pernyataan tunggal boleh tidak memiliki hubungan.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b. Disjungsi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Jika pernyataan 𝑝 dan 𝑞 dihubungkn dengan kata hubung “atau” maka pernyataan p atau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Di</w:t>
      </w:r>
      <w:r>
        <w:rPr>
          <w:b w:val="false"/>
          <w:bCs w:val="false"/>
        </w:rPr>
        <w:t>sjungsi dari pernyataan 𝑝 dan 𝑞 (𝑝 ∨ 𝑞: dibaca p atau q) bernilai benar ketika salah satu dari 𝑝 dan 𝑞 bernilai benar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Berikut ini merupakan tabel kebenaran dari pernyataan majemuk disjungsi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tbl>
      <w:tblPr>
        <w:tblW w:w="21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"/>
        <w:gridCol w:w="559"/>
        <w:gridCol w:w="968"/>
      </w:tblGrid>
      <w:tr>
        <w:trPr/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 w:val="false"/>
                <w:bCs w:val="false"/>
              </w:rPr>
              <w:t>𝑝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 w:val="false"/>
                <w:bCs w:val="false"/>
              </w:rPr>
              <w:t>𝑞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 w:val="false"/>
                <w:bCs w:val="false"/>
              </w:rPr>
              <w:t>𝑝 ∨ 𝑞</w:t>
            </w:r>
          </w:p>
        </w:tc>
      </w:tr>
      <w:tr>
        <w:trPr/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</w:tr>
      <w:tr>
        <w:trPr/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</w:tr>
      <w:tr>
        <w:trPr/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5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</w:tr>
      <w:tr>
        <w:trPr/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5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Contoh: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Tentukan nilai 𝑥 ∈ ℝ agar kalimat “Soeharto adalah presiden ke-4 RI atau 𝑥 + 5 = 7” bernilai salah!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Jawab: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𝑝 ∶</w:t>
      </w:r>
      <w:r>
        <w:rPr/>
        <w:t>Soeharto adalah presiden ke-4 RI (S)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𝑞</w:t>
      </w:r>
      <w:r>
        <w:rPr/>
        <w:t>(𝑥) ∶ 𝑥 + 5 = 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Karena pernyataan 𝑝 merupakan pernyataan yang salah maka agar kalimat 𝑝 ∧ 𝑞(𝑥) bernilai salah haruslah pernyataan 𝑞(𝑥) bernilai salah dan hal tersebut tercapai ketika 𝑥 ≠ 3 dan bernilai salah ketika 𝑥 ≠ 3 Dengan demikian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1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5"/>
        <w:gridCol w:w="1759"/>
        <w:gridCol w:w="1745"/>
        <w:gridCol w:w="1936"/>
      </w:tblGrid>
      <w:tr>
        <w:trPr/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Normal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y</w:t>
            </w:r>
          </w:p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𝑝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𝑞</w:t>
            </w:r>
            <w:r>
              <w:rPr/>
              <w:t>(𝑥)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 w:val="false"/>
                <w:bCs w:val="false"/>
              </w:rPr>
              <w:t>𝑝 ∨ 𝑞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𝑥 </w:t>
            </w:r>
            <w:r>
              <w:rPr>
                <w:i/>
                <w:iCs/>
              </w:rPr>
              <w:t>= 3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𝑥 ≠ </w:t>
            </w:r>
            <w:r>
              <w:rPr/>
              <w:t>3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c. Implikasi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Implikasi dari pernyataan𝑝 dan𝑞 (𝑝 ⇒ 𝑞: dibaca p maka q) bernilai salah hanya ketika pernyataan 𝑝 bernilai benar dan 𝑞 bernilai salah.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Tabel kebenaran dari suatu pernyataan implikasi adalah sebagai berikut: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2264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7"/>
        <w:gridCol w:w="614"/>
        <w:gridCol w:w="1023"/>
      </w:tblGrid>
      <w:tr>
        <w:trPr/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𝑝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Normal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𝑞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𝑝 ⇒ </w:t>
            </w:r>
            <w:r>
              <w:rPr>
                <w:b w:val="false"/>
                <w:bCs w:val="false"/>
              </w:rPr>
              <w:t>𝑞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6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6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6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6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Pada suatu implikasi 𝑝 ⇒ 𝑞 tidak diharuskan adanya hubungan antara pernyataan 𝑝 dan </w:t>
      </w:r>
      <w:r>
        <w:rPr>
          <w:b w:val="false"/>
          <w:bCs w:val="false"/>
          <w:i/>
          <w:iCs/>
          <w:sz w:val="28"/>
        </w:rPr>
        <w:t>q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</w:rPr>
        <w:t xml:space="preserve">Contoh: </w:t>
      </w:r>
    </w:p>
    <w:p>
      <w:pPr>
        <w:pStyle w:val="Normal"/>
        <w:bidi w:val="0"/>
        <w:jc w:val="left"/>
        <w:rPr>
          <w:sz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</w:rPr>
        <w:t>1. Jika 7 merupakan bilangan genap maka hari akan hujan.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</w:rPr>
        <w:t>2. Jika pelangi terlihat maka Ani ke pasar.</w:t>
      </w:r>
    </w:p>
    <w:p>
      <w:pPr>
        <w:pStyle w:val="Normal"/>
        <w:bidi w:val="0"/>
        <w:jc w:val="left"/>
        <w:rPr>
          <w:sz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sz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sz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sz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sz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4"/>
        </w:rPr>
        <w:t>d. Biimplikasi</w:t>
      </w:r>
    </w:p>
    <w:p>
      <w:pPr>
        <w:pStyle w:val="Normal"/>
        <w:bidi w:val="0"/>
        <w:jc w:val="left"/>
        <w:rPr>
          <w:sz w:val="24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</w:rPr>
        <w:t>Biimplikasi dari pernyataan𝑝 dan𝑞 (𝑝 ⟺ 𝑞: dibaca p jika dan hanya jika q) bernilai benar hanya ketika pernyataan 𝑝 dan 𝑞 memiliki nilai kebenaran yang sama.</w:t>
      </w:r>
    </w:p>
    <w:p>
      <w:pPr>
        <w:pStyle w:val="Normal"/>
        <w:bidi w:val="0"/>
        <w:jc w:val="left"/>
        <w:rPr>
          <w:sz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sz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sz w:val="24"/>
        </w:rPr>
      </w:pPr>
      <w:r>
        <w:rPr>
          <w:b w:val="false"/>
          <w:bCs w:val="false"/>
          <w:i w:val="false"/>
          <w:iCs w:val="false"/>
        </w:rPr>
      </w:r>
    </w:p>
    <w:tbl>
      <w:tblPr>
        <w:tblW w:w="2264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7"/>
        <w:gridCol w:w="614"/>
        <w:gridCol w:w="1023"/>
      </w:tblGrid>
      <w:tr>
        <w:trPr/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𝑝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Normal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𝑞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𝑝 ⟺ </w:t>
            </w:r>
            <w:r>
              <w:rPr>
                <w:b w:val="false"/>
                <w:bCs w:val="false"/>
              </w:rPr>
              <w:t>𝑞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6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6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6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6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Daftar Pustaka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Bittinger, L, Marvil (1982). Logic, </w:t>
      </w:r>
      <w:r>
        <w:rPr>
          <w:i/>
          <w:iCs/>
        </w:rPr>
        <w:t xml:space="preserve">Proof and Sets (Second Edition). </w:t>
      </w:r>
      <w:r>
        <w:rPr/>
        <w:t xml:space="preserve">Indiana: Indiana University.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M, Theresia dan H, Tirta Seputro (1989). </w:t>
      </w:r>
      <w:r>
        <w:rPr>
          <w:i/>
          <w:iCs/>
        </w:rPr>
        <w:t xml:space="preserve">Pengantar Dasar Matematika (Logika dan Teori Himpunan). </w:t>
      </w:r>
      <w:r>
        <w:rPr/>
        <w:t xml:space="preserve">Jakarta: P2LPTK.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Larsen, Max D and Fejfar, L James (1974). </w:t>
      </w:r>
      <w:r>
        <w:rPr>
          <w:i/>
          <w:iCs/>
        </w:rPr>
        <w:t>Essentials of Elementary School Mathematics.</w:t>
      </w:r>
      <w:r>
        <w:rPr/>
        <w:t xml:space="preserve"> London: Academic Press. Inc.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Diakses pada 7 oktober, dari https://www.usd.ac.id/fakultas/pendidikan/f1l3/PLPG2017/Download/materi/matematika/BAB-9-LOGIKA-MATEMATIKA.pdf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LibreOffice/7.1.4.2$Linux_X86_64 LibreOffice_project/10$Build-2</Application>
  <AppVersion>15.0000</AppVersion>
  <Pages>4</Pages>
  <Words>561</Words>
  <Characters>2671</Characters>
  <CharactersWithSpaces>3135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2021-10-07T05:11:03Z</dcterms:created>
  <dc:creator/>
  <dc:description/>
  <dc:language>id-ID</dc:language>
  <cp:lastModifiedBy/>
  <dcterms:modified xsi:type="dcterms:W3CDTF">2021-10-07T05:34:51Z</dcterms:modified>
  <cp:revision>1</cp:revision>
  <dc:subject/>
  <dc:title/>
</cp:coreProperties>
</file>