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42C" w:rsidRDefault="00DD7CF3">
      <w:r>
        <w:rPr>
          <w:rFonts w:hint="eastAsia"/>
        </w:rPr>
        <w:t>P</w:t>
      </w:r>
      <w:r>
        <w:t>PT1:</w:t>
      </w:r>
    </w:p>
    <w:p w:rsidR="00DD7CF3" w:rsidRDefault="00DD7CF3">
      <w:r w:rsidRPr="00DD7CF3">
        <w:rPr>
          <w:rFonts w:hint="eastAsia"/>
        </w:rPr>
        <w:t>老师，各位同学你们好。本次报告，我将向首先介绍任务态脑网络计算方法，在介绍一个基于任务态脑网络的研究计划。</w:t>
      </w:r>
    </w:p>
    <w:p w:rsidR="00DD7CF3" w:rsidRDefault="00DD7CF3">
      <w:r>
        <w:rPr>
          <w:rFonts w:hint="eastAsia"/>
        </w:rPr>
        <w:t>P</w:t>
      </w:r>
      <w:r>
        <w:t>PT2-3:</w:t>
      </w:r>
    </w:p>
    <w:p w:rsidR="00DD7CF3" w:rsidRPr="00DD7CF3" w:rsidRDefault="00DD7CF3" w:rsidP="00DD7CF3">
      <w:r w:rsidRPr="00DD7CF3">
        <w:rPr>
          <w:rFonts w:hint="eastAsia"/>
        </w:rPr>
        <w:t>首先是背景部分。静息态和任务态的功能连接有着本质上的不同。计算静息状态下，不同脑区</w:t>
      </w:r>
      <w:r w:rsidRPr="00DD7CF3">
        <w:t>BOLD</w:t>
      </w:r>
      <w:r w:rsidRPr="00DD7CF3">
        <w:rPr>
          <w:rFonts w:hint="eastAsia"/>
        </w:rPr>
        <w:t>信号的皮尔逊相关，可以得到脑区间的连接参数。参数的大小反映连接的强度，参数的正负反映脑区之间的协同和拮抗关系。此外，这些参数有统一量纲。因此，不同的连接可以直接比较，连接可以做加和计算。</w:t>
      </w:r>
    </w:p>
    <w:p w:rsidR="00DD7CF3" w:rsidRPr="00DD7CF3" w:rsidRDefault="00DD7CF3" w:rsidP="00DD7CF3">
      <w:r w:rsidRPr="00DD7CF3">
        <w:rPr>
          <w:rFonts w:hint="eastAsia"/>
        </w:rPr>
        <w:t>与静息态不同，任务态脑网络的计算过程和参数性质受到任务设计的影响。对于</w:t>
      </w:r>
      <w:r w:rsidRPr="00DD7CF3">
        <w:t>BLOCK</w:t>
      </w:r>
      <w:r w:rsidRPr="00DD7CF3">
        <w:rPr>
          <w:rFonts w:hint="eastAsia"/>
        </w:rPr>
        <w:t>设计，可以直接计算不同</w:t>
      </w:r>
      <w:r w:rsidRPr="00DD7CF3">
        <w:t>BLOCK</w:t>
      </w:r>
      <w:r w:rsidRPr="00DD7CF3">
        <w:rPr>
          <w:rFonts w:hint="eastAsia"/>
        </w:rPr>
        <w:t>下，各脑区时间序列的相关，得到的参数性质与静息态网络的一致。但是，对于</w:t>
      </w:r>
      <w:r w:rsidRPr="00DD7CF3">
        <w:t>EVENT</w:t>
      </w:r>
      <w:r w:rsidRPr="00DD7CF3">
        <w:rPr>
          <w:rFonts w:hint="eastAsia"/>
        </w:rPr>
        <w:t>设计，由于刺激和脑区</w:t>
      </w:r>
      <w:r w:rsidRPr="00DD7CF3">
        <w:t>BOLD</w:t>
      </w:r>
      <w:r w:rsidRPr="00DD7CF3">
        <w:rPr>
          <w:rFonts w:hint="eastAsia"/>
        </w:rPr>
        <w:t>信号不同步，需要通过卷积和去卷积的方式矫正。此外，</w:t>
      </w:r>
      <w:r w:rsidRPr="00DD7CF3">
        <w:t>EVENT</w:t>
      </w:r>
      <w:r w:rsidRPr="00DD7CF3">
        <w:rPr>
          <w:rFonts w:hint="eastAsia"/>
        </w:rPr>
        <w:t>设计中同一条件的</w:t>
      </w:r>
      <w:r w:rsidRPr="00DD7CF3">
        <w:t>BOLD</w:t>
      </w:r>
      <w:r w:rsidRPr="00DD7CF3">
        <w:rPr>
          <w:rFonts w:hint="eastAsia"/>
        </w:rPr>
        <w:t>信号常呈离散分布的状态。因此，无法直接计算时间序列间的相关。</w:t>
      </w:r>
    </w:p>
    <w:p w:rsidR="00DD7CF3" w:rsidRPr="00DD7CF3" w:rsidRDefault="00DD7CF3" w:rsidP="00DD7CF3"/>
    <w:p w:rsidR="00DD7CF3" w:rsidRPr="00DD7CF3" w:rsidRDefault="00DD7CF3" w:rsidP="00DD7CF3">
      <w:r w:rsidRPr="00DD7CF3">
        <w:rPr>
          <w:rFonts w:hint="eastAsia"/>
        </w:rPr>
        <w:t>对于</w:t>
      </w:r>
      <w:r w:rsidRPr="00DD7CF3">
        <w:t>EVENT</w:t>
      </w:r>
      <w:r w:rsidRPr="00DD7CF3">
        <w:rPr>
          <w:rFonts w:hint="eastAsia"/>
        </w:rPr>
        <w:t>设计的任务，可以采用广义</w:t>
      </w:r>
      <w:r w:rsidRPr="00DD7CF3">
        <w:t>PPI</w:t>
      </w:r>
      <w:r w:rsidRPr="00DD7CF3">
        <w:rPr>
          <w:rFonts w:hint="eastAsia"/>
        </w:rPr>
        <w:t>的方式，获得任务对连接的调节效应。也就是说，你无法知道不同条件下连接的绝对强度，但你能知道连接强度是否因为任务而改变。</w:t>
      </w:r>
    </w:p>
    <w:p w:rsidR="00DD7CF3" w:rsidRPr="00DD7CF3" w:rsidRDefault="00DD7CF3" w:rsidP="00DD7CF3"/>
    <w:p w:rsidR="00DD7CF3" w:rsidRPr="00DD7CF3" w:rsidRDefault="00DD7CF3" w:rsidP="00DD7CF3">
      <w:r w:rsidRPr="00DD7CF3">
        <w:rPr>
          <w:rFonts w:hint="eastAsia"/>
        </w:rPr>
        <w:t>对于</w:t>
      </w:r>
      <w:r w:rsidRPr="00DD7CF3">
        <w:t>BLOCK</w:t>
      </w:r>
      <w:r w:rsidRPr="00DD7CF3">
        <w:rPr>
          <w:rFonts w:hint="eastAsia"/>
        </w:rPr>
        <w:t>任务网络和静息网络，我们可以计算小世界或者模块化等图论参数。但由于</w:t>
      </w:r>
      <w:r w:rsidRPr="00DD7CF3">
        <w:t>EVENT</w:t>
      </w:r>
      <w:r w:rsidRPr="00DD7CF3">
        <w:rPr>
          <w:rFonts w:hint="eastAsia"/>
        </w:rPr>
        <w:t>网络参数是无量纲的调节效应，我们无法做类似的操作。因而</w:t>
      </w:r>
      <w:r w:rsidRPr="00DD7CF3">
        <w:t>EVENT</w:t>
      </w:r>
      <w:r w:rsidRPr="00DD7CF3">
        <w:rPr>
          <w:rFonts w:hint="eastAsia"/>
        </w:rPr>
        <w:t>设计的网络分析方法相对局限。</w:t>
      </w:r>
    </w:p>
    <w:p w:rsidR="00DD7CF3" w:rsidRPr="00DD7CF3" w:rsidRDefault="00DD7CF3" w:rsidP="00DD7CF3"/>
    <w:p w:rsidR="00DD7CF3" w:rsidRPr="00DD7CF3" w:rsidRDefault="00DD7CF3" w:rsidP="00DD7CF3">
      <w:r w:rsidRPr="00DD7CF3">
        <w:rPr>
          <w:rFonts w:hint="eastAsia"/>
        </w:rPr>
        <w:t>静息态和</w:t>
      </w:r>
      <w:r w:rsidRPr="00DD7CF3">
        <w:t>Block</w:t>
      </w:r>
      <w:r w:rsidRPr="00DD7CF3">
        <w:rPr>
          <w:rFonts w:hint="eastAsia"/>
        </w:rPr>
        <w:t>脑网络的计算较为简单，本次报告将聚焦于</w:t>
      </w:r>
      <w:r w:rsidRPr="00DD7CF3">
        <w:t>EVENT</w:t>
      </w:r>
      <w:r w:rsidRPr="00DD7CF3">
        <w:rPr>
          <w:rFonts w:hint="eastAsia"/>
        </w:rPr>
        <w:t>设计的脑网络。广义</w:t>
      </w:r>
      <w:r w:rsidRPr="00DD7CF3">
        <w:t>PPI</w:t>
      </w:r>
      <w:r w:rsidRPr="00DD7CF3">
        <w:rPr>
          <w:rFonts w:hint="eastAsia"/>
        </w:rPr>
        <w:t>的计算基于</w:t>
      </w:r>
      <w:r w:rsidRPr="00DD7CF3">
        <w:t>GLM</w:t>
      </w:r>
      <w:r w:rsidRPr="00DD7CF3">
        <w:rPr>
          <w:rFonts w:hint="eastAsia"/>
        </w:rPr>
        <w:t>模型。右图是一个简单示例，我们希望知道</w:t>
      </w:r>
      <w:r w:rsidRPr="00DD7CF3">
        <w:t>ROIA</w:t>
      </w:r>
      <w:r w:rsidRPr="00DD7CF3">
        <w:rPr>
          <w:rFonts w:hint="eastAsia"/>
        </w:rPr>
        <w:t>和</w:t>
      </w:r>
      <w:r w:rsidRPr="00DD7CF3">
        <w:t>ROIB</w:t>
      </w:r>
      <w:r w:rsidRPr="00DD7CF3">
        <w:rPr>
          <w:rFonts w:hint="eastAsia"/>
        </w:rPr>
        <w:t>间的连接是否受到任务的调节。则需构建公式如下的模型。因变量是</w:t>
      </w:r>
      <w:r w:rsidRPr="00DD7CF3">
        <w:t>ROIB</w:t>
      </w:r>
      <w:r w:rsidRPr="00DD7CF3">
        <w:rPr>
          <w:rFonts w:hint="eastAsia"/>
        </w:rPr>
        <w:t>的时间序列，自变量主要有四个模块。分别是</w:t>
      </w:r>
      <w:r w:rsidRPr="00DD7CF3">
        <w:t>ROIA</w:t>
      </w:r>
      <w:r w:rsidRPr="00DD7CF3">
        <w:rPr>
          <w:rFonts w:hint="eastAsia"/>
        </w:rPr>
        <w:t>的时间序列，实验设计矩阵，</w:t>
      </w:r>
      <w:r w:rsidRPr="00DD7CF3">
        <w:t>PPI</w:t>
      </w:r>
      <w:r w:rsidRPr="00DD7CF3">
        <w:rPr>
          <w:rFonts w:hint="eastAsia"/>
        </w:rPr>
        <w:t>项，控制变量项，以及模型无法解释的残差</w:t>
      </w:r>
      <w:r w:rsidRPr="00DD7CF3">
        <w:t>e</w:t>
      </w:r>
      <w:r w:rsidRPr="00DD7CF3">
        <w:rPr>
          <w:rFonts w:hint="eastAsia"/>
        </w:rPr>
        <w:t>。</w:t>
      </w:r>
    </w:p>
    <w:p w:rsidR="00DD7CF3" w:rsidRPr="00DD7CF3" w:rsidRDefault="00DD7CF3" w:rsidP="00DD7CF3"/>
    <w:p w:rsidR="00DD7CF3" w:rsidRDefault="00DD7CF3" w:rsidP="00DD7CF3">
      <w:r w:rsidRPr="00DD7CF3">
        <w:rPr>
          <w:rFonts w:hint="eastAsia"/>
        </w:rPr>
        <w:t>一定需要注意的是，这个方程里的乘法，全部是矩阵乘法。比如，控制变量是</w:t>
      </w:r>
      <w:r w:rsidRPr="00DD7CF3">
        <w:t>6</w:t>
      </w:r>
      <w:r w:rsidRPr="00DD7CF3">
        <w:rPr>
          <w:rFonts w:hint="eastAsia"/>
        </w:rPr>
        <w:t>个头动参数，那么</w:t>
      </w:r>
      <w:r w:rsidRPr="00DD7CF3">
        <w:t>beta</w:t>
      </w:r>
      <w:r w:rsidRPr="00DD7CF3">
        <w:rPr>
          <w:rFonts w:hint="eastAsia"/>
        </w:rPr>
        <w:t>就是一个</w:t>
      </w:r>
      <w:r w:rsidRPr="00DD7CF3">
        <w:t>1x6</w:t>
      </w:r>
      <w:r w:rsidRPr="00DD7CF3">
        <w:rPr>
          <w:rFonts w:hint="eastAsia"/>
        </w:rPr>
        <w:t>的向量，如果你扫描了</w:t>
      </w:r>
      <w:r w:rsidRPr="00DD7CF3">
        <w:t>135</w:t>
      </w:r>
      <w:r w:rsidRPr="00DD7CF3">
        <w:rPr>
          <w:rFonts w:hint="eastAsia"/>
        </w:rPr>
        <w:t>个全脑，你的控制变量就是一个</w:t>
      </w:r>
      <w:r w:rsidRPr="00DD7CF3">
        <w:t>6×135</w:t>
      </w:r>
      <w:r w:rsidRPr="00DD7CF3">
        <w:rPr>
          <w:rFonts w:hint="eastAsia"/>
        </w:rPr>
        <w:t>的矩阵。通过拟合数据，我们将获得自变量前面的</w:t>
      </w:r>
      <w:r w:rsidRPr="00DD7CF3">
        <w:t>beta</w:t>
      </w:r>
      <w:r w:rsidRPr="00DD7CF3">
        <w:rPr>
          <w:rFonts w:hint="eastAsia"/>
        </w:rPr>
        <w:t>项。</w:t>
      </w:r>
    </w:p>
    <w:p w:rsidR="00DD7CF3" w:rsidRDefault="00DD7CF3" w:rsidP="00DD7CF3"/>
    <w:p w:rsidR="00DD7CF3" w:rsidRDefault="00DD7CF3" w:rsidP="00DD7CF3">
      <w:r>
        <w:rPr>
          <w:rFonts w:hint="eastAsia"/>
        </w:rPr>
        <w:t>P</w:t>
      </w:r>
      <w:r>
        <w:t xml:space="preserve">PT4: </w:t>
      </w:r>
    </w:p>
    <w:p w:rsidR="00DD7CF3" w:rsidRDefault="00DD7CF3" w:rsidP="00DD7CF3">
      <w:r w:rsidRPr="00DD7CF3">
        <w:rPr>
          <w:rFonts w:hint="eastAsia"/>
        </w:rPr>
        <w:t>那么，我们该如何从语义水平理解这个</w:t>
      </w:r>
      <w:r w:rsidRPr="00DD7CF3">
        <w:t>GLM</w:t>
      </w:r>
      <w:r w:rsidRPr="00DD7CF3">
        <w:rPr>
          <w:rFonts w:hint="eastAsia"/>
        </w:rPr>
        <w:t>模型？这里有两个图。这两个图在数学上的表示是完全一致的。但左图用于表明，</w:t>
      </w:r>
      <w:r w:rsidRPr="00DD7CF3">
        <w:t>k</w:t>
      </w:r>
      <w:r w:rsidRPr="00DD7CF3">
        <w:rPr>
          <w:rFonts w:hint="eastAsia"/>
        </w:rPr>
        <w:t>脑区对</w:t>
      </w:r>
      <w:proofErr w:type="spellStart"/>
      <w:r w:rsidRPr="00DD7CF3">
        <w:t>i</w:t>
      </w:r>
      <w:proofErr w:type="spellEnd"/>
      <w:r w:rsidRPr="00DD7CF3">
        <w:rPr>
          <w:rFonts w:hint="eastAsia"/>
        </w:rPr>
        <w:t>脑区的影响，因为实验条件</w:t>
      </w:r>
      <w:proofErr w:type="spellStart"/>
      <w:r w:rsidRPr="00DD7CF3">
        <w:t>gp</w:t>
      </w:r>
      <w:proofErr w:type="spellEnd"/>
      <w:r w:rsidRPr="00DD7CF3">
        <w:rPr>
          <w:rFonts w:hint="eastAsia"/>
        </w:rPr>
        <w:t>而发生改变。而右图表示，脑区</w:t>
      </w:r>
      <w:proofErr w:type="spellStart"/>
      <w:r w:rsidRPr="00DD7CF3">
        <w:t>i</w:t>
      </w:r>
      <w:proofErr w:type="spellEnd"/>
      <w:r w:rsidRPr="00DD7CF3">
        <w:rPr>
          <w:rFonts w:hint="eastAsia"/>
        </w:rPr>
        <w:t>对任务</w:t>
      </w:r>
      <w:proofErr w:type="spellStart"/>
      <w:r w:rsidRPr="00DD7CF3">
        <w:t>Gp</w:t>
      </w:r>
      <w:proofErr w:type="spellEnd"/>
      <w:r w:rsidRPr="00DD7CF3">
        <w:rPr>
          <w:rFonts w:hint="eastAsia"/>
        </w:rPr>
        <w:t>做出的响应，因为</w:t>
      </w:r>
      <w:r w:rsidRPr="00DD7CF3">
        <w:t>k</w:t>
      </w:r>
      <w:r w:rsidRPr="00DD7CF3">
        <w:rPr>
          <w:rFonts w:hint="eastAsia"/>
        </w:rPr>
        <w:t>脑区的活动而发生改变。这两种表述都可以解释刚才的</w:t>
      </w:r>
      <w:r w:rsidRPr="00DD7CF3">
        <w:t>GLM</w:t>
      </w:r>
      <w:r w:rsidRPr="00DD7CF3">
        <w:rPr>
          <w:rFonts w:hint="eastAsia"/>
        </w:rPr>
        <w:t>模型，但在实际研究中，左图更直观也更常用。</w:t>
      </w:r>
    </w:p>
    <w:p w:rsidR="00DD7CF3" w:rsidRDefault="00DD7CF3" w:rsidP="00DD7CF3"/>
    <w:p w:rsidR="00DD7CF3" w:rsidRDefault="00DD7CF3" w:rsidP="00DD7CF3">
      <w:r>
        <w:t>PPT5:</w:t>
      </w:r>
    </w:p>
    <w:p w:rsidR="00DD7CF3" w:rsidRDefault="00DD7CF3" w:rsidP="00DD7CF3">
      <w:r w:rsidRPr="00DD7CF3">
        <w:rPr>
          <w:rFonts w:hint="eastAsia"/>
        </w:rPr>
        <w:t>接下来是</w:t>
      </w:r>
      <w:r w:rsidRPr="00DD7CF3">
        <w:t>GLM</w:t>
      </w:r>
      <w:r w:rsidRPr="00DD7CF3">
        <w:rPr>
          <w:rFonts w:hint="eastAsia"/>
        </w:rPr>
        <w:t>模型的参数计算。首先，是将设计矩阵和</w:t>
      </w:r>
      <w:r w:rsidRPr="00DD7CF3">
        <w:t>HRF</w:t>
      </w:r>
      <w:r w:rsidRPr="00DD7CF3">
        <w:rPr>
          <w:rFonts w:hint="eastAsia"/>
        </w:rPr>
        <w:t>函数做卷积，这种做法能够将记录心理活动状态的设计矩阵调整到</w:t>
      </w:r>
      <w:r w:rsidRPr="00DD7CF3">
        <w:t>BOLD</w:t>
      </w:r>
      <w:r w:rsidRPr="00DD7CF3">
        <w:rPr>
          <w:rFonts w:hint="eastAsia"/>
        </w:rPr>
        <w:t>水平。其次，是</w:t>
      </w:r>
      <w:r w:rsidRPr="00DD7CF3">
        <w:t>PPI</w:t>
      </w:r>
      <w:r w:rsidRPr="00DD7CF3">
        <w:rPr>
          <w:rFonts w:hint="eastAsia"/>
        </w:rPr>
        <w:t>的计算。</w:t>
      </w:r>
      <w:r w:rsidRPr="00DD7CF3">
        <w:t>PPI</w:t>
      </w:r>
      <w:r w:rsidRPr="00DD7CF3">
        <w:rPr>
          <w:rFonts w:hint="eastAsia"/>
        </w:rPr>
        <w:t>项由</w:t>
      </w:r>
      <w:r w:rsidRPr="00DD7CF3">
        <w:t>ROI A</w:t>
      </w:r>
      <w:r w:rsidRPr="00DD7CF3">
        <w:rPr>
          <w:rFonts w:hint="eastAsia"/>
        </w:rPr>
        <w:t>和不同条件下的设计矩阵相乘得到。但是，实验设计将影响卷积和去卷积过程。对于</w:t>
      </w:r>
      <w:r w:rsidRPr="00DD7CF3">
        <w:t>BLOCK</w:t>
      </w:r>
      <w:r w:rsidRPr="00DD7CF3">
        <w:rPr>
          <w:rFonts w:hint="eastAsia"/>
        </w:rPr>
        <w:t>设计，如果要计算任务对连接的影响，操作如左图。对于</w:t>
      </w:r>
      <w:r w:rsidRPr="00DD7CF3">
        <w:t>EVETN</w:t>
      </w:r>
      <w:r w:rsidRPr="00DD7CF3">
        <w:rPr>
          <w:rFonts w:hint="eastAsia"/>
        </w:rPr>
        <w:t>设计的实验，为右图。不同之处在于，右图涉及到了去卷积过程，能够比较好地解决任务设计矩阵和神经信号活动不同步的问题。</w:t>
      </w:r>
    </w:p>
    <w:p w:rsidR="00DD7CF3" w:rsidRDefault="00DD7CF3" w:rsidP="00DD7CF3"/>
    <w:p w:rsidR="00DD7CF3" w:rsidRDefault="00DD7CF3" w:rsidP="00DD7CF3">
      <w:r>
        <w:rPr>
          <w:rFonts w:hint="eastAsia"/>
        </w:rPr>
        <w:t>P</w:t>
      </w:r>
      <w:r>
        <w:t>PT6:</w:t>
      </w:r>
    </w:p>
    <w:p w:rsidR="00DD7CF3" w:rsidRPr="00DD7CF3" w:rsidRDefault="00DD7CF3" w:rsidP="00DD7CF3">
      <w:r w:rsidRPr="00DD7CF3">
        <w:rPr>
          <w:rFonts w:hint="eastAsia"/>
        </w:rPr>
        <w:t>拟合</w:t>
      </w:r>
      <w:r w:rsidRPr="00DD7CF3">
        <w:t>GLM</w:t>
      </w:r>
      <w:r w:rsidRPr="00DD7CF3">
        <w:rPr>
          <w:rFonts w:hint="eastAsia"/>
        </w:rPr>
        <w:t>模型后将得到每个自变量的</w:t>
      </w:r>
      <w:r w:rsidRPr="00DD7CF3">
        <w:t>beta</w:t>
      </w:r>
      <w:r w:rsidRPr="00DD7CF3">
        <w:rPr>
          <w:rFonts w:hint="eastAsia"/>
        </w:rPr>
        <w:t>值。通过被试内</w:t>
      </w:r>
      <w:r w:rsidRPr="00DD7CF3">
        <w:t>t</w:t>
      </w:r>
      <w:r w:rsidRPr="00DD7CF3">
        <w:rPr>
          <w:rFonts w:hint="eastAsia"/>
        </w:rPr>
        <w:t>检验可以确定</w:t>
      </w:r>
      <w:r w:rsidRPr="00DD7CF3">
        <w:t>A</w:t>
      </w:r>
      <w:r w:rsidRPr="00DD7CF3">
        <w:rPr>
          <w:rFonts w:hint="eastAsia"/>
        </w:rPr>
        <w:t>和</w:t>
      </w:r>
      <w:r w:rsidRPr="00DD7CF3">
        <w:t>B</w:t>
      </w:r>
      <w:r w:rsidRPr="00DD7CF3">
        <w:rPr>
          <w:rFonts w:hint="eastAsia"/>
        </w:rPr>
        <w:t>间的连接是否因为任务改变。具体来讲，上述第一个公式是</w:t>
      </w:r>
      <w:r w:rsidRPr="00DD7CF3">
        <w:t>GLM</w:t>
      </w:r>
      <w:r w:rsidRPr="00DD7CF3">
        <w:rPr>
          <w:rFonts w:hint="eastAsia"/>
        </w:rPr>
        <w:t>模型的展开式，对</w:t>
      </w:r>
      <w:r w:rsidRPr="00DD7CF3">
        <w:t>β4</w:t>
      </w:r>
      <w:r w:rsidRPr="00DD7CF3">
        <w:rPr>
          <w:rFonts w:hint="eastAsia"/>
        </w:rPr>
        <w:t>和</w:t>
      </w:r>
      <w:r w:rsidRPr="00DD7CF3">
        <w:t>5</w:t>
      </w:r>
      <w:r w:rsidRPr="00DD7CF3">
        <w:rPr>
          <w:rFonts w:hint="eastAsia"/>
        </w:rPr>
        <w:t>进行被试内</w:t>
      </w:r>
      <w:r w:rsidRPr="00DD7CF3">
        <w:t>t</w:t>
      </w:r>
      <w:r w:rsidRPr="00DD7CF3">
        <w:rPr>
          <w:rFonts w:hint="eastAsia"/>
        </w:rPr>
        <w:t>检验，可以得到相对于控制条件，任务条件下的连接是否发生变化。</w:t>
      </w:r>
    </w:p>
    <w:p w:rsidR="00DD7CF3" w:rsidRPr="00DD7CF3" w:rsidRDefault="00DD7CF3" w:rsidP="00DD7CF3"/>
    <w:p w:rsidR="00DD7CF3" w:rsidRPr="00DD7CF3" w:rsidRDefault="00DD7CF3" w:rsidP="00DD7CF3">
      <w:r w:rsidRPr="00DD7CF3">
        <w:rPr>
          <w:rFonts w:hint="eastAsia"/>
        </w:rPr>
        <w:t>需要注意，这种分析是有向的。上图表示，任务对</w:t>
      </w:r>
      <w:r w:rsidRPr="00DD7CF3">
        <w:t>A</w:t>
      </w:r>
      <w:r w:rsidRPr="00DD7CF3">
        <w:rPr>
          <w:rFonts w:hint="eastAsia"/>
        </w:rPr>
        <w:t>指向</w:t>
      </w:r>
      <w:r w:rsidRPr="00DD7CF3">
        <w:t>B</w:t>
      </w:r>
      <w:r w:rsidRPr="00DD7CF3">
        <w:rPr>
          <w:rFonts w:hint="eastAsia"/>
        </w:rPr>
        <w:t>连接的影响，而下图相反。一些研究中，常常因为方向的意义难以解释，往往对</w:t>
      </w:r>
      <w:r w:rsidRPr="00DD7CF3">
        <w:t>β4</w:t>
      </w:r>
      <w:r w:rsidRPr="00DD7CF3">
        <w:rPr>
          <w:rFonts w:hint="eastAsia"/>
        </w:rPr>
        <w:t>和</w:t>
      </w:r>
      <w:r w:rsidRPr="00DD7CF3">
        <w:t>β9</w:t>
      </w:r>
      <w:r w:rsidRPr="00DD7CF3">
        <w:rPr>
          <w:rFonts w:hint="eastAsia"/>
        </w:rPr>
        <w:t>取均值，并比较该均值是否与</w:t>
      </w:r>
      <w:r w:rsidRPr="00DD7CF3">
        <w:t>β5</w:t>
      </w:r>
      <w:r w:rsidRPr="00DD7CF3">
        <w:rPr>
          <w:rFonts w:hint="eastAsia"/>
        </w:rPr>
        <w:t>和</w:t>
      </w:r>
      <w:r w:rsidRPr="00DD7CF3">
        <w:t>β10</w:t>
      </w:r>
      <w:r w:rsidRPr="00DD7CF3">
        <w:rPr>
          <w:rFonts w:hint="eastAsia"/>
        </w:rPr>
        <w:t>的均值是否存在差异。但是，可以看左图。当任务条件只调节其中一个方向的连接时，有效应的</w:t>
      </w:r>
      <w:r w:rsidRPr="00DD7CF3">
        <w:t>β3</w:t>
      </w:r>
      <w:r w:rsidRPr="00DD7CF3">
        <w:rPr>
          <w:rFonts w:hint="eastAsia"/>
        </w:rPr>
        <w:t>将可能因为无效应的</w:t>
      </w:r>
      <w:r w:rsidRPr="00DD7CF3">
        <w:t>β8</w:t>
      </w:r>
      <w:r w:rsidRPr="00DD7CF3">
        <w:rPr>
          <w:rFonts w:hint="eastAsia"/>
        </w:rPr>
        <w:t>掩盖，从而无法发现结果。对于该问题，需要根据自己的研究深入分析。</w:t>
      </w:r>
    </w:p>
    <w:p w:rsidR="00DD7CF3" w:rsidRDefault="00DD7CF3" w:rsidP="00DD7CF3"/>
    <w:p w:rsidR="00DD7CF3" w:rsidRDefault="00DD7CF3" w:rsidP="00DD7CF3">
      <w:r>
        <w:rPr>
          <w:rFonts w:hint="eastAsia"/>
        </w:rPr>
        <w:t>P</w:t>
      </w:r>
      <w:r>
        <w:t xml:space="preserve">PT7: </w:t>
      </w:r>
    </w:p>
    <w:p w:rsidR="00DD7CF3" w:rsidRDefault="00DD7CF3" w:rsidP="00DD7CF3">
      <w:r w:rsidRPr="00DD7CF3">
        <w:rPr>
          <w:rFonts w:hint="eastAsia"/>
        </w:rPr>
        <w:t>通过推论统计，我们可以得到下图的差异矩阵。将差异矩阵可视化后可以得到类似于右图，这是推理过程的脑网络变化。你可以看到网络间的连接模式，以及网络中节点的连接模式和连接方向。</w:t>
      </w:r>
    </w:p>
    <w:p w:rsidR="00DD7CF3" w:rsidRDefault="00DD7CF3" w:rsidP="00DD7CF3"/>
    <w:p w:rsidR="00DD7CF3" w:rsidRDefault="00DD7CF3" w:rsidP="00DD7CF3">
      <w:r>
        <w:rPr>
          <w:rFonts w:hint="eastAsia"/>
        </w:rPr>
        <w:t>P</w:t>
      </w:r>
      <w:r>
        <w:t>PT8-11:</w:t>
      </w:r>
    </w:p>
    <w:p w:rsidR="00DD7CF3" w:rsidRPr="00DD7CF3" w:rsidRDefault="00DD7CF3" w:rsidP="00DD7CF3">
      <w:pPr>
        <w:rPr>
          <w:rFonts w:hint="eastAsia"/>
        </w:rPr>
      </w:pPr>
      <w:r w:rsidRPr="00DD7CF3">
        <w:rPr>
          <w:rFonts w:hint="eastAsia"/>
        </w:rPr>
        <w:t>使</w:t>
      </w:r>
      <w:bookmarkStart w:id="0" w:name="_GoBack"/>
      <w:bookmarkEnd w:id="0"/>
      <w:r w:rsidRPr="00DD7CF3">
        <w:rPr>
          <w:rFonts w:hint="eastAsia"/>
        </w:rPr>
        <w:t>用</w:t>
      </w:r>
      <w:r w:rsidRPr="00DD7CF3">
        <w:t>SPM</w:t>
      </w:r>
      <w:r w:rsidRPr="00DD7CF3">
        <w:rPr>
          <w:rFonts w:hint="eastAsia"/>
        </w:rPr>
        <w:t>只能完成上述计算的一部分，而且繁琐费时。因此，我写了一个全自动化工具。首先是准备数据。我对</w:t>
      </w:r>
      <w:r w:rsidRPr="00DD7CF3">
        <w:t>SPM</w:t>
      </w:r>
      <w:r w:rsidRPr="00DD7CF3">
        <w:rPr>
          <w:rFonts w:hint="eastAsia"/>
        </w:rPr>
        <w:t>的代码进行了</w:t>
      </w:r>
      <w:r>
        <w:rPr>
          <w:rFonts w:hint="eastAsia"/>
        </w:rPr>
        <w:t>调用</w:t>
      </w:r>
      <w:r w:rsidRPr="00DD7CF3">
        <w:rPr>
          <w:rFonts w:hint="eastAsia"/>
        </w:rPr>
        <w:t>，并且实现了批量化，因此操作十分简单。首先使用</w:t>
      </w:r>
      <w:r w:rsidRPr="00DD7CF3">
        <w:t>SPM</w:t>
      </w:r>
      <w:r>
        <w:t>12</w:t>
      </w:r>
      <w:r w:rsidRPr="00DD7CF3">
        <w:rPr>
          <w:rFonts w:hint="eastAsia"/>
        </w:rPr>
        <w:t>的</w:t>
      </w:r>
      <w:r w:rsidRPr="00DD7CF3">
        <w:t>batch</w:t>
      </w:r>
      <w:r w:rsidRPr="00DD7CF3">
        <w:rPr>
          <w:rFonts w:hint="eastAsia"/>
        </w:rPr>
        <w:t>功能</w:t>
      </w:r>
      <w:r w:rsidRPr="00DD7CF3">
        <w:t>load</w:t>
      </w:r>
      <w:r w:rsidRPr="00DD7CF3">
        <w:rPr>
          <w:rFonts w:hint="eastAsia"/>
        </w:rPr>
        <w:t>我提供的文件。通用参数我都已经设置好了。第一步有</w:t>
      </w:r>
      <w:r w:rsidRPr="00DD7CF3">
        <w:t>5</w:t>
      </w:r>
      <w:r w:rsidRPr="00DD7CF3">
        <w:rPr>
          <w:rFonts w:hint="eastAsia"/>
        </w:rPr>
        <w:t>个需要修改的地方。第一个就是执行运算，包括读入数据，计算数据，输出结果的地方。注意，如果你的数据储存在了这个路径，那么这里你就要填下面的那个。第二个，</w:t>
      </w:r>
      <w:r w:rsidRPr="00DD7CF3">
        <w:t>TR</w:t>
      </w:r>
      <w:r w:rsidRPr="00DD7CF3">
        <w:rPr>
          <w:rFonts w:hint="eastAsia"/>
        </w:rPr>
        <w:t>；第三个，被试格式化的</w:t>
      </w:r>
    </w:p>
    <w:p w:rsidR="00DD7CF3" w:rsidRDefault="00DD7CF3">
      <w:pPr>
        <w:rPr>
          <w:rFonts w:hint="eastAsia"/>
        </w:rPr>
      </w:pPr>
    </w:p>
    <w:sectPr w:rsidR="00DD7CF3" w:rsidSect="0052651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CF3"/>
    <w:rsid w:val="000A57D6"/>
    <w:rsid w:val="00104157"/>
    <w:rsid w:val="00110067"/>
    <w:rsid w:val="002D3017"/>
    <w:rsid w:val="00305CEB"/>
    <w:rsid w:val="00385EED"/>
    <w:rsid w:val="004A163A"/>
    <w:rsid w:val="00514DEB"/>
    <w:rsid w:val="0052651F"/>
    <w:rsid w:val="00AA7117"/>
    <w:rsid w:val="00B86C64"/>
    <w:rsid w:val="00D23A74"/>
    <w:rsid w:val="00DB3BDE"/>
    <w:rsid w:val="00DD7CF3"/>
    <w:rsid w:val="00E46518"/>
    <w:rsid w:val="00E9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FC59E4"/>
  <w15:chartTrackingRefBased/>
  <w15:docId w15:val="{F50ECC1B-7DC2-EF46-8761-0805E3A9D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</dc:creator>
  <cp:keywords/>
  <dc:description/>
  <cp:lastModifiedBy>Xia</cp:lastModifiedBy>
  <cp:revision>1</cp:revision>
  <dcterms:created xsi:type="dcterms:W3CDTF">2019-09-10T01:57:00Z</dcterms:created>
  <dcterms:modified xsi:type="dcterms:W3CDTF">2019-09-10T02:26:00Z</dcterms:modified>
</cp:coreProperties>
</file>