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210" w:rsidRDefault="00292D65">
      <w:pPr>
        <w:pStyle w:val="1"/>
        <w:spacing w:line="240" w:lineRule="auto"/>
        <w:ind w:firstLine="0"/>
        <w:jc w:val="center"/>
      </w:pPr>
      <w:r w:rsidRPr="006623A6">
        <w:rPr>
          <w:b/>
          <w:bCs/>
          <w:color w:val="000000"/>
        </w:rPr>
        <w:t>26</w:t>
      </w:r>
      <w:r w:rsidR="004A1BB7">
        <w:rPr>
          <w:b/>
          <w:bCs/>
          <w:color w:val="000000"/>
        </w:rPr>
        <w:t>/</w:t>
      </w:r>
      <w:r w:rsidRPr="006623A6">
        <w:rPr>
          <w:b/>
          <w:bCs/>
          <w:color w:val="000000"/>
        </w:rPr>
        <w:t>01</w:t>
      </w:r>
      <w:r w:rsidR="004A1BB7">
        <w:rPr>
          <w:b/>
          <w:bCs/>
          <w:color w:val="000000"/>
        </w:rPr>
        <w:t xml:space="preserve"> -сонли</w:t>
      </w:r>
    </w:p>
    <w:p w:rsidR="00FD0210" w:rsidRDefault="004A1BB7">
      <w:pPr>
        <w:pStyle w:val="11"/>
        <w:keepNext/>
        <w:keepLines/>
        <w:spacing w:after="280" w:line="240" w:lineRule="auto"/>
      </w:pPr>
      <w:bookmarkStart w:id="0" w:name="bookmark0"/>
      <w:r>
        <w:rPr>
          <w:color w:val="000000"/>
        </w:rPr>
        <w:t>МЕҲНАТ ШАРТНОМАСИ</w:t>
      </w:r>
      <w:bookmarkEnd w:id="0"/>
    </w:p>
    <w:p w:rsidR="00FD0210" w:rsidRDefault="00292D65">
      <w:pPr>
        <w:pStyle w:val="1"/>
        <w:tabs>
          <w:tab w:val="left" w:pos="8632"/>
        </w:tabs>
        <w:spacing w:after="280"/>
        <w:ind w:firstLine="160"/>
        <w:jc w:val="both"/>
      </w:pPr>
      <w:r>
        <w:t>Хон</w:t>
      </w:r>
      <w:r>
        <w:rPr>
          <w:lang w:val="uz-Cyrl-UZ"/>
        </w:rPr>
        <w:t>қа тумани</w:t>
      </w:r>
      <w:r w:rsidR="004A1BB7">
        <w:tab/>
      </w:r>
      <w:r w:rsidR="00F66F42" w:rsidRPr="00F66F42">
        <w:t>0</w:t>
      </w:r>
      <w:r w:rsidRPr="00292D65">
        <w:t>9</w:t>
      </w:r>
      <w:r w:rsidR="004A1BB7">
        <w:t>.0</w:t>
      </w:r>
      <w:r w:rsidRPr="00292D65">
        <w:t>2</w:t>
      </w:r>
      <w:r w:rsidR="004A1BB7">
        <w:t>.202</w:t>
      </w:r>
      <w:r w:rsidRPr="00292D65">
        <w:t>6</w:t>
      </w:r>
      <w:r w:rsidR="004A1BB7">
        <w:t xml:space="preserve"> йил.</w:t>
      </w:r>
    </w:p>
    <w:p w:rsidR="00FD0210" w:rsidRDefault="004A1BB7">
      <w:pPr>
        <w:pStyle w:val="1"/>
        <w:spacing w:after="140" w:line="264" w:lineRule="auto"/>
        <w:ind w:left="420"/>
        <w:jc w:val="both"/>
      </w:pPr>
      <w:r w:rsidRPr="00F66F42">
        <w:rPr>
          <w:b/>
          <w:bCs/>
          <w:lang w:eastAsia="en-US" w:bidi="en-US"/>
        </w:rPr>
        <w:t>«</w:t>
      </w:r>
      <w:r w:rsidR="00FC1833">
        <w:rPr>
          <w:b/>
          <w:bCs/>
          <w:lang w:val="en-US" w:eastAsia="en-US" w:bidi="en-US"/>
        </w:rPr>
        <w:t>MILLION</w:t>
      </w:r>
      <w:r w:rsidR="00FC1833" w:rsidRPr="00FC1833">
        <w:rPr>
          <w:b/>
          <w:bCs/>
          <w:lang w:eastAsia="en-US" w:bidi="en-US"/>
        </w:rPr>
        <w:t xml:space="preserve"> </w:t>
      </w:r>
      <w:r w:rsidR="00FC1833">
        <w:rPr>
          <w:b/>
          <w:bCs/>
          <w:lang w:val="en-US" w:eastAsia="en-US" w:bidi="en-US"/>
        </w:rPr>
        <w:t>DASTUR</w:t>
      </w:r>
      <w:r w:rsidRPr="00F66F42">
        <w:rPr>
          <w:b/>
          <w:bCs/>
          <w:lang w:eastAsia="en-US" w:bidi="en-US"/>
        </w:rPr>
        <w:t>»</w:t>
      </w:r>
      <w:r w:rsidR="00FC1833">
        <w:rPr>
          <w:b/>
          <w:bCs/>
          <w:lang w:val="en-US" w:eastAsia="en-US" w:bidi="en-US"/>
        </w:rPr>
        <w:t>O</w:t>
      </w:r>
      <w:r w:rsidRPr="00F66F42">
        <w:rPr>
          <w:b/>
          <w:bCs/>
          <w:lang w:eastAsia="en-US" w:bidi="en-US"/>
        </w:rPr>
        <w:t>/</w:t>
      </w:r>
      <w:r>
        <w:rPr>
          <w:b/>
          <w:bCs/>
          <w:lang w:val="en-US" w:eastAsia="en-US" w:bidi="en-US"/>
        </w:rPr>
        <w:t>K</w:t>
      </w:r>
      <w:r w:rsidRPr="00F66F42">
        <w:rPr>
          <w:b/>
          <w:bCs/>
          <w:lang w:eastAsia="en-US" w:bidi="en-US"/>
        </w:rPr>
        <w:t xml:space="preserve"> </w:t>
      </w:r>
      <w:r>
        <w:t xml:space="preserve">номидан, низом асосида ҳаракат қилувчи директор </w:t>
      </w:r>
      <w:r w:rsidR="00FC1833">
        <w:rPr>
          <w:b/>
          <w:bCs/>
          <w:color w:val="000000"/>
          <w:lang w:val="uz-Cyrl-UZ"/>
        </w:rPr>
        <w:t>Оллаберганов Шомурод Юлдаш ўғли</w:t>
      </w:r>
      <w:r>
        <w:rPr>
          <w:b/>
          <w:bCs/>
        </w:rPr>
        <w:t xml:space="preserve"> </w:t>
      </w:r>
      <w:r>
        <w:t xml:space="preserve">кейинги ўринларда </w:t>
      </w:r>
      <w:r>
        <w:rPr>
          <w:b/>
          <w:bCs/>
        </w:rPr>
        <w:t xml:space="preserve">«Иш берувчи» </w:t>
      </w:r>
      <w:r>
        <w:t xml:space="preserve">деб аталади ва фуқаро </w:t>
      </w:r>
      <w:r w:rsidR="00292D65">
        <w:rPr>
          <w:b/>
          <w:bCs/>
        </w:rPr>
        <w:t>Якубов Музаффар Марксович</w:t>
      </w:r>
      <w:r>
        <w:rPr>
          <w:b/>
          <w:bCs/>
        </w:rPr>
        <w:t xml:space="preserve">, </w:t>
      </w:r>
      <w:r>
        <w:t xml:space="preserve">кейинги ўринларда </w:t>
      </w:r>
      <w:r>
        <w:rPr>
          <w:b/>
          <w:bCs/>
        </w:rPr>
        <w:t xml:space="preserve">«Ходим» </w:t>
      </w:r>
      <w:r>
        <w:t>деб аталади, мазкур шартномани қуйидагилар ҳақида туздик:</w:t>
      </w:r>
    </w:p>
    <w:p w:rsidR="00FD0210" w:rsidRDefault="004A1BB7" w:rsidP="00F66F42">
      <w:pPr>
        <w:pStyle w:val="11"/>
        <w:keepNext/>
        <w:keepLines/>
        <w:numPr>
          <w:ilvl w:val="0"/>
          <w:numId w:val="1"/>
        </w:numPr>
        <w:tabs>
          <w:tab w:val="left" w:pos="272"/>
        </w:tabs>
        <w:spacing w:line="269" w:lineRule="auto"/>
      </w:pPr>
      <w:bookmarkStart w:id="1" w:name="bookmark2"/>
      <w:r>
        <w:rPr>
          <w:color w:val="000000"/>
        </w:rPr>
        <w:t xml:space="preserve">Шартиомапинг </w:t>
      </w:r>
      <w:r>
        <w:t>муддати ва мазмуни.</w:t>
      </w:r>
      <w:bookmarkEnd w:id="1"/>
    </w:p>
    <w:p w:rsidR="00FD0210" w:rsidRDefault="004A1BB7" w:rsidP="00FC1833">
      <w:pPr>
        <w:pStyle w:val="1"/>
        <w:numPr>
          <w:ilvl w:val="1"/>
          <w:numId w:val="1"/>
        </w:numPr>
        <w:tabs>
          <w:tab w:val="left" w:pos="426"/>
        </w:tabs>
        <w:ind w:firstLine="0"/>
        <w:jc w:val="both"/>
      </w:pPr>
      <w:r>
        <w:t xml:space="preserve">«Ходим» </w:t>
      </w:r>
      <w:r w:rsidRPr="00F66F42">
        <w:rPr>
          <w:b/>
          <w:bCs/>
          <w:lang w:eastAsia="en-US" w:bidi="en-US"/>
        </w:rPr>
        <w:t>«</w:t>
      </w:r>
      <w:r w:rsidR="00FC1833">
        <w:rPr>
          <w:b/>
          <w:bCs/>
          <w:lang w:val="en-US" w:eastAsia="en-US" w:bidi="en-US"/>
        </w:rPr>
        <w:t>MILLION</w:t>
      </w:r>
      <w:r w:rsidR="00FC1833" w:rsidRPr="00FC1833">
        <w:rPr>
          <w:b/>
          <w:bCs/>
          <w:lang w:eastAsia="en-US" w:bidi="en-US"/>
        </w:rPr>
        <w:t xml:space="preserve"> </w:t>
      </w:r>
      <w:r w:rsidR="00FC1833">
        <w:rPr>
          <w:b/>
          <w:bCs/>
          <w:lang w:val="en-US" w:eastAsia="en-US" w:bidi="en-US"/>
        </w:rPr>
        <w:t>DASTUR</w:t>
      </w:r>
      <w:r w:rsidRPr="00F66F42">
        <w:rPr>
          <w:b/>
          <w:bCs/>
          <w:lang w:eastAsia="en-US" w:bidi="en-US"/>
        </w:rPr>
        <w:t>»</w:t>
      </w:r>
      <w:r w:rsidR="00FC1833">
        <w:rPr>
          <w:b/>
          <w:bCs/>
          <w:lang w:val="en-US" w:eastAsia="en-US" w:bidi="en-US"/>
        </w:rPr>
        <w:t>O</w:t>
      </w:r>
      <w:r w:rsidRPr="00F66F42">
        <w:rPr>
          <w:b/>
          <w:bCs/>
          <w:lang w:eastAsia="en-US" w:bidi="en-US"/>
        </w:rPr>
        <w:t>/</w:t>
      </w:r>
      <w:r>
        <w:rPr>
          <w:b/>
          <w:bCs/>
          <w:lang w:val="en-US" w:eastAsia="en-US" w:bidi="en-US"/>
        </w:rPr>
        <w:t>K</w:t>
      </w:r>
      <w:r w:rsidRPr="00F66F42">
        <w:rPr>
          <w:b/>
          <w:bCs/>
          <w:lang w:eastAsia="en-US" w:bidi="en-US"/>
        </w:rPr>
        <w:t xml:space="preserve"> </w:t>
      </w:r>
      <w:r>
        <w:t xml:space="preserve">га </w:t>
      </w:r>
      <w:r w:rsidR="00F66F42">
        <w:rPr>
          <w:lang w:val="uz-Cyrl-UZ"/>
        </w:rPr>
        <w:t>сотув менежери</w:t>
      </w:r>
      <w:r>
        <w:t xml:space="preserve"> вазифасига ишга кабул килинади.</w:t>
      </w:r>
    </w:p>
    <w:p w:rsidR="00FD0210" w:rsidRDefault="004A1BB7">
      <w:pPr>
        <w:pStyle w:val="1"/>
        <w:numPr>
          <w:ilvl w:val="1"/>
          <w:numId w:val="1"/>
        </w:numPr>
        <w:tabs>
          <w:tab w:val="left" w:pos="474"/>
        </w:tabs>
        <w:spacing w:line="240" w:lineRule="auto"/>
        <w:ind w:firstLine="0"/>
        <w:jc w:val="both"/>
      </w:pPr>
      <w:r>
        <w:t>Шартнома муддати</w:t>
      </w:r>
      <w:r w:rsidR="00F66F42">
        <w:rPr>
          <w:lang w:val="uz-Cyrl-UZ"/>
        </w:rPr>
        <w:t xml:space="preserve"> </w:t>
      </w:r>
      <w:r w:rsidR="00F66F42">
        <w:rPr>
          <w:lang w:val="en-US"/>
        </w:rPr>
        <w:t>–</w:t>
      </w:r>
      <w:r>
        <w:t xml:space="preserve"> </w:t>
      </w:r>
      <w:r w:rsidR="00F66F42">
        <w:t>2</w:t>
      </w:r>
      <w:r w:rsidR="00F66F42">
        <w:rPr>
          <w:lang w:val="en-US"/>
        </w:rPr>
        <w:t xml:space="preserve"> </w:t>
      </w:r>
      <w:r w:rsidR="00F66F42">
        <w:t>йил</w:t>
      </w:r>
      <w:r w:rsidR="00F66F42">
        <w:rPr>
          <w:lang w:val="en-US"/>
        </w:rPr>
        <w:t>.</w:t>
      </w:r>
    </w:p>
    <w:p w:rsidR="00FD0210" w:rsidRDefault="004A1BB7">
      <w:pPr>
        <w:pStyle w:val="20"/>
        <w:ind w:firstLine="420"/>
        <w:jc w:val="both"/>
      </w:pPr>
      <w:r>
        <w:t>(номуайян муддатга,</w:t>
      </w:r>
      <w:r w:rsidR="00292D65">
        <w:t xml:space="preserve"> </w:t>
      </w:r>
      <w:r>
        <w:t>5 йилдан ортиқ бўлмаган муайян муддатга, муайяи ниши бажариш вақтига ва унинг помп)</w:t>
      </w:r>
    </w:p>
    <w:p w:rsidR="00F66F42" w:rsidRDefault="004A1BB7" w:rsidP="00F66F42">
      <w:pPr>
        <w:pStyle w:val="1"/>
        <w:numPr>
          <w:ilvl w:val="1"/>
          <w:numId w:val="1"/>
        </w:numPr>
        <w:tabs>
          <w:tab w:val="left" w:pos="507"/>
        </w:tabs>
        <w:spacing w:line="266" w:lineRule="auto"/>
        <w:ind w:firstLine="0"/>
        <w:jc w:val="both"/>
      </w:pPr>
      <w:r>
        <w:t>Ходимнинг лавозим вазифалари иш берувчи томонидан тасдикданган лавозим йўриқномасида белгиланади.</w:t>
      </w:r>
      <w:bookmarkStart w:id="2" w:name="bookmark4"/>
    </w:p>
    <w:p w:rsidR="00FD0210" w:rsidRPr="00F66F42" w:rsidRDefault="004A1BB7" w:rsidP="00F66F42">
      <w:pPr>
        <w:pStyle w:val="1"/>
        <w:numPr>
          <w:ilvl w:val="0"/>
          <w:numId w:val="1"/>
        </w:numPr>
        <w:tabs>
          <w:tab w:val="left" w:pos="507"/>
        </w:tabs>
        <w:spacing w:line="266" w:lineRule="auto"/>
        <w:jc w:val="center"/>
        <w:rPr>
          <w:b/>
        </w:rPr>
      </w:pPr>
      <w:r w:rsidRPr="00F66F42">
        <w:rPr>
          <w:b/>
          <w:color w:val="000000"/>
        </w:rPr>
        <w:t xml:space="preserve">Шартнома </w:t>
      </w:r>
      <w:r w:rsidRPr="00F66F42">
        <w:rPr>
          <w:b/>
        </w:rPr>
        <w:t>бўйича ишлаш</w:t>
      </w:r>
      <w:bookmarkEnd w:id="2"/>
      <w:r w:rsidR="00F66F42">
        <w:rPr>
          <w:b/>
        </w:rPr>
        <w:t>.</w:t>
      </w:r>
    </w:p>
    <w:p w:rsidR="00FD0210" w:rsidRDefault="004A1BB7">
      <w:pPr>
        <w:pStyle w:val="1"/>
        <w:spacing w:line="266" w:lineRule="auto"/>
        <w:ind w:firstLine="160"/>
        <w:jc w:val="both"/>
      </w:pPr>
      <w:r>
        <w:t>Тасдикланган сана- 202</w:t>
      </w:r>
      <w:r w:rsidR="00292D65">
        <w:t>6</w:t>
      </w:r>
      <w:r>
        <w:t xml:space="preserve"> йил </w:t>
      </w:r>
      <w:r w:rsidR="00292D65">
        <w:rPr>
          <w:lang w:val="uz-Cyrl-UZ"/>
        </w:rPr>
        <w:t>02</w:t>
      </w:r>
      <w:r>
        <w:t xml:space="preserve"> </w:t>
      </w:r>
      <w:r w:rsidR="00292D65">
        <w:t>феврал</w:t>
      </w:r>
      <w:r>
        <w:t>.</w:t>
      </w:r>
    </w:p>
    <w:p w:rsidR="00FD0210" w:rsidRDefault="004A1BB7">
      <w:pPr>
        <w:pStyle w:val="1"/>
        <w:spacing w:line="266" w:lineRule="auto"/>
        <w:ind w:firstLine="160"/>
        <w:jc w:val="both"/>
      </w:pPr>
      <w:r>
        <w:t>Синов муддати - синов муддатисиз.</w:t>
      </w:r>
    </w:p>
    <w:p w:rsidR="00FD0210" w:rsidRDefault="004A1BB7">
      <w:pPr>
        <w:pStyle w:val="20"/>
        <w:ind w:firstLine="160"/>
        <w:jc w:val="both"/>
      </w:pPr>
      <w:r>
        <w:t>(синовсиз, синов муддати)</w:t>
      </w:r>
    </w:p>
    <w:p w:rsidR="006623A6" w:rsidRPr="006623A6" w:rsidRDefault="006623A6">
      <w:pPr>
        <w:pStyle w:val="20"/>
        <w:ind w:firstLine="160"/>
        <w:jc w:val="both"/>
        <w:rPr>
          <w:sz w:val="20"/>
          <w:lang w:val="en-US"/>
        </w:rPr>
      </w:pPr>
      <w:r>
        <w:rPr>
          <w:sz w:val="20"/>
          <w:lang w:val="en-US"/>
        </w:rPr>
        <w:t>Ish kuni 6 kunlik. Ish vaqti 09:00 dan 20:00 gacha. Tushlik 13:00 dan 14:00 gacha</w:t>
      </w:r>
      <w:bookmarkStart w:id="3" w:name="_GoBack"/>
      <w:bookmarkEnd w:id="3"/>
    </w:p>
    <w:p w:rsidR="00FD0210" w:rsidRDefault="004A1BB7" w:rsidP="00F66F42">
      <w:pPr>
        <w:pStyle w:val="1"/>
        <w:numPr>
          <w:ilvl w:val="0"/>
          <w:numId w:val="1"/>
        </w:numPr>
        <w:tabs>
          <w:tab w:val="left" w:pos="291"/>
        </w:tabs>
        <w:ind w:firstLine="0"/>
        <w:jc w:val="center"/>
      </w:pPr>
      <w:r>
        <w:rPr>
          <w:b/>
          <w:bCs/>
        </w:rPr>
        <w:t>Томонларнипг мажбуриятлари.</w:t>
      </w:r>
    </w:p>
    <w:p w:rsidR="00FD0210" w:rsidRDefault="004A1BB7">
      <w:pPr>
        <w:pStyle w:val="11"/>
        <w:keepNext/>
        <w:keepLines/>
        <w:numPr>
          <w:ilvl w:val="1"/>
          <w:numId w:val="1"/>
        </w:numPr>
        <w:tabs>
          <w:tab w:val="left" w:pos="517"/>
        </w:tabs>
        <w:spacing w:line="269" w:lineRule="auto"/>
        <w:jc w:val="both"/>
      </w:pPr>
      <w:bookmarkStart w:id="4" w:name="bookmark6"/>
      <w:r>
        <w:rPr>
          <w:color w:val="000000"/>
        </w:rPr>
        <w:t xml:space="preserve">Иш берувчииинг </w:t>
      </w:r>
      <w:r>
        <w:t>мажбуриятлари:</w:t>
      </w:r>
      <w:bookmarkEnd w:id="4"/>
    </w:p>
    <w:p w:rsidR="00FD0210" w:rsidRDefault="004A1BB7">
      <w:pPr>
        <w:pStyle w:val="1"/>
        <w:numPr>
          <w:ilvl w:val="0"/>
          <w:numId w:val="2"/>
        </w:numPr>
        <w:tabs>
          <w:tab w:val="left" w:pos="613"/>
        </w:tabs>
        <w:ind w:firstLine="360"/>
        <w:jc w:val="both"/>
      </w:pPr>
      <w:r>
        <w:t>Тузилган шартнома шартларини бажариш;</w:t>
      </w:r>
    </w:p>
    <w:p w:rsidR="00FD0210" w:rsidRDefault="004A1BB7">
      <w:pPr>
        <w:pStyle w:val="1"/>
        <w:numPr>
          <w:ilvl w:val="0"/>
          <w:numId w:val="2"/>
        </w:numPr>
        <w:tabs>
          <w:tab w:val="left" w:pos="613"/>
        </w:tabs>
        <w:ind w:firstLine="360"/>
        <w:jc w:val="both"/>
      </w:pPr>
      <w:r>
        <w:t>Ходимга факат ишбай асосида хисобланган иш ҳақи бўйича хисобланган тўловларини тўлаш;</w:t>
      </w:r>
    </w:p>
    <w:p w:rsidR="00FD0210" w:rsidRDefault="004A1BB7">
      <w:pPr>
        <w:pStyle w:val="1"/>
        <w:numPr>
          <w:ilvl w:val="0"/>
          <w:numId w:val="2"/>
        </w:numPr>
        <w:tabs>
          <w:tab w:val="left" w:pos="646"/>
        </w:tabs>
        <w:ind w:firstLine="440"/>
        <w:jc w:val="both"/>
      </w:pPr>
      <w:r>
        <w:t xml:space="preserve">Ходимга тиббий меъёр ва ёнгинга қарши ҳавфсизлик қоидаларига жавоб берадиган иш жойи бериш, </w:t>
      </w:r>
      <w:r>
        <w:rPr>
          <w:color w:val="000000"/>
        </w:rPr>
        <w:t xml:space="preserve">ишлаш </w:t>
      </w:r>
      <w:r>
        <w:t>учун зарур бўлган жиҳозлар, мебел ажратиш, ҳисоблаш асбоблари, техник воситалар ва бошқа жиҳозлар билан таъминлаш;</w:t>
      </w:r>
    </w:p>
    <w:p w:rsidR="00FD0210" w:rsidRDefault="004A1BB7">
      <w:pPr>
        <w:pStyle w:val="1"/>
        <w:numPr>
          <w:ilvl w:val="0"/>
          <w:numId w:val="2"/>
        </w:numPr>
        <w:tabs>
          <w:tab w:val="left" w:pos="584"/>
        </w:tabs>
        <w:ind w:firstLine="360"/>
        <w:jc w:val="both"/>
      </w:pPr>
      <w:r>
        <w:t>Ходимнинг мухтожликлари, ижтимоий-маиший ҳаёт шароити ва талабларига эътибор бериш ва мехнат шароитларини яхшилаш бўйича чоралар кўриш;</w:t>
      </w:r>
    </w:p>
    <w:p w:rsidR="00FD0210" w:rsidRDefault="004A1BB7">
      <w:pPr>
        <w:pStyle w:val="1"/>
        <w:numPr>
          <w:ilvl w:val="0"/>
          <w:numId w:val="2"/>
        </w:numPr>
        <w:tabs>
          <w:tab w:val="left" w:pos="584"/>
        </w:tabs>
        <w:ind w:firstLine="360"/>
        <w:jc w:val="both"/>
      </w:pPr>
      <w:r>
        <w:t xml:space="preserve">Ходимни юқори меҳнат натижаларига эришиши учун унинг ташаббускорлигини, ижодкорлигини ривожлантириш </w:t>
      </w:r>
      <w:r>
        <w:rPr>
          <w:color w:val="000000"/>
        </w:rPr>
        <w:t xml:space="preserve">ва </w:t>
      </w:r>
      <w:r>
        <w:t>малакасини ошириш учун шароит яратиш.</w:t>
      </w:r>
    </w:p>
    <w:p w:rsidR="00FD0210" w:rsidRDefault="004A1BB7">
      <w:pPr>
        <w:pStyle w:val="11"/>
        <w:keepNext/>
        <w:keepLines/>
        <w:numPr>
          <w:ilvl w:val="1"/>
          <w:numId w:val="1"/>
        </w:numPr>
        <w:tabs>
          <w:tab w:val="left" w:pos="517"/>
        </w:tabs>
        <w:spacing w:line="269" w:lineRule="auto"/>
        <w:jc w:val="both"/>
      </w:pPr>
      <w:bookmarkStart w:id="5" w:name="bookmark8"/>
      <w:r>
        <w:t>Ходимнинг мажбуриятлари:</w:t>
      </w:r>
      <w:bookmarkEnd w:id="5"/>
    </w:p>
    <w:p w:rsidR="00FD0210" w:rsidRDefault="004A1BB7">
      <w:pPr>
        <w:pStyle w:val="1"/>
        <w:numPr>
          <w:ilvl w:val="0"/>
          <w:numId w:val="3"/>
        </w:numPr>
        <w:tabs>
          <w:tab w:val="left" w:pos="558"/>
        </w:tabs>
        <w:ind w:firstLine="300"/>
        <w:jc w:val="both"/>
      </w:pPr>
      <w:r>
        <w:t>Тузилган шартноманинг, ҳамда лавозим йўриқномаси талаб ва шартларини сўзсиз бажариш;</w:t>
      </w:r>
    </w:p>
    <w:p w:rsidR="00FD0210" w:rsidRDefault="004A1BB7">
      <w:pPr>
        <w:pStyle w:val="1"/>
        <w:numPr>
          <w:ilvl w:val="0"/>
          <w:numId w:val="3"/>
        </w:numPr>
        <w:tabs>
          <w:tab w:val="left" w:pos="553"/>
        </w:tabs>
        <w:ind w:firstLine="300"/>
        <w:jc w:val="both"/>
      </w:pPr>
      <w:r>
        <w:t xml:space="preserve">Меҳнат ва ишлаб </w:t>
      </w:r>
      <w:r>
        <w:rPr>
          <w:color w:val="000000"/>
        </w:rPr>
        <w:t xml:space="preserve">чиқариш </w:t>
      </w:r>
      <w:r>
        <w:t xml:space="preserve">интизомига, низом ва </w:t>
      </w:r>
      <w:r>
        <w:rPr>
          <w:color w:val="000000"/>
        </w:rPr>
        <w:t xml:space="preserve">иш </w:t>
      </w:r>
      <w:r>
        <w:t>берувчииинг ички иш тартибига қатъий риоя қилиш;</w:t>
      </w:r>
    </w:p>
    <w:p w:rsidR="00FD0210" w:rsidRDefault="004A1BB7">
      <w:pPr>
        <w:pStyle w:val="1"/>
        <w:numPr>
          <w:ilvl w:val="0"/>
          <w:numId w:val="3"/>
        </w:numPr>
        <w:tabs>
          <w:tab w:val="left" w:pos="594"/>
        </w:tabs>
        <w:ind w:firstLine="360"/>
        <w:jc w:val="both"/>
      </w:pPr>
      <w:r>
        <w:rPr>
          <w:color w:val="000000"/>
        </w:rPr>
        <w:t xml:space="preserve">Иш </w:t>
      </w:r>
      <w:r>
        <w:t>берувчииинг мулкини асраш, канцелярия моллари, электр қуввати ва бошқа моддий ресурсларни тежамкорлик ва иқтисод билан ишлатиш;</w:t>
      </w:r>
    </w:p>
    <w:p w:rsidR="00FD0210" w:rsidRDefault="004A1BB7">
      <w:pPr>
        <w:pStyle w:val="1"/>
        <w:numPr>
          <w:ilvl w:val="0"/>
          <w:numId w:val="3"/>
        </w:numPr>
        <w:tabs>
          <w:tab w:val="left" w:pos="553"/>
        </w:tabs>
        <w:ind w:firstLine="300"/>
        <w:jc w:val="both"/>
      </w:pPr>
      <w:r>
        <w:t>Раҳбариятнинг буйруқ, фармойиш ва кўрсатмаларини ўз вақтида ва аниқ бажариш;</w:t>
      </w:r>
    </w:p>
    <w:p w:rsidR="00FD0210" w:rsidRPr="00F66F42" w:rsidRDefault="004A1BB7">
      <w:pPr>
        <w:pStyle w:val="1"/>
        <w:numPr>
          <w:ilvl w:val="0"/>
          <w:numId w:val="3"/>
        </w:numPr>
        <w:tabs>
          <w:tab w:val="left" w:pos="526"/>
        </w:tabs>
        <w:ind w:firstLine="300"/>
        <w:jc w:val="both"/>
      </w:pPr>
      <w:r>
        <w:t>Иш берувчииинг техник, технологи</w:t>
      </w:r>
      <w:r w:rsidR="00F66F42">
        <w:rPr>
          <w:lang w:val="uz-Cyrl-UZ"/>
        </w:rPr>
        <w:t>к</w:t>
      </w:r>
      <w:r>
        <w:t xml:space="preserve">, иктисодий ёки тижорат сирларини ўзида жамловчи, яъни конфиденциал характерни олиб бораётгаи маълумот ва хужжатларни ошкор қилмаслик. </w:t>
      </w:r>
      <w:r w:rsidRPr="00F66F42">
        <w:t xml:space="preserve">Шартнома бекор </w:t>
      </w:r>
      <w:r>
        <w:t xml:space="preserve">қилинган </w:t>
      </w:r>
      <w:r w:rsidRPr="00F66F42">
        <w:t xml:space="preserve">ёки тугатилган </w:t>
      </w:r>
      <w:r>
        <w:t xml:space="preserve">вақтдан </w:t>
      </w:r>
      <w:r w:rsidRPr="00F66F42">
        <w:t xml:space="preserve">бошлаб </w:t>
      </w:r>
      <w:r>
        <w:t xml:space="preserve">кўрсатилган </w:t>
      </w:r>
      <w:r w:rsidRPr="00F66F42">
        <w:t xml:space="preserve">маълумотларни уч йил мобайнида ошкор </w:t>
      </w:r>
      <w:r>
        <w:t>қилмаслик.</w:t>
      </w:r>
    </w:p>
    <w:p w:rsidR="00FD0210" w:rsidRPr="00F66F42" w:rsidRDefault="00F66F42">
      <w:pPr>
        <w:pStyle w:val="1"/>
        <w:numPr>
          <w:ilvl w:val="0"/>
          <w:numId w:val="3"/>
        </w:numPr>
        <w:tabs>
          <w:tab w:val="left" w:pos="536"/>
        </w:tabs>
        <w:ind w:firstLine="300"/>
        <w:jc w:val="both"/>
      </w:pPr>
      <w:r>
        <w:rPr>
          <w:lang w:val="uz-Cyrl-UZ"/>
        </w:rPr>
        <w:t>Ў</w:t>
      </w:r>
      <w:r w:rsidR="004A1BB7" w:rsidRPr="00F66F42">
        <w:t xml:space="preserve">збекистан Республикаси амалдаги </w:t>
      </w:r>
      <w:r w:rsidR="004A1BB7">
        <w:t>қо</w:t>
      </w:r>
      <w:r>
        <w:rPr>
          <w:lang w:val="uz-Cyrl-UZ"/>
        </w:rPr>
        <w:t>н</w:t>
      </w:r>
      <w:r w:rsidR="004A1BB7">
        <w:t xml:space="preserve">униятида кўрсатилган қонуниятига </w:t>
      </w:r>
      <w:r w:rsidR="004A1BB7" w:rsidRPr="00F66F42">
        <w:t>мувофик иш бе</w:t>
      </w:r>
      <w:r>
        <w:t>рувчига етказилган моддий зарарн</w:t>
      </w:r>
      <w:r w:rsidR="004A1BB7" w:rsidRPr="00F66F42">
        <w:t xml:space="preserve">и </w:t>
      </w:r>
      <w:r w:rsidR="004A1BB7">
        <w:t>қопланиш;</w:t>
      </w:r>
    </w:p>
    <w:p w:rsidR="00FD0210" w:rsidRPr="00F66F42" w:rsidRDefault="004A1BB7">
      <w:pPr>
        <w:pStyle w:val="1"/>
        <w:numPr>
          <w:ilvl w:val="0"/>
          <w:numId w:val="3"/>
        </w:numPr>
        <w:tabs>
          <w:tab w:val="left" w:pos="522"/>
        </w:tabs>
        <w:ind w:firstLine="300"/>
        <w:jc w:val="both"/>
      </w:pPr>
      <w:r>
        <w:t>Меҳнат</w:t>
      </w:r>
      <w:r w:rsidR="00F66F42">
        <w:rPr>
          <w:lang w:val="uz-Cyrl-UZ"/>
        </w:rPr>
        <w:t xml:space="preserve"> </w:t>
      </w:r>
      <w:r>
        <w:t xml:space="preserve">жамоасининг </w:t>
      </w:r>
      <w:r w:rsidRPr="00F66F42">
        <w:t xml:space="preserve">барча аъзоларига, жамият мижозларига ва у билан </w:t>
      </w:r>
      <w:r>
        <w:t>хўжалик алоқаларига</w:t>
      </w:r>
      <w:r w:rsidR="00F66F42">
        <w:rPr>
          <w:lang w:val="uz-Cyrl-UZ"/>
        </w:rPr>
        <w:t xml:space="preserve"> </w:t>
      </w:r>
      <w:r>
        <w:t xml:space="preserve">эга бошқа </w:t>
      </w:r>
      <w:r w:rsidRPr="00F66F42">
        <w:t xml:space="preserve">шахсларга хурмат билан </w:t>
      </w:r>
      <w:r>
        <w:t>қараш;</w:t>
      </w:r>
    </w:p>
    <w:p w:rsidR="00FD0210" w:rsidRPr="00F66F42" w:rsidRDefault="004A1BB7">
      <w:pPr>
        <w:pStyle w:val="1"/>
        <w:numPr>
          <w:ilvl w:val="1"/>
          <w:numId w:val="1"/>
        </w:numPr>
        <w:tabs>
          <w:tab w:val="left" w:pos="517"/>
        </w:tabs>
        <w:spacing w:after="280"/>
        <w:ind w:firstLine="0"/>
        <w:jc w:val="both"/>
      </w:pPr>
      <w:r w:rsidRPr="00F66F42">
        <w:t xml:space="preserve">Ушбу шартнома </w:t>
      </w:r>
      <w:r>
        <w:t xml:space="preserve">бўйича </w:t>
      </w:r>
      <w:r w:rsidRPr="00F66F42">
        <w:t xml:space="preserve">томонлар </w:t>
      </w:r>
      <w:r>
        <w:t xml:space="preserve">ўзларига </w:t>
      </w:r>
      <w:r w:rsidRPr="00F66F42">
        <w:t xml:space="preserve">олган мажбуриятларини бажармасалар </w:t>
      </w:r>
      <w:r w:rsidR="00F66F42">
        <w:rPr>
          <w:lang w:val="uz-Cyrl-UZ"/>
        </w:rPr>
        <w:t>Ў</w:t>
      </w:r>
      <w:r w:rsidRPr="00F66F42">
        <w:t xml:space="preserve">збекистан Республикаси </w:t>
      </w:r>
      <w:r>
        <w:t xml:space="preserve">қонунчилигига </w:t>
      </w:r>
      <w:r w:rsidRPr="00F66F42">
        <w:t>мувофик жавобгарликка тортиладилар.</w:t>
      </w:r>
    </w:p>
    <w:p w:rsidR="00FD0210" w:rsidRDefault="004A1BB7" w:rsidP="00F66F42">
      <w:pPr>
        <w:pStyle w:val="1"/>
        <w:numPr>
          <w:ilvl w:val="0"/>
          <w:numId w:val="1"/>
        </w:numPr>
        <w:tabs>
          <w:tab w:val="left" w:pos="3361"/>
        </w:tabs>
        <w:ind w:left="3060" w:firstLine="0"/>
      </w:pPr>
      <w:r>
        <w:rPr>
          <w:b/>
          <w:bCs/>
          <w:color w:val="000000"/>
        </w:rPr>
        <w:t>Томонларнипг ҳуқуқлари.</w:t>
      </w:r>
    </w:p>
    <w:p w:rsidR="00FD0210" w:rsidRDefault="004A1BB7">
      <w:pPr>
        <w:pStyle w:val="11"/>
        <w:keepNext/>
        <w:keepLines/>
        <w:numPr>
          <w:ilvl w:val="1"/>
          <w:numId w:val="1"/>
        </w:numPr>
        <w:tabs>
          <w:tab w:val="left" w:pos="512"/>
        </w:tabs>
        <w:spacing w:line="269" w:lineRule="auto"/>
        <w:jc w:val="both"/>
      </w:pPr>
      <w:bookmarkStart w:id="6" w:name="bookmark10"/>
      <w:r>
        <w:rPr>
          <w:color w:val="000000"/>
        </w:rPr>
        <w:t>Иш берувчинннг хуқуқлари:</w:t>
      </w:r>
      <w:bookmarkEnd w:id="6"/>
    </w:p>
    <w:p w:rsidR="00FD0210" w:rsidRDefault="004A1BB7">
      <w:pPr>
        <w:pStyle w:val="1"/>
        <w:numPr>
          <w:ilvl w:val="1"/>
          <w:numId w:val="1"/>
        </w:numPr>
        <w:tabs>
          <w:tab w:val="left" w:pos="512"/>
        </w:tabs>
        <w:ind w:firstLine="0"/>
        <w:jc w:val="both"/>
      </w:pPr>
      <w:r>
        <w:rPr>
          <w:color w:val="000000"/>
        </w:rPr>
        <w:t xml:space="preserve">Зарур бўлган ҳолда, </w:t>
      </w:r>
      <w:r>
        <w:t xml:space="preserve">ходимнинг лавозим йўрикномасида кўрсатилмаган, </w:t>
      </w:r>
      <w:r>
        <w:rPr>
          <w:color w:val="000000"/>
        </w:rPr>
        <w:t xml:space="preserve">аммо </w:t>
      </w:r>
      <w:r>
        <w:t xml:space="preserve">умуман </w:t>
      </w:r>
      <w:r>
        <w:rPr>
          <w:color w:val="000000"/>
        </w:rPr>
        <w:t xml:space="preserve">иш </w:t>
      </w:r>
      <w:r>
        <w:t xml:space="preserve">берувчииинг </w:t>
      </w:r>
      <w:r>
        <w:rPr>
          <w:color w:val="000000"/>
        </w:rPr>
        <w:t xml:space="preserve">ёки унинг </w:t>
      </w:r>
      <w:r>
        <w:t xml:space="preserve">таркибий бўлинмалар </w:t>
      </w:r>
      <w:r>
        <w:rPr>
          <w:color w:val="000000"/>
        </w:rPr>
        <w:t xml:space="preserve">фаолияти </w:t>
      </w:r>
      <w:r>
        <w:t xml:space="preserve">манфаати </w:t>
      </w:r>
      <w:r>
        <w:rPr>
          <w:color w:val="000000"/>
        </w:rPr>
        <w:t>билан боғлиқ бўлган алоҳида</w:t>
      </w:r>
      <w:r w:rsidR="00F66F42">
        <w:rPr>
          <w:color w:val="000000"/>
          <w:lang w:val="uz-Cyrl-UZ"/>
        </w:rPr>
        <w:t xml:space="preserve"> </w:t>
      </w:r>
      <w:r>
        <w:rPr>
          <w:color w:val="000000"/>
        </w:rPr>
        <w:t xml:space="preserve">топшириқлар ва </w:t>
      </w:r>
      <w:r>
        <w:t xml:space="preserve">қўшимча вазифаларнинг бажарилишини </w:t>
      </w:r>
      <w:r>
        <w:rPr>
          <w:color w:val="000000"/>
        </w:rPr>
        <w:t xml:space="preserve">меҳнат қонунчилигида кўрсатилган тартибда ходимдан талаб </w:t>
      </w:r>
      <w:r>
        <w:t>қилиш;</w:t>
      </w:r>
    </w:p>
    <w:p w:rsidR="00FD0210" w:rsidRDefault="004A1BB7">
      <w:pPr>
        <w:pStyle w:val="1"/>
        <w:numPr>
          <w:ilvl w:val="1"/>
          <w:numId w:val="1"/>
        </w:numPr>
        <w:tabs>
          <w:tab w:val="left" w:pos="517"/>
        </w:tabs>
        <w:ind w:firstLine="0"/>
        <w:jc w:val="both"/>
      </w:pPr>
      <w:r>
        <w:rPr>
          <w:color w:val="000000"/>
        </w:rPr>
        <w:t xml:space="preserve">Ходимни меҳнат қонунчилигига </w:t>
      </w:r>
      <w:r>
        <w:t xml:space="preserve">ва ушбу шарномага </w:t>
      </w:r>
      <w:r>
        <w:rPr>
          <w:color w:val="000000"/>
        </w:rPr>
        <w:t xml:space="preserve">мувофиқ </w:t>
      </w:r>
      <w:r>
        <w:t xml:space="preserve">моддий ва </w:t>
      </w:r>
      <w:r>
        <w:rPr>
          <w:color w:val="000000"/>
        </w:rPr>
        <w:t xml:space="preserve">маънавий </w:t>
      </w:r>
      <w:r>
        <w:t>рағбатлантириш;</w:t>
      </w:r>
    </w:p>
    <w:p w:rsidR="00FD0210" w:rsidRDefault="004A1BB7">
      <w:pPr>
        <w:pStyle w:val="1"/>
        <w:numPr>
          <w:ilvl w:val="1"/>
          <w:numId w:val="1"/>
        </w:numPr>
        <w:tabs>
          <w:tab w:val="left" w:pos="507"/>
        </w:tabs>
        <w:ind w:firstLine="0"/>
        <w:jc w:val="both"/>
      </w:pPr>
      <w:r>
        <w:t>Куйидаги ҳолларда ходим мансаб маошига берилган қўшимча</w:t>
      </w:r>
      <w:r w:rsidR="00F66F42">
        <w:rPr>
          <w:lang w:val="uz-Cyrl-UZ"/>
        </w:rPr>
        <w:t xml:space="preserve"> </w:t>
      </w:r>
      <w:r>
        <w:t>тўловларни тўлиқ ёки қисман бекор этиш;</w:t>
      </w:r>
      <w:r>
        <w:br w:type="page"/>
      </w:r>
    </w:p>
    <w:p w:rsidR="00FD0210" w:rsidRDefault="004A1BB7">
      <w:pPr>
        <w:pStyle w:val="1"/>
        <w:numPr>
          <w:ilvl w:val="0"/>
          <w:numId w:val="4"/>
        </w:numPr>
        <w:tabs>
          <w:tab w:val="left" w:pos="662"/>
        </w:tabs>
        <w:spacing w:line="266" w:lineRule="auto"/>
        <w:ind w:firstLine="400"/>
        <w:jc w:val="both"/>
      </w:pPr>
      <w:r>
        <w:lastRenderedPageBreak/>
        <w:t>Агар иш жараёнида йўл қўйилган хатолар жамият даромадини камайишига олиб келса;</w:t>
      </w:r>
    </w:p>
    <w:p w:rsidR="00FD0210" w:rsidRDefault="004A1BB7">
      <w:pPr>
        <w:pStyle w:val="1"/>
        <w:numPr>
          <w:ilvl w:val="0"/>
          <w:numId w:val="4"/>
        </w:numPr>
        <w:tabs>
          <w:tab w:val="left" w:pos="658"/>
        </w:tabs>
        <w:spacing w:line="266" w:lineRule="auto"/>
        <w:ind w:firstLine="400"/>
        <w:jc w:val="both"/>
      </w:pPr>
      <w:r>
        <w:t>Ишга лоқайдлик муносабатида бўлганда;</w:t>
      </w:r>
    </w:p>
    <w:p w:rsidR="00FD0210" w:rsidRDefault="004A1BB7">
      <w:pPr>
        <w:pStyle w:val="1"/>
        <w:numPr>
          <w:ilvl w:val="1"/>
          <w:numId w:val="1"/>
        </w:numPr>
        <w:tabs>
          <w:tab w:val="left" w:pos="507"/>
        </w:tabs>
        <w:spacing w:line="262" w:lineRule="auto"/>
        <w:ind w:firstLine="0"/>
      </w:pPr>
      <w:r>
        <w:t xml:space="preserve">Агар ходим мехнат тартибини бузса, у холда иш берувчи унга </w:t>
      </w:r>
      <w:r w:rsidR="00F66F42">
        <w:rPr>
          <w:lang w:val="uz-Cyrl-UZ"/>
        </w:rPr>
        <w:t>н</w:t>
      </w:r>
      <w:r>
        <w:t>исбатан қуйидаги интизомий жазоларни қўллаш хуқуқига эга:</w:t>
      </w:r>
    </w:p>
    <w:p w:rsidR="00FD0210" w:rsidRDefault="004A1BB7">
      <w:pPr>
        <w:pStyle w:val="1"/>
        <w:numPr>
          <w:ilvl w:val="0"/>
          <w:numId w:val="5"/>
        </w:numPr>
        <w:tabs>
          <w:tab w:val="left" w:pos="598"/>
        </w:tabs>
        <w:spacing w:line="266" w:lineRule="auto"/>
        <w:ind w:firstLine="340"/>
        <w:jc w:val="both"/>
      </w:pPr>
      <w:r>
        <w:t>Ҳайфсан;</w:t>
      </w:r>
    </w:p>
    <w:p w:rsidR="00FD0210" w:rsidRDefault="00F66F42">
      <w:pPr>
        <w:pStyle w:val="1"/>
        <w:numPr>
          <w:ilvl w:val="0"/>
          <w:numId w:val="5"/>
        </w:numPr>
        <w:tabs>
          <w:tab w:val="left" w:pos="602"/>
        </w:tabs>
        <w:spacing w:line="266" w:lineRule="auto"/>
        <w:ind w:firstLine="340"/>
      </w:pPr>
      <w:r>
        <w:rPr>
          <w:lang w:val="uz-Cyrl-UZ"/>
        </w:rPr>
        <w:t>Ў</w:t>
      </w:r>
      <w:r w:rsidR="004A1BB7">
        <w:t xml:space="preserve">ртача </w:t>
      </w:r>
      <w:r w:rsidR="004A1BB7">
        <w:rPr>
          <w:color w:val="000000"/>
        </w:rPr>
        <w:t xml:space="preserve">иш </w:t>
      </w:r>
      <w:r w:rsidR="004A1BB7">
        <w:t>хақининг 30%дан кўп бўлмаган микдорда жарима;</w:t>
      </w:r>
    </w:p>
    <w:p w:rsidR="00FD0210" w:rsidRDefault="004A1BB7">
      <w:pPr>
        <w:pStyle w:val="1"/>
        <w:numPr>
          <w:ilvl w:val="0"/>
          <w:numId w:val="5"/>
        </w:numPr>
        <w:tabs>
          <w:tab w:val="left" w:pos="602"/>
        </w:tabs>
        <w:spacing w:line="266" w:lineRule="auto"/>
        <w:ind w:firstLine="340"/>
        <w:jc w:val="both"/>
      </w:pPr>
      <w:r>
        <w:t>Меҳнат шартномасини тугатиш.</w:t>
      </w:r>
    </w:p>
    <w:p w:rsidR="00FD0210" w:rsidRDefault="004A1BB7">
      <w:pPr>
        <w:pStyle w:val="11"/>
        <w:keepNext/>
        <w:keepLines/>
        <w:numPr>
          <w:ilvl w:val="1"/>
          <w:numId w:val="1"/>
        </w:numPr>
        <w:tabs>
          <w:tab w:val="left" w:pos="512"/>
        </w:tabs>
        <w:jc w:val="both"/>
      </w:pPr>
      <w:bookmarkStart w:id="7" w:name="bookmark12"/>
      <w:r>
        <w:t>Ходимнинг ҳуқуклари:</w:t>
      </w:r>
      <w:bookmarkEnd w:id="7"/>
    </w:p>
    <w:p w:rsidR="00FD0210" w:rsidRDefault="004A1BB7">
      <w:pPr>
        <w:pStyle w:val="1"/>
        <w:spacing w:after="180" w:line="266" w:lineRule="auto"/>
        <w:ind w:firstLine="340"/>
      </w:pPr>
      <w:r>
        <w:t>- Иш берувчидан ушбу шартномада баён этилган қоидаларни бажарилишини талаб қилиш ва ушбу қоидаларга амал этилмаганда, меҳнат қонунчилигига риоя қилган ҳолда, шартномани бекор қилиш.</w:t>
      </w:r>
    </w:p>
    <w:p w:rsidR="00FD0210" w:rsidRDefault="004A1BB7">
      <w:pPr>
        <w:pStyle w:val="11"/>
        <w:keepNext/>
        <w:keepLines/>
        <w:numPr>
          <w:ilvl w:val="0"/>
          <w:numId w:val="1"/>
        </w:numPr>
        <w:tabs>
          <w:tab w:val="left" w:pos="296"/>
        </w:tabs>
      </w:pPr>
      <w:bookmarkStart w:id="8" w:name="bookmark14"/>
      <w:r>
        <w:rPr>
          <w:color w:val="000000"/>
        </w:rPr>
        <w:t xml:space="preserve">Иш </w:t>
      </w:r>
      <w:r>
        <w:t xml:space="preserve">куни </w:t>
      </w:r>
      <w:r>
        <w:rPr>
          <w:color w:val="000000"/>
        </w:rPr>
        <w:t>режими.</w:t>
      </w:r>
      <w:bookmarkEnd w:id="8"/>
    </w:p>
    <w:p w:rsidR="00FD0210" w:rsidRDefault="004A1BB7">
      <w:pPr>
        <w:pStyle w:val="1"/>
        <w:spacing w:after="180" w:line="266" w:lineRule="auto"/>
        <w:ind w:firstLine="340"/>
      </w:pPr>
      <w:r>
        <w:t>- Ҳодим белгиланган тартибда ишбай асосида менҳнат фаолиятини амалга оширади</w:t>
      </w:r>
    </w:p>
    <w:p w:rsidR="00FD0210" w:rsidRDefault="004A1BB7">
      <w:pPr>
        <w:pStyle w:val="11"/>
        <w:keepNext/>
        <w:keepLines/>
        <w:numPr>
          <w:ilvl w:val="0"/>
          <w:numId w:val="6"/>
        </w:numPr>
        <w:tabs>
          <w:tab w:val="left" w:pos="349"/>
        </w:tabs>
      </w:pPr>
      <w:bookmarkStart w:id="9" w:name="bookmark16"/>
      <w:r>
        <w:t>Мех</w:t>
      </w:r>
      <w:r w:rsidR="00F66F42">
        <w:rPr>
          <w:lang w:val="uz-Cyrl-UZ"/>
        </w:rPr>
        <w:t>н</w:t>
      </w:r>
      <w:r>
        <w:t>атга ҳақ тўлаш шартлари.</w:t>
      </w:r>
      <w:bookmarkEnd w:id="9"/>
    </w:p>
    <w:p w:rsidR="00FD0210" w:rsidRDefault="004A1BB7">
      <w:pPr>
        <w:pStyle w:val="1"/>
        <w:spacing w:line="266" w:lineRule="auto"/>
        <w:ind w:firstLine="0"/>
      </w:pPr>
      <w:r>
        <w:t>Ходимга қуйидагича ҳақ тўлаш белгиланади:</w:t>
      </w:r>
    </w:p>
    <w:p w:rsidR="00FD0210" w:rsidRDefault="004A1BB7">
      <w:pPr>
        <w:pStyle w:val="1"/>
        <w:numPr>
          <w:ilvl w:val="1"/>
          <w:numId w:val="6"/>
        </w:numPr>
        <w:tabs>
          <w:tab w:val="left" w:pos="502"/>
        </w:tabs>
        <w:spacing w:line="266" w:lineRule="auto"/>
        <w:ind w:firstLine="0"/>
      </w:pPr>
      <w:r>
        <w:t>Ходимга ишбай асосида меҳнат хаки тўланади (ишлаган иш хажмига муносиб равишда).</w:t>
      </w:r>
    </w:p>
    <w:p w:rsidR="00FD0210" w:rsidRDefault="004A1BB7">
      <w:pPr>
        <w:pStyle w:val="1"/>
        <w:numPr>
          <w:ilvl w:val="1"/>
          <w:numId w:val="6"/>
        </w:numPr>
        <w:tabs>
          <w:tab w:val="left" w:pos="507"/>
        </w:tabs>
        <w:spacing w:after="180" w:line="266" w:lineRule="auto"/>
        <w:ind w:firstLine="0"/>
      </w:pPr>
      <w:r>
        <w:t xml:space="preserve">Жамиятнинг ходимларга меҳнатига ҳақ тўлаш, </w:t>
      </w:r>
      <w:r w:rsidR="001E14E0">
        <w:t>мукофотлаш ва моддий рағ</w:t>
      </w:r>
      <w:r>
        <w:t>батлантириш рахбарият бўйруғига асосан ходимга ўрнатилган тартибда устама тўловлар тўланиши мумкин.</w:t>
      </w:r>
    </w:p>
    <w:p w:rsidR="00FD0210" w:rsidRDefault="004A1BB7">
      <w:pPr>
        <w:pStyle w:val="11"/>
        <w:keepNext/>
        <w:keepLines/>
        <w:numPr>
          <w:ilvl w:val="0"/>
          <w:numId w:val="6"/>
        </w:numPr>
        <w:tabs>
          <w:tab w:val="left" w:pos="344"/>
        </w:tabs>
      </w:pPr>
      <w:bookmarkStart w:id="10" w:name="bookmark18"/>
      <w:r>
        <w:t>Бошқа шартлар.</w:t>
      </w:r>
      <w:bookmarkEnd w:id="10"/>
    </w:p>
    <w:p w:rsidR="00FD0210" w:rsidRDefault="004A1BB7">
      <w:pPr>
        <w:pStyle w:val="1"/>
        <w:numPr>
          <w:ilvl w:val="1"/>
          <w:numId w:val="6"/>
        </w:numPr>
        <w:tabs>
          <w:tab w:val="left" w:pos="502"/>
        </w:tabs>
        <w:spacing w:after="300" w:line="266" w:lineRule="auto"/>
        <w:ind w:firstLine="0"/>
      </w:pPr>
      <w:r>
        <w:t xml:space="preserve">Иш берувчининг розилиги билан, жамиятнинг нормал иш жараёнига таъсир этмаган такдирда, ходимга </w:t>
      </w:r>
      <w:r>
        <w:rPr>
          <w:color w:val="000000"/>
        </w:rPr>
        <w:t xml:space="preserve">иш </w:t>
      </w:r>
      <w:r>
        <w:t>хаки сакданмаган холда қисқа муддатли таътил берилиши мумкин.</w:t>
      </w:r>
    </w:p>
    <w:p w:rsidR="00FD0210" w:rsidRDefault="004A1BB7" w:rsidP="00FC1833">
      <w:pPr>
        <w:pStyle w:val="1"/>
        <w:numPr>
          <w:ilvl w:val="0"/>
          <w:numId w:val="6"/>
        </w:numPr>
        <w:tabs>
          <w:tab w:val="left" w:pos="344"/>
        </w:tabs>
        <w:spacing w:after="400" w:line="266" w:lineRule="auto"/>
        <w:ind w:firstLine="0"/>
        <w:jc w:val="center"/>
      </w:pPr>
      <w:r>
        <w:rPr>
          <w:b/>
          <w:bCs/>
        </w:rPr>
        <w:t>Томонларнинг манзиллари ва имзолари.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4"/>
        <w:gridCol w:w="5215"/>
      </w:tblGrid>
      <w:tr w:rsidR="00FC1833" w:rsidTr="00FC1833">
        <w:tc>
          <w:tcPr>
            <w:tcW w:w="5214" w:type="dxa"/>
          </w:tcPr>
          <w:p w:rsidR="00FC1833" w:rsidRPr="00FC1833" w:rsidRDefault="00FC1833" w:rsidP="001E14E0">
            <w:pPr>
              <w:pStyle w:val="1"/>
              <w:spacing w:after="180" w:line="283" w:lineRule="auto"/>
              <w:ind w:firstLine="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uz-Cyrl-UZ"/>
              </w:rPr>
              <w:t xml:space="preserve">                </w:t>
            </w:r>
            <w:r w:rsidRPr="00FC1833">
              <w:rPr>
                <w:b/>
                <w:bCs/>
                <w:color w:val="000000"/>
              </w:rPr>
              <w:t>Иш берувчи:</w:t>
            </w:r>
          </w:p>
          <w:p w:rsidR="00FC1833" w:rsidRDefault="00FC1833" w:rsidP="00FC1833">
            <w:pPr>
              <w:pStyle w:val="1"/>
              <w:spacing w:after="180" w:line="283" w:lineRule="auto"/>
              <w:ind w:firstLine="0"/>
              <w:jc w:val="both"/>
              <w:rPr>
                <w:sz w:val="22"/>
                <w:szCs w:val="22"/>
                <w:lang w:val="uz-Cyrl-UZ"/>
              </w:rPr>
            </w:pPr>
            <w:r w:rsidRPr="00FC1833">
              <w:rPr>
                <w:b/>
                <w:lang w:val="uz-Cyrl-UZ"/>
              </w:rPr>
              <w:t>Оллаберганов Шомурод Юлдаш ўғли</w:t>
            </w:r>
            <w:r>
              <w:rPr>
                <w:b/>
                <w:lang w:val="uz-Cyrl-UZ"/>
              </w:rPr>
              <w:br/>
            </w:r>
            <w:r w:rsidRPr="00FC1833">
              <w:rPr>
                <w:b/>
                <w:lang w:val="uz-Cyrl-UZ"/>
              </w:rPr>
              <w:t>“МИЛЛИОН ДАСТУР” О</w:t>
            </w:r>
            <w:r w:rsidRPr="00FC1833">
              <w:rPr>
                <w:b/>
              </w:rPr>
              <w:t>/</w:t>
            </w:r>
            <w:r w:rsidRPr="00FC1833">
              <w:rPr>
                <w:b/>
                <w:lang w:val="uz-Cyrl-UZ"/>
              </w:rPr>
              <w:t>К директори</w:t>
            </w:r>
            <w:r>
              <w:rPr>
                <w:b/>
                <w:lang w:val="uz-Cyrl-UZ"/>
              </w:rPr>
              <w:br/>
            </w:r>
            <w:r w:rsidRPr="00FC1833">
              <w:rPr>
                <w:b/>
                <w:sz w:val="22"/>
                <w:szCs w:val="22"/>
                <w:lang w:val="uz-Cyrl-UZ"/>
              </w:rPr>
              <w:t>Манзил</w:t>
            </w:r>
            <w:r w:rsidRPr="00C60655">
              <w:rPr>
                <w:sz w:val="22"/>
                <w:szCs w:val="22"/>
                <w:lang w:val="uz-Cyrl-UZ"/>
              </w:rPr>
              <w:t>:</w:t>
            </w:r>
            <w:r w:rsidRPr="00C60655">
              <w:rPr>
                <w:sz w:val="22"/>
                <w:szCs w:val="22"/>
              </w:rPr>
              <w:t xml:space="preserve"> </w:t>
            </w:r>
            <w:r w:rsidRPr="00FC1833">
              <w:rPr>
                <w:sz w:val="22"/>
                <w:szCs w:val="22"/>
                <w:lang w:val="uz-Cyrl-UZ"/>
              </w:rPr>
              <w:t>Хоразм в. Хонқа т Қирқ-ёп қ Қаноат 81</w:t>
            </w:r>
          </w:p>
          <w:p w:rsidR="00FC1833" w:rsidRPr="00FC1833" w:rsidRDefault="00FC1833" w:rsidP="00FC1833">
            <w:pPr>
              <w:pStyle w:val="1"/>
              <w:spacing w:after="180" w:line="283" w:lineRule="auto"/>
              <w:ind w:firstLine="0"/>
              <w:jc w:val="both"/>
              <w:rPr>
                <w:lang w:val="uz-Cyrl-UZ"/>
              </w:rPr>
            </w:pPr>
            <w:r>
              <w:t>Имзо:</w:t>
            </w:r>
            <w:r w:rsidRPr="00C0399F">
              <w:rPr>
                <w:noProof/>
                <w:sz w:val="28"/>
                <w:szCs w:val="28"/>
              </w:rPr>
              <w:t xml:space="preserve"> </w:t>
            </w:r>
          </w:p>
        </w:tc>
        <w:tc>
          <w:tcPr>
            <w:tcW w:w="5215" w:type="dxa"/>
          </w:tcPr>
          <w:p w:rsidR="00FC1833" w:rsidRDefault="00FC1833" w:rsidP="00FC1833">
            <w:pPr>
              <w:pStyle w:val="1"/>
              <w:spacing w:line="283" w:lineRule="auto"/>
              <w:rPr>
                <w:b/>
                <w:color w:val="000000"/>
                <w:lang w:val="uz-Cyrl-UZ"/>
              </w:rPr>
            </w:pPr>
            <w:r>
              <w:rPr>
                <w:b/>
                <w:color w:val="000000"/>
                <w:lang w:val="uz-Cyrl-UZ"/>
              </w:rPr>
              <w:t xml:space="preserve">                 Ходим:</w:t>
            </w:r>
          </w:p>
          <w:p w:rsidR="00FC1833" w:rsidRPr="00FC1833" w:rsidRDefault="00FC1833" w:rsidP="00FC1833">
            <w:pPr>
              <w:pStyle w:val="1"/>
              <w:spacing w:line="283" w:lineRule="auto"/>
              <w:rPr>
                <w:b/>
                <w:color w:val="000000"/>
                <w:lang w:val="uz-Cyrl-UZ"/>
              </w:rPr>
            </w:pPr>
          </w:p>
          <w:p w:rsidR="00FC1833" w:rsidRPr="001E14E0" w:rsidRDefault="00292D65" w:rsidP="00FC1833">
            <w:pPr>
              <w:pStyle w:val="1"/>
              <w:spacing w:line="283" w:lineRule="auto"/>
              <w:rPr>
                <w:lang w:val="uz-Cyrl-UZ"/>
              </w:rPr>
            </w:pPr>
            <w:r>
              <w:rPr>
                <w:b/>
                <w:color w:val="000000"/>
              </w:rPr>
              <w:t>Якубов Музаффар Марксович</w:t>
            </w:r>
          </w:p>
          <w:p w:rsidR="00FC1833" w:rsidRDefault="00FC1833" w:rsidP="00FC1833">
            <w:pPr>
              <w:pStyle w:val="1"/>
              <w:spacing w:line="283" w:lineRule="auto"/>
            </w:pPr>
            <w:r>
              <w:rPr>
                <w:b/>
                <w:bCs/>
                <w:color w:val="000000"/>
              </w:rPr>
              <w:t xml:space="preserve">Паспорт : </w:t>
            </w:r>
            <w:r>
              <w:rPr>
                <w:color w:val="000000"/>
                <w:lang w:val="en-US"/>
              </w:rPr>
              <w:t>A</w:t>
            </w:r>
            <w:r w:rsidR="00292D65">
              <w:rPr>
                <w:color w:val="000000"/>
                <w:lang w:val="en-US"/>
              </w:rPr>
              <w:t>E</w:t>
            </w:r>
            <w:r w:rsidR="00292D65" w:rsidRPr="00292D65">
              <w:rPr>
                <w:color w:val="000000"/>
              </w:rPr>
              <w:t>6120908</w:t>
            </w:r>
          </w:p>
          <w:p w:rsidR="00FC1833" w:rsidRPr="001E14E0" w:rsidRDefault="00FC1833" w:rsidP="00FC1833">
            <w:pPr>
              <w:pStyle w:val="1"/>
              <w:spacing w:after="180" w:line="283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Яшаш манзили: </w:t>
            </w:r>
            <w:r>
              <w:rPr>
                <w:color w:val="000000"/>
              </w:rPr>
              <w:t xml:space="preserve">Хоразм вилояти Урганч </w:t>
            </w:r>
            <w:r>
              <w:rPr>
                <w:color w:val="000000"/>
                <w:lang w:val="uz-Cyrl-UZ"/>
              </w:rPr>
              <w:t>шаҳри</w:t>
            </w:r>
            <w:r>
              <w:rPr>
                <w:color w:val="000000"/>
              </w:rPr>
              <w:t xml:space="preserve"> </w:t>
            </w:r>
          </w:p>
          <w:p w:rsidR="00FC1833" w:rsidRDefault="00FC1833" w:rsidP="00FC1833">
            <w:pPr>
              <w:pStyle w:val="1"/>
              <w:spacing w:after="180" w:line="283" w:lineRule="auto"/>
            </w:pPr>
            <w:r>
              <w:rPr>
                <w:color w:val="000000"/>
              </w:rPr>
              <w:t>Имзо:</w:t>
            </w:r>
          </w:p>
          <w:p w:rsidR="00FC1833" w:rsidRPr="00FC1833" w:rsidRDefault="00FC1833" w:rsidP="001E14E0">
            <w:pPr>
              <w:pStyle w:val="1"/>
              <w:spacing w:after="180" w:line="283" w:lineRule="auto"/>
              <w:ind w:firstLine="0"/>
              <w:jc w:val="both"/>
              <w:rPr>
                <w:b/>
                <w:color w:val="000000"/>
              </w:rPr>
            </w:pPr>
          </w:p>
        </w:tc>
      </w:tr>
    </w:tbl>
    <w:p w:rsidR="00FC1833" w:rsidRDefault="001E14E0" w:rsidP="00FC1833">
      <w:pPr>
        <w:pStyle w:val="1"/>
        <w:spacing w:after="180" w:line="283" w:lineRule="auto"/>
        <w:jc w:val="both"/>
        <w:rPr>
          <w:color w:val="000000"/>
        </w:rPr>
      </w:pPr>
      <w:r w:rsidRPr="001E14E0">
        <w:rPr>
          <w:color w:val="000000"/>
        </w:rPr>
        <w:t xml:space="preserve">    </w:t>
      </w:r>
    </w:p>
    <w:p w:rsidR="00FD0210" w:rsidRDefault="004A1BB7" w:rsidP="00FC1833">
      <w:pPr>
        <w:pStyle w:val="1"/>
        <w:spacing w:after="180" w:line="283" w:lineRule="auto"/>
        <w:ind w:firstLine="708"/>
        <w:jc w:val="both"/>
      </w:pPr>
      <w:r>
        <w:rPr>
          <w:color w:val="000000"/>
        </w:rPr>
        <w:t>Ушбу имзо билан мен лавозим вазифаларим, жамоа шартномаси, ички меҳнат тартиб - қоидалари ва ушбу шартноманинг шартлари, шу жумладан, бир марталик кўпол қоидабузарликлар рўйхати, меҳнат муҳофазаси ва хавфсизлик техникаси коидалари билан танишиб чиққанимни тасдиқлаймаи.</w:t>
      </w:r>
    </w:p>
    <w:p w:rsidR="00FD0210" w:rsidRDefault="00FD0210">
      <w:pPr>
        <w:spacing w:line="1" w:lineRule="exact"/>
      </w:pPr>
    </w:p>
    <w:p w:rsidR="001E14E0" w:rsidRPr="001E14E0" w:rsidRDefault="001E14E0">
      <w:pPr>
        <w:pStyle w:val="1"/>
        <w:spacing w:line="240" w:lineRule="auto"/>
        <w:ind w:firstLine="0"/>
        <w:jc w:val="both"/>
        <w:rPr>
          <w:color w:val="000000"/>
          <w:lang w:val="en-US"/>
        </w:rPr>
      </w:pPr>
      <w:r>
        <w:rPr>
          <w:color w:val="000000"/>
          <w:lang w:val="en-US"/>
        </w:rPr>
        <w:t>_________________</w:t>
      </w:r>
    </w:p>
    <w:p w:rsidR="00FD0210" w:rsidRDefault="004A1BB7">
      <w:pPr>
        <w:pStyle w:val="1"/>
        <w:spacing w:line="240" w:lineRule="auto"/>
        <w:ind w:firstLine="0"/>
        <w:jc w:val="both"/>
      </w:pPr>
      <w:r>
        <w:rPr>
          <w:color w:val="000000"/>
        </w:rPr>
        <w:t>(ходимнинг имзоси)</w:t>
      </w:r>
    </w:p>
    <w:sectPr w:rsidR="00FD0210">
      <w:pgSz w:w="11900" w:h="16840"/>
      <w:pgMar w:top="1326" w:right="457" w:bottom="1173" w:left="1004" w:header="898" w:footer="745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193B" w:rsidRDefault="0010193B">
      <w:r>
        <w:separator/>
      </w:r>
    </w:p>
  </w:endnote>
  <w:endnote w:type="continuationSeparator" w:id="0">
    <w:p w:rsidR="0010193B" w:rsidRDefault="00101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193B" w:rsidRDefault="0010193B"/>
  </w:footnote>
  <w:footnote w:type="continuationSeparator" w:id="0">
    <w:p w:rsidR="0010193B" w:rsidRDefault="0010193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D0EE4"/>
    <w:multiLevelType w:val="multilevel"/>
    <w:tmpl w:val="D23E206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D1D1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4C2F1E"/>
    <w:multiLevelType w:val="multilevel"/>
    <w:tmpl w:val="7B4A29E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D1D1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F2F2D5F"/>
    <w:multiLevelType w:val="multilevel"/>
    <w:tmpl w:val="1F70611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1D1D1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DFA258F"/>
    <w:multiLevelType w:val="multilevel"/>
    <w:tmpl w:val="4486590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D1D1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88C1BB0"/>
    <w:multiLevelType w:val="multilevel"/>
    <w:tmpl w:val="B88EA62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D1D1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4FB01F3"/>
    <w:multiLevelType w:val="multilevel"/>
    <w:tmpl w:val="D4988916"/>
    <w:lvl w:ilvl="0">
      <w:start w:val="6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1D1D1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D1D1D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210"/>
    <w:rsid w:val="0010193B"/>
    <w:rsid w:val="001E14E0"/>
    <w:rsid w:val="00292D65"/>
    <w:rsid w:val="002F4746"/>
    <w:rsid w:val="004A1BB7"/>
    <w:rsid w:val="006623A6"/>
    <w:rsid w:val="00863788"/>
    <w:rsid w:val="00F66F42"/>
    <w:rsid w:val="00FC1833"/>
    <w:rsid w:val="00FD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795F5"/>
  <w15:docId w15:val="{C7639066-32A2-4A26-838A-D346C7760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1D1D1D"/>
      <w:sz w:val="20"/>
      <w:szCs w:val="20"/>
      <w:u w:val="none"/>
    </w:rPr>
  </w:style>
  <w:style w:type="character" w:customStyle="1" w:styleId="a4">
    <w:name w:val="Подпись к картинке_"/>
    <w:basedOn w:val="a0"/>
    <w:link w:val="a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10">
    <w:name w:val="Заголовок №1_"/>
    <w:basedOn w:val="a0"/>
    <w:link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1D1D1D"/>
      <w:sz w:val="20"/>
      <w:szCs w:val="20"/>
      <w:u w:val="non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1D1D1D"/>
      <w:sz w:val="16"/>
      <w:szCs w:val="16"/>
      <w:u w:val="none"/>
    </w:rPr>
  </w:style>
  <w:style w:type="paragraph" w:customStyle="1" w:styleId="1">
    <w:name w:val="Основной текст1"/>
    <w:basedOn w:val="a"/>
    <w:link w:val="a3"/>
    <w:pPr>
      <w:spacing w:line="269" w:lineRule="auto"/>
      <w:ind w:firstLine="20"/>
    </w:pPr>
    <w:rPr>
      <w:rFonts w:ascii="Times New Roman" w:eastAsia="Times New Roman" w:hAnsi="Times New Roman" w:cs="Times New Roman"/>
      <w:color w:val="1D1D1D"/>
      <w:sz w:val="20"/>
      <w:szCs w:val="20"/>
    </w:rPr>
  </w:style>
  <w:style w:type="paragraph" w:customStyle="1" w:styleId="a5">
    <w:name w:val="Подпись к картинке"/>
    <w:basedOn w:val="a"/>
    <w:link w:val="a4"/>
    <w:pPr>
      <w:spacing w:line="276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11">
    <w:name w:val="Заголовок №1"/>
    <w:basedOn w:val="a"/>
    <w:link w:val="10"/>
    <w:pPr>
      <w:spacing w:line="266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1D1D1D"/>
      <w:sz w:val="20"/>
      <w:szCs w:val="20"/>
    </w:rPr>
  </w:style>
  <w:style w:type="paragraph" w:customStyle="1" w:styleId="20">
    <w:name w:val="Основной текст (2)"/>
    <w:basedOn w:val="a"/>
    <w:link w:val="2"/>
    <w:pPr>
      <w:ind w:firstLine="290"/>
    </w:pPr>
    <w:rPr>
      <w:rFonts w:ascii="Times New Roman" w:eastAsia="Times New Roman" w:hAnsi="Times New Roman" w:cs="Times New Roman"/>
      <w:color w:val="1D1D1D"/>
      <w:sz w:val="16"/>
      <w:szCs w:val="16"/>
    </w:rPr>
  </w:style>
  <w:style w:type="table" w:styleId="a6">
    <w:name w:val="Table Grid"/>
    <w:basedOn w:val="a1"/>
    <w:uiPriority w:val="39"/>
    <w:rsid w:val="00FC18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user13</dc:creator>
  <cp:lastModifiedBy>Dilmurod</cp:lastModifiedBy>
  <cp:revision>6</cp:revision>
  <dcterms:created xsi:type="dcterms:W3CDTF">2025-04-08T17:56:00Z</dcterms:created>
  <dcterms:modified xsi:type="dcterms:W3CDTF">2026-02-16T11:33:00Z</dcterms:modified>
</cp:coreProperties>
</file>