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A5F"/>
          <w:sz w:val="54"/>
          <w:szCs w:val="54"/>
        </w:rPr>
        <w:t xml:space="preserve">TEXNIK TOPSHIRIQ</w:t>
      </w:r>
    </w:p>
    <w:p>
      <w:pPr>
        <w:spacing w:after="480" w:before="80"/>
        <w:jc w:val="center"/>
      </w:pPr>
      <w:r>
        <w:rPr>
          <w:i/>
          <w:iCs/>
          <w:color w:val="5A5A5A"/>
          <w:sz w:val="24"/>
          <w:szCs w:val="24"/>
        </w:rPr>
        <w:t xml:space="preserve">(Technical Specification / TZ)</w:t>
      </w:r>
    </w:p>
    <w:p>
      <w:pPr>
        <w:pBdr>
          <w:bottom w:val="single" w:color="C0392B" w:sz="8" w:space="6"/>
        </w:pBdr>
        <w:spacing w:after="0"/>
        <w:jc w:val="center"/>
      </w:pPr>
      <w:r>
        <w:rPr>
          <w:sz w:val="4"/>
          <w:szCs w:val="4"/>
        </w:rPr>
        <w:t xml:space="preserve"> </w:t>
      </w:r>
    </w:p>
    <w:p>
      <w:pPr>
        <w:spacing w:after="0" w:before="460"/>
        <w:jc w:val="center"/>
      </w:pPr>
      <w:r>
        <w:rPr>
          <w:b/>
          <w:bCs/>
          <w:color w:val="C0392B"/>
          <w:sz w:val="40"/>
          <w:szCs w:val="40"/>
        </w:rPr>
        <w:t xml:space="preserve">MIJOZLAR UCHUN MOBIL ILOVA</w:t>
      </w:r>
    </w:p>
    <w:p>
      <w:pPr>
        <w:spacing w:after="60" w:before="80"/>
        <w:jc w:val="center"/>
      </w:pPr>
      <w:r>
        <w:rPr>
          <w:b/>
          <w:bCs/>
          <w:color w:val="1F3A5F"/>
          <w:sz w:val="28"/>
          <w:szCs w:val="28"/>
        </w:rPr>
        <w:t xml:space="preserve">«MONRO» kafesi — online buyurtma tizimi</w:t>
      </w:r>
    </w:p>
    <w:p>
      <w:pPr>
        <w:spacing w:after="460" w:before="0"/>
        <w:jc w:val="center"/>
      </w:pPr>
      <w:r>
        <w:rPr>
          <w:color w:val="5A5A5A"/>
          <w:sz w:val="24"/>
          <w:szCs w:val="24"/>
        </w:rPr>
        <w:t xml:space="preserve">Android va iOS platformalari</w:t>
      </w:r>
    </w:p>
    <w:p>
      <w:pPr>
        <w:spacing w:after="80"/>
        <w:jc w:val="center"/>
      </w:pPr>
      <w:r>
        <w:rPr>
          <w:i/>
          <w:iCs/>
          <w:color w:val="5A5A5A"/>
          <w:sz w:val="21"/>
          <w:szCs w:val="21"/>
        </w:rPr>
        <w:t xml:space="preserve">Loyiha uchta mustaqil texnik topshiriqdan iborat. Ushbu hujjat — 2-TZ.</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Maydon</w:t>
            </w:r>
          </w:p>
        </w:tc>
        <w:tc>
          <w:tcPr>
            <w:tcW w:type="dxa" w:w="646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Ma'lumot</w:t>
            </w:r>
          </w:p>
        </w:tc>
      </w:tr>
      <w:tr>
        <w:trPr>
          <w:tblHeader w:val="false"/>
        </w:trPr>
        <w:tc>
          <w:tcPr>
            <w:tcW w:type="dxa" w:w="29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Buyurtmachi</w:t>
            </w:r>
          </w:p>
        </w:tc>
        <w:tc>
          <w:tcPr>
            <w:tcW w:type="dxa" w:w="64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«Monro» kafesi</w:t>
            </w:r>
          </w:p>
        </w:tc>
      </w:tr>
      <w:tr>
        <w:trPr>
          <w:tblHeader w:val="false"/>
        </w:trPr>
        <w:tc>
          <w:tcPr>
            <w:tcW w:type="dxa" w:w="29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Manzil</w:t>
            </w:r>
          </w:p>
        </w:tc>
        <w:tc>
          <w:tcPr>
            <w:tcW w:type="dxa" w:w="64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Xorazm viloyati, Urganch shahri, Ma'rifachi ko'chasi, 32-uy</w:t>
            </w:r>
          </w:p>
        </w:tc>
      </w:tr>
      <w:tr>
        <w:trPr>
          <w:tblHeader w:val="false"/>
        </w:trPr>
        <w:tc>
          <w:tcPr>
            <w:tcW w:type="dxa" w:w="29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Aloqa</w:t>
            </w:r>
          </w:p>
        </w:tc>
        <w:tc>
          <w:tcPr>
            <w:tcW w:type="dxa" w:w="64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+998 99 960 75 10</w:t>
            </w:r>
          </w:p>
        </w:tc>
      </w:tr>
      <w:tr>
        <w:trPr>
          <w:tblHeader w:val="false"/>
        </w:trPr>
        <w:tc>
          <w:tcPr>
            <w:tcW w:type="dxa" w:w="29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Hujjat predmeti</w:t>
            </w:r>
          </w:p>
        </w:tc>
        <w:tc>
          <w:tcPr>
            <w:tcW w:type="dxa" w:w="64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Mijozlar uchun mobil ilova (online buyurtma)</w:t>
            </w:r>
          </w:p>
        </w:tc>
      </w:tr>
      <w:tr>
        <w:trPr>
          <w:tblHeader w:val="false"/>
        </w:trPr>
        <w:tc>
          <w:tcPr>
            <w:tcW w:type="dxa" w:w="29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Platformalar</w:t>
            </w:r>
          </w:p>
        </w:tc>
        <w:tc>
          <w:tcPr>
            <w:tcW w:type="dxa" w:w="64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Android (Google Play) va iOS (App Store)</w:t>
            </w:r>
          </w:p>
        </w:tc>
      </w:tr>
      <w:tr>
        <w:trPr>
          <w:tblHeader w:val="false"/>
        </w:trPr>
        <w:tc>
          <w:tcPr>
            <w:tcW w:type="dxa" w:w="29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Hujjat turi / №</w:t>
            </w:r>
          </w:p>
        </w:tc>
        <w:tc>
          <w:tcPr>
            <w:tcW w:type="dxa" w:w="64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Texnik topshiriq — 2-TZ (3 tadan)</w:t>
            </w:r>
          </w:p>
        </w:tc>
      </w:tr>
      <w:tr>
        <w:trPr>
          <w:tblHeader w:val="false"/>
        </w:trPr>
        <w:tc>
          <w:tcPr>
            <w:tcW w:type="dxa" w:w="29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Versiya</w:t>
            </w:r>
          </w:p>
        </w:tc>
        <w:tc>
          <w:tcPr>
            <w:tcW w:type="dxa" w:w="64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1.2 — yangilangan loyiha (buyurtmachi izohlari kiritildi)</w:t>
            </w:r>
          </w:p>
        </w:tc>
      </w:tr>
      <w:tr>
        <w:trPr>
          <w:tblHeader w:val="false"/>
        </w:trPr>
        <w:tc>
          <w:tcPr>
            <w:tcW w:type="dxa" w:w="29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Sana</w:t>
            </w:r>
          </w:p>
        </w:tc>
        <w:tc>
          <w:tcPr>
            <w:tcW w:type="dxa" w:w="64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2026-yil 19-may</w:t>
            </w:r>
          </w:p>
        </w:tc>
      </w:tr>
    </w:tbl>
    <w:p>
      <w:r>
        <w:br w:type="page"/>
      </w:r>
    </w:p>
    <w:p>
      <w:pPr>
        <w:pStyle w:val="Heading1"/>
      </w:pPr>
      <w:r>
        <w:t xml:space="preserve">Mundarija</w:t>
      </w:r>
    </w:p>
    <w:sdt>
      <w:sdtPr>
        <w:alias w:val="Mundarija"/>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Umumiy ma'lumotlar</w:t>
      </w:r>
    </w:p>
    <w:p>
      <w:pPr>
        <w:pStyle w:val="Heading2"/>
      </w:pPr>
      <w:r>
        <w:t xml:space="preserve">1.1. Hujjat maqsadi va doirasi</w:t>
      </w:r>
    </w:p>
    <w:p>
      <w:pPr>
        <w:spacing w:after="120" w:line="276"/>
        <w:jc w:val="both"/>
      </w:pPr>
      <w:r>
        <w:t xml:space="preserve">Mazkur Texnik topshiriq «Monro» kafesining mijozlar uchun mo'ljallangan mobil ilovasiga qo'yiladigan funksional, texnik va dizayn talablarini belgilaydi. Ilova foydalanuvchilarga filiallardan ovqat va ichimliklarni online buyurtma qilish, yetkazib berish yoki o'zi olib ketish hamda buyurtmani kuzatish imkonini beradi.</w:t>
      </w:r>
    </w:p>
    <w:p>
      <w:pPr>
        <w:spacing w:after="120" w:line="276"/>
        <w:jc w:val="both"/>
      </w:pPr>
      <w:r>
        <w:rPr>
          <w:b/>
          <w:bCs/>
        </w:rPr>
        <w:t xml:space="preserve">Doiraga kiradi: </w:t>
      </w:r>
      <w:r>
        <w:t xml:space="preserve">mijozlar uchun Android va iOS mobil ilovasi va uning ishlashi uchun zarur backend xizmatlari.</w:t>
      </w:r>
    </w:p>
    <w:p>
      <w:pPr>
        <w:spacing w:after="120" w:line="276"/>
        <w:jc w:val="both"/>
      </w:pPr>
      <w:r>
        <w:rPr>
          <w:b/>
          <w:bCs/>
        </w:rPr>
        <w:t xml:space="preserve">Doiraga kirmaydi: </w:t>
      </w:r>
      <w:r>
        <w:t xml:space="preserve">kuriyer mobil ilovasi va admin panel — ular alohida texnik topshiriqlar bilan rasmiylashtiriladi. Shuningdek, </w:t>
      </w:r>
      <w:r>
        <w:rPr>
          <w:b/>
          <w:bCs/>
        </w:rPr>
        <w:t xml:space="preserve">promokodlar va aksiyalar funksiyasi ushbu TZ doirasiga kiritilmaydi</w:t>
      </w:r>
      <w:r>
        <w:t xml:space="preserve"> (keyingi bosqichda alohida ko'rib chiqiladi).</w:t>
      </w:r>
    </w:p>
    <w:p>
      <w:pPr>
        <w:pStyle w:val="Heading2"/>
      </w:pPr>
      <w:r>
        <w:t xml:space="preserve">1.2. Loyiha tarkibida ushbu hujjatning o'rni</w:t>
      </w:r>
    </w:p>
    <w:p>
      <w:pPr>
        <w:spacing w:after="120" w:line="276"/>
        <w:jc w:val="both"/>
      </w:pPr>
      <w:r>
        <w:t xml:space="preserve">«Monro» raqamlashtirish loyihasi uchta mustaqil texnik topshiriqdan iborat: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860"/>
      </w:tblGrid>
      <w:tr>
        <w:trPr>
          <w:tblHeader/>
        </w:trPr>
        <w:tc>
          <w:tcPr>
            <w:tcW w:type="dxa" w:w="11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w:t>
            </w:r>
          </w:p>
        </w:tc>
        <w:tc>
          <w:tcPr>
            <w:tcW w:type="dxa" w:w="34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Texnik topshiriq</w:t>
            </w:r>
          </w:p>
        </w:tc>
        <w:tc>
          <w:tcPr>
            <w:tcW w:type="dxa" w:w="486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Holati</w:t>
            </w:r>
          </w:p>
        </w:tc>
      </w:tr>
      <w:tr>
        <w:trPr>
          <w:tblHeader w:val="false"/>
        </w:trPr>
        <w:tc>
          <w:tcPr>
            <w:tcW w:type="dxa" w:w="11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bCs/>
                <w:sz w:val="20"/>
                <w:szCs w:val="20"/>
              </w:rPr>
              <w:t xml:space="preserve">1-TZ</w:t>
            </w:r>
          </w:p>
        </w:tc>
        <w:tc>
          <w:tcPr>
            <w:tcW w:type="dxa" w:w="3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Admin panel</w:t>
            </w:r>
          </w:p>
        </w:tc>
        <w:tc>
          <w:tcPr>
            <w:tcW w:type="dxa" w:w="48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Alohida hujjat sifatida tayyorlanadi</w:t>
            </w:r>
          </w:p>
        </w:tc>
      </w:tr>
      <w:tr>
        <w:trPr>
          <w:tblHeader w:val="false"/>
        </w:trPr>
        <w:tc>
          <w:tcPr>
            <w:tcW w:type="dxa" w:w="11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bCs/>
                <w:sz w:val="20"/>
                <w:szCs w:val="20"/>
              </w:rPr>
              <w:t xml:space="preserve">2-TZ</w:t>
            </w:r>
          </w:p>
        </w:tc>
        <w:tc>
          <w:tcPr>
            <w:tcW w:type="dxa" w:w="34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Mijozlar uchun mobil ilova</w:t>
            </w:r>
          </w:p>
        </w:tc>
        <w:tc>
          <w:tcPr>
            <w:tcW w:type="dxa" w:w="48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Ushbu hujjat</w:t>
            </w:r>
          </w:p>
        </w:tc>
      </w:tr>
      <w:tr>
        <w:trPr>
          <w:tblHeader w:val="false"/>
        </w:trPr>
        <w:tc>
          <w:tcPr>
            <w:tcW w:type="dxa" w:w="11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bCs/>
                <w:sz w:val="20"/>
                <w:szCs w:val="20"/>
              </w:rPr>
              <w:t xml:space="preserve">3-TZ</w:t>
            </w:r>
          </w:p>
        </w:tc>
        <w:tc>
          <w:tcPr>
            <w:tcW w:type="dxa" w:w="3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Kuriyerlar uchun mobil ilova</w:t>
            </w:r>
          </w:p>
        </w:tc>
        <w:tc>
          <w:tcPr>
            <w:tcW w:type="dxa" w:w="48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Alohida hujjat sifatida tayyorlanadi</w:t>
            </w:r>
          </w:p>
        </w:tc>
      </w:tr>
    </w:tbl>
    <w:p>
      <w:pPr>
        <w:spacing w:after="120" w:line="276"/>
        <w:jc w:val="both"/>
      </w:pPr>
      <w:r>
        <w:t xml:space="preserve">Uchala komponent yagona backend va ma'lumotlar bazasi orqali bog'lanadi va birgalikda ishlaydi.</w:t>
      </w:r>
    </w:p>
    <w:p>
      <w:pPr>
        <w:pStyle w:val="Heading2"/>
      </w:pPr>
      <w:r>
        <w:t xml:space="preserve">1.3. Buyurtmachi haqida</w:t>
      </w:r>
    </w:p>
    <w:p>
      <w:pPr>
        <w:spacing w:after="120" w:line="276"/>
        <w:jc w:val="both"/>
      </w:pPr>
      <w:r>
        <w:t xml:space="preserve">«Monro» — Xorazm viloyati, Urganch shahrida joylashgan kafe. Buyurtmachi bir nechta filialga ega bo'lib, har bir filial alohida boshqariladi. Kafe faoliyatida Poster POS tizimidan foydalaniladi; mobil ilova orqali qabul qilingan buyurtmalar shu tizim bilan birga ishlashi kerak.</w:t>
      </w:r>
    </w:p>
    <w:p>
      <w:pPr>
        <w:pStyle w:val="Heading2"/>
      </w:pPr>
      <w:r>
        <w:t xml:space="preserve">1.4. Atamalar va qisqartmalar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Atama</w:t>
            </w:r>
          </w:p>
        </w:tc>
        <w:tc>
          <w:tcPr>
            <w:tcW w:type="dxa" w:w="686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Izoh</w:t>
            </w:r>
          </w:p>
        </w:tc>
      </w:tr>
      <w:tr>
        <w:trPr>
          <w:tblHeader w:val="false"/>
        </w:trPr>
        <w:tc>
          <w:tcPr>
            <w:tcW w:type="dxa" w:w="25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Ilova</w:t>
            </w:r>
          </w:p>
        </w:tc>
        <w:tc>
          <w:tcPr>
            <w:tcW w:type="dxa" w:w="68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Mijozlar uchun mobil ilova — ushbu TZ predmeti</w:t>
            </w:r>
          </w:p>
        </w:tc>
      </w:tr>
      <w:tr>
        <w:trPr>
          <w:tblHeader w:val="false"/>
        </w:trPr>
        <w:tc>
          <w:tcPr>
            <w:tcW w:type="dxa" w:w="25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Filial</w:t>
            </w:r>
          </w:p>
        </w:tc>
        <w:tc>
          <w:tcPr>
            <w:tcW w:type="dxa" w:w="68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«Monro» kafesining alohida nuqtasi (savdo joyi)</w:t>
            </w:r>
          </w:p>
        </w:tc>
      </w:tr>
      <w:tr>
        <w:trPr>
          <w:tblHeader w:val="false"/>
        </w:trPr>
        <w:tc>
          <w:tcPr>
            <w:tcW w:type="dxa" w:w="25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Ruxsat (permission)</w:t>
            </w:r>
          </w:p>
        </w:tc>
        <w:tc>
          <w:tcPr>
            <w:tcW w:type="dxa" w:w="68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Filialga biriktirilgan xizmat turi: yetkazib berish va/yoki olib ketish</w:t>
            </w:r>
          </w:p>
        </w:tc>
      </w:tr>
      <w:tr>
        <w:trPr>
          <w:tblHeader w:val="false"/>
        </w:trPr>
        <w:tc>
          <w:tcPr>
            <w:tcW w:type="dxa" w:w="25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Poster</w:t>
            </w:r>
          </w:p>
        </w:tc>
        <w:tc>
          <w:tcPr>
            <w:tcW w:type="dxa" w:w="68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Kafe foydalanadigan Poster POS (kassa) tizimi</w:t>
            </w:r>
          </w:p>
        </w:tc>
      </w:tr>
      <w:tr>
        <w:trPr>
          <w:tblHeader w:val="false"/>
        </w:trPr>
        <w:tc>
          <w:tcPr>
            <w:tcW w:type="dxa" w:w="25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Qo'shimcha maydon (extra_field)</w:t>
            </w:r>
          </w:p>
        </w:tc>
        <w:tc>
          <w:tcPr>
            <w:tcW w:type="dxa" w:w="68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Mahsulotning Poster'da mavjud bo'lmagan, admin panelda kiritiladigan ma'lumoti</w:t>
            </w:r>
          </w:p>
        </w:tc>
      </w:tr>
      <w:tr>
        <w:trPr>
          <w:tblHeader w:val="false"/>
        </w:trPr>
        <w:tc>
          <w:tcPr>
            <w:tcW w:type="dxa" w:w="25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Backend</w:t>
            </w:r>
          </w:p>
        </w:tc>
        <w:tc>
          <w:tcPr>
            <w:tcW w:type="dxa" w:w="68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Server qismi: ma'lumotlar bazasi, biznes-mantiq va API</w:t>
            </w:r>
          </w:p>
        </w:tc>
      </w:tr>
      <w:tr>
        <w:trPr>
          <w:tblHeader w:val="false"/>
        </w:trPr>
        <w:tc>
          <w:tcPr>
            <w:tcW w:type="dxa" w:w="25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Admin panel</w:t>
            </w:r>
          </w:p>
        </w:tc>
        <w:tc>
          <w:tcPr>
            <w:tcW w:type="dxa" w:w="68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Kafe xodimlari uchun veb-boshqaruv tizimi (1-TZ)</w:t>
            </w:r>
          </w:p>
        </w:tc>
      </w:tr>
      <w:tr>
        <w:trPr>
          <w:tblHeader w:val="false"/>
        </w:trPr>
        <w:tc>
          <w:tcPr>
            <w:tcW w:type="dxa" w:w="25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OTP</w:t>
            </w:r>
          </w:p>
        </w:tc>
        <w:tc>
          <w:tcPr>
            <w:tcW w:type="dxa" w:w="68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SMS orqali yuboriladigan bir martalik tasdiqlash kodi</w:t>
            </w:r>
          </w:p>
        </w:tc>
      </w:tr>
      <w:tr>
        <w:trPr>
          <w:tblHeader w:val="false"/>
        </w:trPr>
        <w:tc>
          <w:tcPr>
            <w:tcW w:type="dxa" w:w="25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Push</w:t>
            </w:r>
          </w:p>
        </w:tc>
        <w:tc>
          <w:tcPr>
            <w:tcW w:type="dxa" w:w="68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Telefon ekraniga keladigan tezkor bildirishnoma</w:t>
            </w:r>
          </w:p>
        </w:tc>
      </w:tr>
      <w:tr>
        <w:trPr>
          <w:tblHeader w:val="false"/>
        </w:trPr>
        <w:tc>
          <w:tcPr>
            <w:tcW w:type="dxa" w:w="25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Analitika hodisasi</w:t>
            </w:r>
          </w:p>
        </w:tc>
        <w:tc>
          <w:tcPr>
            <w:tcW w:type="dxa" w:w="68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Foydalanuvchi harakati haqida qayd etiladigan ma'lumot (event)</w:t>
            </w:r>
          </w:p>
        </w:tc>
      </w:tr>
    </w:tbl>
    <w:p>
      <w:r>
        <w:br w:type="page"/>
      </w:r>
    </w:p>
    <w:p>
      <w:pPr>
        <w:pStyle w:val="Heading1"/>
      </w:pPr>
      <w:r>
        <w:t xml:space="preserve">2. Umumiy talablar</w:t>
      </w:r>
    </w:p>
    <w:p>
      <w:pPr>
        <w:pStyle w:val="Heading2"/>
      </w:pPr>
      <w:r>
        <w:t xml:space="preserve">2.1. Platformalar va joylashtirish</w:t>
      </w:r>
    </w:p>
    <w:p>
      <w:pPr>
        <w:pStyle w:val="ListParagraph"/>
        <w:numPr>
          <w:ilvl w:val="0"/>
          <w:numId w:val="2"/>
        </w:numPr>
        <w:spacing w:after="60" w:line="276"/>
      </w:pPr>
      <w:r>
        <w:t xml:space="preserve">Ilova ikki platforma uchun ishlab chiqiladi: Android va iOS.</w:t>
      </w:r>
    </w:p>
    <w:p>
      <w:pPr>
        <w:pStyle w:val="ListParagraph"/>
        <w:numPr>
          <w:ilvl w:val="0"/>
          <w:numId w:val="2"/>
        </w:numPr>
        <w:spacing w:after="60" w:line="276"/>
      </w:pPr>
      <w:r>
        <w:t xml:space="preserve">Tayyor ilova Google Play (Play Market) va App Store do'konlariga ijrochi tomonidan joylashtiriladi.</w:t>
      </w:r>
    </w:p>
    <w:p>
      <w:pPr>
        <w:pStyle w:val="ListParagraph"/>
        <w:numPr>
          <w:ilvl w:val="0"/>
          <w:numId w:val="2"/>
        </w:numPr>
        <w:spacing w:after="60" w:line="276"/>
      </w:pPr>
      <w:r>
        <w:t xml:space="preserve">Qo'llab-quvvatlanadigan minimal versiyalar: Android 8.0+ va iOS 14.0+.</w:t>
      </w:r>
    </w:p>
    <w:p>
      <w:pPr>
        <w:pStyle w:val="ListParagraph"/>
        <w:numPr>
          <w:ilvl w:val="0"/>
          <w:numId w:val="2"/>
        </w:numPr>
        <w:spacing w:after="60" w:line="276"/>
      </w:pPr>
      <w:r>
        <w:t xml:space="preserve">Do'kon hisoblari (Google Play Console, Apple Developer) buyurtmachi nomida ro'yxatdan o'tkazilishi tavsiya etiladi (12-bo'limga qarang).</w:t>
      </w:r>
    </w:p>
    <w:p>
      <w:pPr>
        <w:pStyle w:val="Heading2"/>
      </w:pPr>
      <w:r>
        <w:t xml:space="preserve">2.2. Tizim arxitekturasi va bog'liqliklar</w:t>
      </w:r>
    </w:p>
    <w:p>
      <w:pPr>
        <w:spacing w:after="120" w:line="276"/>
        <w:jc w:val="both"/>
      </w:pPr>
      <w:r>
        <w:t xml:space="preserve">Mobil ilova mustaqil ishlamaydi — u quyidagi tashqi komponentlar bilan bog'liq:</w:t>
      </w:r>
    </w:p>
    <w:p>
      <w:pPr>
        <w:pStyle w:val="ListParagraph"/>
        <w:numPr>
          <w:ilvl w:val="0"/>
          <w:numId w:val="2"/>
        </w:numPr>
        <w:spacing w:after="60" w:line="276"/>
      </w:pPr>
      <w:r>
        <w:rPr>
          <w:b/>
          <w:bCs/>
        </w:rPr>
        <w:t xml:space="preserve">Backend: </w:t>
      </w:r>
      <w:r>
        <w:t xml:space="preserve">ilova barcha ma'lumotlarni xavfsiz API orqali backend bilan almashadi.</w:t>
      </w:r>
    </w:p>
    <w:p>
      <w:pPr>
        <w:pStyle w:val="ListParagraph"/>
        <w:numPr>
          <w:ilvl w:val="0"/>
          <w:numId w:val="2"/>
        </w:numPr>
        <w:spacing w:after="60" w:line="276"/>
      </w:pPr>
      <w:r>
        <w:rPr>
          <w:b/>
          <w:bCs/>
        </w:rPr>
        <w:t xml:space="preserve">Admin panel (1-TZ): </w:t>
      </w:r>
      <w:r>
        <w:t xml:space="preserve">filiallar, ularning xizmat ruxsatlari, bannerlar va mahsulotlarning qo'shimcha ma'lumotlari (extra_field) admin panelda boshqariladi. Mahsulotning kategoriyasi, nomi va narxi esa Poster POS tizimida yuritiladi.</w:t>
      </w:r>
    </w:p>
    <w:p>
      <w:pPr>
        <w:pStyle w:val="ListParagraph"/>
        <w:numPr>
          <w:ilvl w:val="0"/>
          <w:numId w:val="2"/>
        </w:numPr>
        <w:spacing w:after="60" w:line="276"/>
      </w:pPr>
      <w:r>
        <w:rPr>
          <w:b/>
          <w:bCs/>
        </w:rPr>
        <w:t xml:space="preserve">Poster POS (joinposter.com): </w:t>
      </w:r>
      <w:r>
        <w:t xml:space="preserve">mahsulotning kategoriyasi, nomi va narxi Poster tizimidan olinadi; buyurtmalar backend orqali Poster'ga yoziladi va to'lov holati u bilan sinxronlashtiriladi.</w:t>
      </w:r>
    </w:p>
    <w:p>
      <w:pPr>
        <w:pStyle w:val="ListParagraph"/>
        <w:numPr>
          <w:ilvl w:val="0"/>
          <w:numId w:val="2"/>
        </w:numPr>
        <w:spacing w:after="60" w:line="276"/>
      </w:pPr>
      <w:r>
        <w:rPr>
          <w:b/>
          <w:bCs/>
        </w:rPr>
        <w:t xml:space="preserve">Kuriyer ilovasi (3-TZ): </w:t>
      </w:r>
      <w:r>
        <w:t xml:space="preserve">kuriyerning joylashuvi va buyurtma holati kuriyer ilovasidan keladi va mijoz ilovasida ko'rsatiladi.</w:t>
      </w:r>
    </w:p>
    <w:p>
      <w:pPr>
        <w:spacing w:after="120" w:line="276"/>
        <w:jc w:val="both"/>
      </w:pPr>
      <w:r>
        <w:rPr>
          <w:b/>
          <w:bCs/>
        </w:rPr>
        <w:t xml:space="preserve">Eslatma: </w:t>
      </w:r>
      <w:r>
        <w:t xml:space="preserve">ilova Poster bilan to'g'ridan-to'g'ri emas, balki backend orqali ishlaydi. Poster integratsiyasi backend tomonida amalga oshiriladi.</w:t>
      </w:r>
    </w:p>
    <w:p>
      <w:pPr>
        <w:pStyle w:val="Heading2"/>
      </w:pPr>
      <w:r>
        <w:t xml:space="preserve">2.3. Til va ko'rinish (tema)</w:t>
      </w:r>
    </w:p>
    <w:p>
      <w:pPr>
        <w:pStyle w:val="ListParagraph"/>
        <w:numPr>
          <w:ilvl w:val="0"/>
          <w:numId w:val="2"/>
        </w:numPr>
        <w:spacing w:after="60" w:line="276"/>
      </w:pPr>
      <w:r>
        <w:t xml:space="preserve">Ilova interfeysi kamida ikki tilni qo'llab-quvvatlaydi: o'zbek va rus.</w:t>
      </w:r>
    </w:p>
    <w:p>
      <w:pPr>
        <w:pStyle w:val="ListParagraph"/>
        <w:numPr>
          <w:ilvl w:val="0"/>
          <w:numId w:val="2"/>
        </w:numPr>
        <w:spacing w:after="60" w:line="276"/>
      </w:pPr>
      <w:r>
        <w:t xml:space="preserve">Foydalanuvchi tilni profil sozlamalaridan istalgan vaqtda o'zgartira oladi.</w:t>
      </w:r>
    </w:p>
    <w:p>
      <w:pPr>
        <w:pStyle w:val="ListParagraph"/>
        <w:numPr>
          <w:ilvl w:val="0"/>
          <w:numId w:val="2"/>
        </w:numPr>
        <w:spacing w:after="60" w:line="276"/>
      </w:pPr>
      <w:r>
        <w:t xml:space="preserve">Ilova uchta ko'rinish rejimini qo'llab-quvvatlaydi: yorug' (light), qorong'u (dark) va qurilma sozlamasiga moslashish (device).</w:t>
      </w:r>
    </w:p>
    <w:p>
      <w:pPr>
        <w:pStyle w:val="Heading2"/>
      </w:pPr>
      <w:r>
        <w:t xml:space="preserve">2.4. Tashqi integratsiyalar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Integratsiya</w:t>
            </w:r>
          </w:p>
        </w:tc>
        <w:tc>
          <w:tcPr>
            <w:tcW w:type="dxa" w:w="666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Maqsadi</w:t>
            </w:r>
          </w:p>
        </w:tc>
      </w:tr>
      <w:tr>
        <w:trPr>
          <w:tblHeader w:val="false"/>
        </w:trPr>
        <w:tc>
          <w:tcPr>
            <w:tcW w:type="dxa" w:w="27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SMS-shlyuz</w:t>
            </w:r>
          </w:p>
        </w:tc>
        <w:tc>
          <w:tcPr>
            <w:tcW w:type="dxa" w:w="66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Ro'yxatdan o'tish va to'lov tasdiqlash kodlari (OTP)</w:t>
            </w:r>
          </w:p>
        </w:tc>
      </w:tr>
      <w:tr>
        <w:trPr>
          <w:tblHeader w:val="false"/>
        </w:trPr>
        <w:tc>
          <w:tcPr>
            <w:tcW w:type="dxa" w:w="27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To'lov tizimi</w:t>
            </w:r>
          </w:p>
        </w:tc>
        <w:tc>
          <w:tcPr>
            <w:tcW w:type="dxa" w:w="66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Karta orqali to'lov va kartani SMS-kod bilan tasdiqlash</w:t>
            </w:r>
          </w:p>
        </w:tc>
      </w:tr>
      <w:tr>
        <w:trPr>
          <w:tblHeader w:val="false"/>
        </w:trPr>
        <w:tc>
          <w:tcPr>
            <w:tcW w:type="dxa" w:w="27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Poster POS</w:t>
            </w:r>
          </w:p>
        </w:tc>
        <w:tc>
          <w:tcPr>
            <w:tcW w:type="dxa" w:w="66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Mahsulot katalogini olish, buyurtma va to'lov holatini sinxronlash</w:t>
            </w:r>
          </w:p>
        </w:tc>
      </w:tr>
      <w:tr>
        <w:trPr>
          <w:tblHeader w:val="false"/>
        </w:trPr>
        <w:tc>
          <w:tcPr>
            <w:tcW w:type="dxa" w:w="27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Xaritalar xizmati</w:t>
            </w:r>
          </w:p>
        </w:tc>
        <w:tc>
          <w:tcPr>
            <w:tcW w:type="dxa" w:w="66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Filiallar joylashuvi, manzil tanlash, kuriyerni kuzatish (4-bo'limga qarang)</w:t>
            </w:r>
          </w:p>
        </w:tc>
      </w:tr>
      <w:tr>
        <w:trPr>
          <w:tblHeader w:val="false"/>
        </w:trPr>
        <w:tc>
          <w:tcPr>
            <w:tcW w:type="dxa" w:w="27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Push-xizmat</w:t>
            </w:r>
          </w:p>
        </w:tc>
        <w:tc>
          <w:tcPr>
            <w:tcW w:type="dxa" w:w="66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Buyurtma holati va xabarnomalar</w:t>
            </w:r>
          </w:p>
        </w:tc>
      </w:tr>
    </w:tbl>
    <w:p>
      <w:r>
        <w:br w:type="page"/>
      </w:r>
    </w:p>
    <w:p>
      <w:pPr>
        <w:pStyle w:val="Heading1"/>
      </w:pPr>
      <w:r>
        <w:t xml:space="preserve">3. Funksional talablar</w:t>
      </w:r>
    </w:p>
    <w:p>
      <w:pPr>
        <w:spacing w:after="120" w:line="276"/>
        <w:jc w:val="both"/>
      </w:pPr>
      <w:r>
        <w:t xml:space="preserve">Quyida mijoz ilovasiga qo'yiladigan funksional talablar batafsil bayon etilgan. Ba'zi ekranlar mavjud Figma maketida tayyorlangan, qolganlari dizayn jarayonida qo'shimcha chiziladi (8-bo'limga qarang).</w:t>
      </w:r>
    </w:p>
    <w:p>
      <w:pPr>
        <w:pStyle w:val="Heading2"/>
      </w:pPr>
      <w:r>
        <w:t xml:space="preserve">3.1. Ro'yxatdan o'tish va avtorizatsiya</w:t>
      </w:r>
    </w:p>
    <w:p>
      <w:pPr>
        <w:pStyle w:val="ListParagraph"/>
        <w:numPr>
          <w:ilvl w:val="0"/>
          <w:numId w:val="2"/>
        </w:numPr>
        <w:spacing w:after="60" w:line="276"/>
      </w:pPr>
      <w:r>
        <w:t xml:space="preserve">Ilovadan foydalanish uchun ro'yxatdan o'tish majburiy; mehmon (guest) rejimi mavjud emas.</w:t>
      </w:r>
    </w:p>
    <w:p>
      <w:pPr>
        <w:pStyle w:val="ListParagraph"/>
        <w:numPr>
          <w:ilvl w:val="0"/>
          <w:numId w:val="2"/>
        </w:numPr>
        <w:spacing w:after="60" w:line="276"/>
      </w:pPr>
      <w:r>
        <w:t xml:space="preserve">Ro'yxatdan o'tish telefon raqami orqali amalga oshiriladi.</w:t>
      </w:r>
    </w:p>
    <w:p>
      <w:pPr>
        <w:pStyle w:val="ListParagraph"/>
        <w:numPr>
          <w:ilvl w:val="0"/>
          <w:numId w:val="2"/>
        </w:numPr>
        <w:spacing w:after="60" w:line="276"/>
      </w:pPr>
      <w:r>
        <w:t xml:space="preserve">Telefon raqami SMS orqali yuborilgan bir martalik kod (OTP) bilan tasdiqlanadi.</w:t>
      </w:r>
    </w:p>
    <w:p>
      <w:pPr>
        <w:pStyle w:val="ListParagraph"/>
        <w:numPr>
          <w:ilvl w:val="0"/>
          <w:numId w:val="2"/>
        </w:numPr>
        <w:spacing w:after="60" w:line="276"/>
      </w:pPr>
      <w:r>
        <w:t xml:space="preserve">Kod noto'g'ri kiritilganda xatolik ko'rsatiladi; kodni qayta yuborish imkoniyati taymeri bilan beriladi.</w:t>
      </w:r>
    </w:p>
    <w:p>
      <w:pPr>
        <w:pStyle w:val="ListParagraph"/>
        <w:numPr>
          <w:ilvl w:val="0"/>
          <w:numId w:val="2"/>
        </w:numPr>
        <w:spacing w:after="60" w:line="276"/>
      </w:pPr>
      <w:r>
        <w:t xml:space="preserve">Birinchi marta kirgan foydalanuvchidan ism va familiya so'raladi.</w:t>
      </w:r>
    </w:p>
    <w:p>
      <w:pPr>
        <w:pStyle w:val="ListParagraph"/>
        <w:numPr>
          <w:ilvl w:val="0"/>
          <w:numId w:val="2"/>
        </w:numPr>
        <w:spacing w:after="60" w:line="276"/>
      </w:pPr>
      <w:r>
        <w:t xml:space="preserve">Ro'yxatdan o'tish jarayonida foydalanuvchi ilovadan foydalanish shartlari (ommaviy oferta) bilan tanishadi va ularni qabul qiladi. Rozilik bermasdan ro'yxatdan o'tish mumkin emas.</w:t>
      </w:r>
    </w:p>
    <w:p>
      <w:pPr>
        <w:pStyle w:val="ListParagraph"/>
        <w:numPr>
          <w:ilvl w:val="0"/>
          <w:numId w:val="2"/>
        </w:numPr>
        <w:spacing w:after="60" w:line="276"/>
      </w:pPr>
      <w:r>
        <w:t xml:space="preserve">Takroriy kirishda foydalanuvchi telefon raqami va SMS-kod orqali avtorizatsiyadan o'tadi.</w:t>
      </w:r>
    </w:p>
    <w:p>
      <w:pPr>
        <w:pStyle w:val="ListParagraph"/>
        <w:numPr>
          <w:ilvl w:val="0"/>
          <w:numId w:val="2"/>
        </w:numPr>
        <w:spacing w:after="60" w:line="276"/>
      </w:pPr>
      <w:r>
        <w:t xml:space="preserve">Foydalanuvchi sessiyasi saqlanadi; har safar qayta kirish talab qilinmaydi.</w:t>
      </w:r>
    </w:p>
    <w:p>
      <w:pPr>
        <w:pStyle w:val="ListParagraph"/>
        <w:numPr>
          <w:ilvl w:val="0"/>
          <w:numId w:val="2"/>
        </w:numPr>
        <w:spacing w:after="60" w:line="276"/>
      </w:pPr>
      <w:r>
        <w:t xml:space="preserve">Hisobni o'chirish imkoniyati profilda beriladi (App Store va Google Play talabi).</w:t>
      </w:r>
    </w:p>
    <w:p>
      <w:pPr>
        <w:spacing w:after="120" w:line="276"/>
        <w:jc w:val="both"/>
      </w:pPr>
      <w:r>
        <w:rPr>
          <w:b/>
          <w:bCs/>
        </w:rPr>
        <w:t xml:space="preserve">Eslatma: </w:t>
      </w:r>
      <w:r>
        <w:t xml:space="preserve">foydalanish shartlari (ommaviy oferta) hujjatining matni buyurtmachi tomonidan tayyorlanadi va ilovaga joylashtirish uchun ijrochiga taqdim etiladi.</w:t>
      </w:r>
    </w:p>
    <w:p>
      <w:pPr>
        <w:pStyle w:val="Heading2"/>
      </w:pPr>
      <w:r>
        <w:t xml:space="preserve">3.2. Filiallar</w:t>
      </w:r>
    </w:p>
    <w:p>
      <w:pPr>
        <w:pStyle w:val="Heading3"/>
      </w:pPr>
      <w:r>
        <w:t xml:space="preserve">3.2.1. Filiallar ro'yxati va joylashuvi</w:t>
      </w:r>
    </w:p>
    <w:p>
      <w:pPr>
        <w:pStyle w:val="ListParagraph"/>
        <w:numPr>
          <w:ilvl w:val="0"/>
          <w:numId w:val="2"/>
        </w:numPr>
        <w:spacing w:after="60" w:line="276"/>
      </w:pPr>
      <w:r>
        <w:t xml:space="preserve">Foydalanuvchi «Monro»ning barcha filiallarini ro'yxat va xarita ko'rinishida ko'ra oladi.</w:t>
      </w:r>
    </w:p>
    <w:p>
      <w:pPr>
        <w:pStyle w:val="ListParagraph"/>
        <w:numPr>
          <w:ilvl w:val="0"/>
          <w:numId w:val="2"/>
        </w:numPr>
        <w:spacing w:after="60" w:line="276"/>
      </w:pPr>
      <w:r>
        <w:t xml:space="preserve">Har bir filial xaritada joylashuvi (lokatsiya nuqtasi) bilan ko'rsatiladi.</w:t>
      </w:r>
    </w:p>
    <w:p>
      <w:pPr>
        <w:pStyle w:val="ListParagraph"/>
        <w:numPr>
          <w:ilvl w:val="0"/>
          <w:numId w:val="2"/>
        </w:numPr>
        <w:spacing w:after="60" w:line="276"/>
      </w:pPr>
      <w:r>
        <w:t xml:space="preserve">Filialgacha bo'lgan masofa (foydalanuvchi joylashuviga nisbatan) ko'rsatilishi mumkin.</w:t>
      </w:r>
    </w:p>
    <w:p>
      <w:pPr>
        <w:pStyle w:val="Heading3"/>
      </w:pPr>
      <w:r>
        <w:t xml:space="preserve">3.2.2. Filial kartochkasi</w:t>
      </w:r>
    </w:p>
    <w:p>
      <w:pPr>
        <w:spacing w:after="120" w:line="276"/>
        <w:jc w:val="both"/>
      </w:pPr>
      <w:r>
        <w:t xml:space="preserve">Har bir filial uchun quyidagi ma'lumotlar ko'rsatiladi:</w:t>
      </w:r>
    </w:p>
    <w:p>
      <w:pPr>
        <w:pStyle w:val="ListParagraph"/>
        <w:numPr>
          <w:ilvl w:val="0"/>
          <w:numId w:val="2"/>
        </w:numPr>
        <w:spacing w:after="60" w:line="276"/>
      </w:pPr>
      <w:r>
        <w:t xml:space="preserve">Filial nomi va manzili;</w:t>
      </w:r>
    </w:p>
    <w:p>
      <w:pPr>
        <w:pStyle w:val="ListParagraph"/>
        <w:numPr>
          <w:ilvl w:val="0"/>
          <w:numId w:val="2"/>
        </w:numPr>
        <w:spacing w:after="60" w:line="276"/>
      </w:pPr>
      <w:r>
        <w:t xml:space="preserve">Xaritadagi joylashuvi;</w:t>
      </w:r>
    </w:p>
    <w:p>
      <w:pPr>
        <w:pStyle w:val="ListParagraph"/>
        <w:numPr>
          <w:ilvl w:val="0"/>
          <w:numId w:val="2"/>
        </w:numPr>
        <w:spacing w:after="60" w:line="276"/>
      </w:pPr>
      <w:r>
        <w:t xml:space="preserve">Ish vaqti va joriy holati — hozir ochiq yoki yopiq;</w:t>
      </w:r>
    </w:p>
    <w:p>
      <w:pPr>
        <w:pStyle w:val="ListParagraph"/>
        <w:numPr>
          <w:ilvl w:val="0"/>
          <w:numId w:val="2"/>
        </w:numPr>
        <w:spacing w:after="60" w:line="276"/>
      </w:pPr>
      <w:r>
        <w:t xml:space="preserve">Yetkazib berish xizmati mavjudligi (ha / yo'q);</w:t>
      </w:r>
    </w:p>
    <w:p>
      <w:pPr>
        <w:pStyle w:val="ListParagraph"/>
        <w:numPr>
          <w:ilvl w:val="0"/>
          <w:numId w:val="2"/>
        </w:numPr>
        <w:spacing w:after="60" w:line="276"/>
      </w:pPr>
      <w:r>
        <w:t xml:space="preserve">O'zi olib ketish imkoniyati mavjudligi (ha / yo'q);</w:t>
      </w:r>
    </w:p>
    <w:p>
      <w:pPr>
        <w:pStyle w:val="ListParagraph"/>
        <w:numPr>
          <w:ilvl w:val="0"/>
          <w:numId w:val="2"/>
        </w:numPr>
        <w:spacing w:after="60" w:line="276"/>
      </w:pPr>
      <w:r>
        <w:t xml:space="preserve">Aloqa raqami va boshqa qo'shimcha ma'lumotlar (admin panelda kiritiladi).</w:t>
      </w:r>
    </w:p>
    <w:p>
      <w:pPr>
        <w:pStyle w:val="Heading3"/>
      </w:pPr>
      <w:r>
        <w:t xml:space="preserve">3.2.3. Filial ruxsatlari (permission)</w:t>
      </w:r>
    </w:p>
    <w:p>
      <w:pPr>
        <w:spacing w:after="120" w:line="276"/>
        <w:jc w:val="both"/>
      </w:pPr>
      <w:r>
        <w:t xml:space="preserve">Har bir filialga admin panel orqali xizmat ruxsatlari biriktiriladi. Ruxsatlar ikki turdan iborat:</w:t>
      </w:r>
    </w:p>
    <w:p>
      <w:pPr>
        <w:pStyle w:val="ListParagraph"/>
        <w:numPr>
          <w:ilvl w:val="0"/>
          <w:numId w:val="2"/>
        </w:numPr>
        <w:spacing w:after="60" w:line="276"/>
      </w:pPr>
      <w:r>
        <w:rPr>
          <w:b/>
          <w:bCs/>
        </w:rPr>
        <w:t xml:space="preserve">Yetkazib berish ruxsati: </w:t>
      </w:r>
      <w:r>
        <w:t xml:space="preserve">filial yetkazib berish buyurtmalarini qabul qila oladi.</w:t>
      </w:r>
    </w:p>
    <w:p>
      <w:pPr>
        <w:pStyle w:val="ListParagraph"/>
        <w:numPr>
          <w:ilvl w:val="0"/>
          <w:numId w:val="2"/>
        </w:numPr>
        <w:spacing w:after="60" w:line="276"/>
      </w:pPr>
      <w:r>
        <w:rPr>
          <w:b/>
          <w:bCs/>
        </w:rPr>
        <w:t xml:space="preserve">Olib ketish ruxsati: </w:t>
      </w:r>
      <w:r>
        <w:t xml:space="preserve">filialdan mijoz buyurtmani o'zi olib keta oladi.</w:t>
      </w:r>
    </w:p>
    <w:p>
      <w:pPr>
        <w:spacing w:after="120" w:line="276"/>
        <w:jc w:val="both"/>
      </w:pPr>
      <w:r>
        <w:t xml:space="preserve">Filial ruxsatlari buyurtma berishda filialni tanlash mantig'iga ta'sir qiladi (3.5-bo'limga qarang). Ruxsatga ega bo'lmagan filiallar tegishli xizmat turida foydalanuvchiga taklif qilinmaydi.</w:t>
      </w:r>
    </w:p>
    <w:p>
      <w:pPr>
        <w:pStyle w:val="Heading2"/>
      </w:pPr>
      <w:r>
        <w:t xml:space="preserve">3.3. Mahsulotlar katalogi</w:t>
      </w:r>
    </w:p>
    <w:p>
      <w:pPr>
        <w:spacing w:after="120" w:line="276"/>
        <w:jc w:val="both"/>
      </w:pPr>
      <w:r>
        <w:rPr>
          <w:b/>
          <w:bCs/>
        </w:rPr>
        <w:t xml:space="preserve">Ma'lumotlar manbasi: </w:t>
      </w:r>
      <w:r>
        <w:t xml:space="preserve">mahsulot kartochkasi uchun zarur ma'lumotlar ikki manbadan birlashtiriladi:</w:t>
      </w:r>
    </w:p>
    <w:p>
      <w:pPr>
        <w:pStyle w:val="ListParagraph"/>
        <w:numPr>
          <w:ilvl w:val="0"/>
          <w:numId w:val="2"/>
        </w:numPr>
        <w:spacing w:after="60" w:line="276"/>
      </w:pPr>
      <w:r>
        <w:rPr>
          <w:b/>
          <w:bCs/>
        </w:rPr>
        <w:t xml:space="preserve">Poster POS (joinposter.com): </w:t>
      </w:r>
      <w:r>
        <w:t xml:space="preserve">mahsulotning kategoriyasi, nomi va narxi.</w:t>
      </w:r>
    </w:p>
    <w:p>
      <w:pPr>
        <w:pStyle w:val="ListParagraph"/>
        <w:numPr>
          <w:ilvl w:val="0"/>
          <w:numId w:val="2"/>
        </w:numPr>
        <w:spacing w:after="60" w:line="276"/>
      </w:pPr>
      <w:r>
        <w:rPr>
          <w:b/>
          <w:bCs/>
        </w:rPr>
        <w:t xml:space="preserve">Admin panel (1-TZ): </w:t>
      </w:r>
      <w:r>
        <w:t xml:space="preserve">Poster'da mavjud bo'lmagan boshqa ma'lumotlar — tavsif, rasm, og'irlik/hajm, tarkibi va kartochka uchun zarur qolgan maydonlar. Ular har bir mahsulot uchun qo'shimcha maydon (extra_field) sifatida alohida kiritiladi.</w:t>
      </w:r>
    </w:p>
    <w:p>
      <w:pPr>
        <w:spacing w:after="120" w:line="276"/>
        <w:jc w:val="both"/>
      </w:pPr>
      <w:r>
        <w:t xml:space="preserve">Backend ikkala manbadagi ma'lumotni mahsulot identifikatori orqali o'zaro bog'laydi va mobil ilovaga yaxlit mahsulot kartochkasini taqdim etadi. Katalog mobil ilovaga alohida kiritilmaydi.</w:t>
      </w:r>
    </w:p>
    <w:p>
      <w:pPr>
        <w:pStyle w:val="ListParagraph"/>
        <w:numPr>
          <w:ilvl w:val="0"/>
          <w:numId w:val="2"/>
        </w:numPr>
        <w:spacing w:after="60" w:line="276"/>
      </w:pPr>
      <w:r>
        <w:t xml:space="preserve">Foydalanuvchi mahsulotlar ro'yxatini ko'ra oladi.</w:t>
      </w:r>
    </w:p>
    <w:p>
      <w:pPr>
        <w:pStyle w:val="ListParagraph"/>
        <w:numPr>
          <w:ilvl w:val="0"/>
          <w:numId w:val="2"/>
        </w:numPr>
        <w:spacing w:after="60" w:line="276"/>
      </w:pPr>
      <w:r>
        <w:t xml:space="preserve">Mahsulotlar kategoriyalar bo'yicha saralanadi (masalan: Burgerlar, Hot-Dog, Ichimliklar va boshqalar).</w:t>
      </w:r>
    </w:p>
    <w:p>
      <w:pPr>
        <w:pStyle w:val="ListParagraph"/>
        <w:numPr>
          <w:ilvl w:val="0"/>
          <w:numId w:val="2"/>
        </w:numPr>
        <w:spacing w:after="60" w:line="276"/>
      </w:pPr>
      <w:r>
        <w:t xml:space="preserve">Foydalanuvchi tanlangan kategoriya doirasidagi mahsulotlarni ko'ra oladi.</w:t>
      </w:r>
    </w:p>
    <w:p>
      <w:pPr>
        <w:pStyle w:val="ListParagraph"/>
        <w:numPr>
          <w:ilvl w:val="0"/>
          <w:numId w:val="2"/>
        </w:numPr>
        <w:spacing w:after="60" w:line="276"/>
      </w:pPr>
      <w:r>
        <w:t xml:space="preserve">Har bir mahsulotning alohida kartochkasi mavjud: rasm, nomi, tavsifi, og'irligi/hajmi va narxi.</w:t>
      </w:r>
    </w:p>
    <w:p>
      <w:pPr>
        <w:pStyle w:val="ListParagraph"/>
        <w:numPr>
          <w:ilvl w:val="0"/>
          <w:numId w:val="2"/>
        </w:numPr>
        <w:spacing w:after="60" w:line="276"/>
      </w:pPr>
      <w:r>
        <w:t xml:space="preserve">Mahsulot kartochkasidan mahsulotni savatga qo'shish mumkin.</w:t>
      </w:r>
    </w:p>
    <w:p>
      <w:pPr>
        <w:pStyle w:val="ListParagraph"/>
        <w:numPr>
          <w:ilvl w:val="0"/>
          <w:numId w:val="2"/>
        </w:numPr>
        <w:spacing w:after="60" w:line="276"/>
      </w:pPr>
      <w:r>
        <w:t xml:space="preserve">Vaqtincha mavjud bo'lmagan mahsulotlar tegishli belgi bilan ko'rsatiladi.</w:t>
      </w:r>
    </w:p>
    <w:p>
      <w:pPr>
        <w:pStyle w:val="Heading3"/>
      </w:pPr>
      <w:r>
        <w:t xml:space="preserve">3.3.1. Qidiruv</w:t>
      </w:r>
    </w:p>
    <w:p>
      <w:pPr>
        <w:pStyle w:val="ListParagraph"/>
        <w:numPr>
          <w:ilvl w:val="0"/>
          <w:numId w:val="2"/>
        </w:numPr>
        <w:spacing w:after="60" w:line="276"/>
      </w:pPr>
      <w:r>
        <w:t xml:space="preserve">Foydalanuvchi mahsulotni nomi bo'yicha qidira oladi.</w:t>
      </w:r>
    </w:p>
    <w:p>
      <w:pPr>
        <w:pStyle w:val="ListParagraph"/>
        <w:numPr>
          <w:ilvl w:val="0"/>
          <w:numId w:val="2"/>
        </w:numPr>
        <w:spacing w:after="60" w:line="276"/>
      </w:pPr>
      <w:r>
        <w:t xml:space="preserve">Foydalanuvchi mahsulotni kategoriyasi bo'yicha qidira oladi va saralay oladi.</w:t>
      </w:r>
    </w:p>
    <w:p>
      <w:pPr>
        <w:pStyle w:val="ListParagraph"/>
        <w:numPr>
          <w:ilvl w:val="0"/>
          <w:numId w:val="2"/>
        </w:numPr>
        <w:spacing w:after="60" w:line="276"/>
      </w:pPr>
      <w:r>
        <w:t xml:space="preserve">Qidiruv natijalari alohida ekranda ro'yxat ko'rinishida ko'rsatiladi.</w:t>
      </w:r>
    </w:p>
    <w:p>
      <w:pPr>
        <w:pStyle w:val="Heading2"/>
      </w:pPr>
      <w:r>
        <w:t xml:space="preserve">3.4. Savatcha</w:t>
      </w:r>
    </w:p>
    <w:p>
      <w:pPr>
        <w:pStyle w:val="ListParagraph"/>
        <w:numPr>
          <w:ilvl w:val="0"/>
          <w:numId w:val="2"/>
        </w:numPr>
        <w:spacing w:after="60" w:line="276"/>
      </w:pPr>
      <w:r>
        <w:t xml:space="preserve">Foydalanuvchi tanlagan mahsulotlar savatga qo'shiladi.</w:t>
      </w:r>
    </w:p>
    <w:p>
      <w:pPr>
        <w:pStyle w:val="ListParagraph"/>
        <w:numPr>
          <w:ilvl w:val="0"/>
          <w:numId w:val="2"/>
        </w:numPr>
        <w:spacing w:after="60" w:line="276"/>
      </w:pPr>
      <w:r>
        <w:t xml:space="preserve">Savatda har bir mahsulotning miqdorini o'zgartirish yoki uni o'chirish mumkin.</w:t>
      </w:r>
    </w:p>
    <w:p>
      <w:pPr>
        <w:pStyle w:val="ListParagraph"/>
        <w:numPr>
          <w:ilvl w:val="0"/>
          <w:numId w:val="2"/>
        </w:numPr>
        <w:spacing w:after="60" w:line="276"/>
      </w:pPr>
      <w:r>
        <w:t xml:space="preserve">Savatni to'liq tozalash imkoniyati mavjud.</w:t>
      </w:r>
    </w:p>
    <w:p>
      <w:pPr>
        <w:pStyle w:val="ListParagraph"/>
        <w:numPr>
          <w:ilvl w:val="0"/>
          <w:numId w:val="2"/>
        </w:numPr>
        <w:spacing w:after="60" w:line="276"/>
      </w:pPr>
      <w:r>
        <w:t xml:space="preserve">Savatda mahsulotlar narxi va yakuniy summa ko'rsatiladi.</w:t>
      </w:r>
    </w:p>
    <w:p>
      <w:pPr>
        <w:pStyle w:val="ListParagraph"/>
        <w:numPr>
          <w:ilvl w:val="0"/>
          <w:numId w:val="2"/>
        </w:numPr>
        <w:spacing w:after="60" w:line="276"/>
      </w:pPr>
      <w:r>
        <w:t xml:space="preserve">Savat bo'sh bo'lganda tegishli bo'sh holat ekrani ko'rsatiladi.</w:t>
      </w:r>
    </w:p>
    <w:p>
      <w:pPr>
        <w:pStyle w:val="Heading2"/>
      </w:pPr>
      <w:r>
        <w:t xml:space="preserve">3.5. Yetkazib berish va olib ketish turini tanlash</w:t>
      </w:r>
    </w:p>
    <w:p>
      <w:pPr>
        <w:spacing w:after="120" w:line="276"/>
        <w:jc w:val="both"/>
      </w:pPr>
      <w:r>
        <w:t xml:space="preserve">Foydalanuvchi buyurtma berishda xizmat turini tanlaydi:</w:t>
      </w:r>
    </w:p>
    <w:p>
      <w:pPr>
        <w:pStyle w:val="Heading3"/>
      </w:pPr>
      <w:r>
        <w:t xml:space="preserve">3.5.1. Yetkazib berish</w:t>
      </w:r>
    </w:p>
    <w:p>
      <w:pPr>
        <w:pStyle w:val="ListParagraph"/>
        <w:numPr>
          <w:ilvl w:val="0"/>
          <w:numId w:val="2"/>
        </w:numPr>
        <w:spacing w:after="60" w:line="276"/>
      </w:pPr>
      <w:r>
        <w:t xml:space="preserve">Foydalanuvchi «yetkazib berilsin» variantini tanlaydi.</w:t>
      </w:r>
    </w:p>
    <w:p>
      <w:pPr>
        <w:pStyle w:val="ListParagraph"/>
        <w:numPr>
          <w:ilvl w:val="0"/>
          <w:numId w:val="2"/>
        </w:numPr>
        <w:spacing w:after="60" w:line="276"/>
      </w:pPr>
      <w:r>
        <w:t xml:space="preserve">Tizim foydalanuvchining tanlangan manziliga eng yaqin hamda yetkazib berish ruxsatiga ega bo'lgan filialni avtomatik aniqlaydi.</w:t>
      </w:r>
    </w:p>
    <w:p>
      <w:pPr>
        <w:pStyle w:val="ListParagraph"/>
        <w:numPr>
          <w:ilvl w:val="0"/>
          <w:numId w:val="2"/>
        </w:numPr>
        <w:spacing w:after="60" w:line="276"/>
      </w:pPr>
      <w:r>
        <w:t xml:space="preserve">Buyurtma shu filialdan yetkazib berish uchun yuboriladi.</w:t>
      </w:r>
    </w:p>
    <w:p>
      <w:pPr>
        <w:pStyle w:val="ListParagraph"/>
        <w:numPr>
          <w:ilvl w:val="0"/>
          <w:numId w:val="2"/>
        </w:numPr>
        <w:spacing w:after="60" w:line="276"/>
      </w:pPr>
      <w:r>
        <w:t xml:space="preserve">Agar manzil hech bir filialning yetkazib berish hududiga kirmasa, foydalanuvchiga tegishli ogohlantirish ko'rsatiladi.</w:t>
      </w:r>
    </w:p>
    <w:p>
      <w:pPr>
        <w:pStyle w:val="Heading3"/>
      </w:pPr>
      <w:r>
        <w:t xml:space="preserve">3.5.2. O'zi olib ketish</w:t>
      </w:r>
    </w:p>
    <w:p>
      <w:pPr>
        <w:pStyle w:val="ListParagraph"/>
        <w:numPr>
          <w:ilvl w:val="0"/>
          <w:numId w:val="2"/>
        </w:numPr>
        <w:spacing w:after="60" w:line="276"/>
      </w:pPr>
      <w:r>
        <w:t xml:space="preserve">Foydalanuvchi «o'zim olib ketaman» variantini tanlaydi.</w:t>
      </w:r>
    </w:p>
    <w:p>
      <w:pPr>
        <w:pStyle w:val="ListParagraph"/>
        <w:numPr>
          <w:ilvl w:val="0"/>
          <w:numId w:val="2"/>
        </w:numPr>
        <w:spacing w:after="60" w:line="276"/>
      </w:pPr>
      <w:r>
        <w:t xml:space="preserve">Foydalanuvchiga olib ketish ruxsatiga ega bo'lgan filiallar ro'yxati ko'rsatiladi.</w:t>
      </w:r>
    </w:p>
    <w:p>
      <w:pPr>
        <w:pStyle w:val="ListParagraph"/>
        <w:numPr>
          <w:ilvl w:val="0"/>
          <w:numId w:val="2"/>
        </w:numPr>
        <w:spacing w:after="60" w:line="276"/>
      </w:pPr>
      <w:r>
        <w:t xml:space="preserve">Foydalanuvchi o'ziga qulay filialni tanlaydi va buyurtma shu filialga yuboriladi.</w:t>
      </w:r>
    </w:p>
    <w:p>
      <w:pPr>
        <w:pStyle w:val="Heading2"/>
      </w:pPr>
      <w:r>
        <w:t xml:space="preserve">3.6. Manzillarni boshqarish</w:t>
      </w:r>
    </w:p>
    <w:p>
      <w:pPr>
        <w:pStyle w:val="ListParagraph"/>
        <w:numPr>
          <w:ilvl w:val="0"/>
          <w:numId w:val="2"/>
        </w:numPr>
        <w:spacing w:after="60" w:line="276"/>
      </w:pPr>
      <w:r>
        <w:t xml:space="preserve">Buyurtma berishda foydalanuvchi saqlangan manzillaridan birini tanlaydi yoki yangi manzil kiritadi.</w:t>
      </w:r>
    </w:p>
    <w:p>
      <w:pPr>
        <w:pStyle w:val="ListParagraph"/>
        <w:numPr>
          <w:ilvl w:val="0"/>
          <w:numId w:val="2"/>
        </w:numPr>
        <w:spacing w:after="60" w:line="276"/>
      </w:pPr>
      <w:r>
        <w:t xml:space="preserve">Yangi manzil xaritada nuqta belgilash va/yoki matn ko'rinishida kiritiladi.</w:t>
      </w:r>
    </w:p>
    <w:p>
      <w:pPr>
        <w:pStyle w:val="ListParagraph"/>
        <w:numPr>
          <w:ilvl w:val="0"/>
          <w:numId w:val="2"/>
        </w:numPr>
        <w:spacing w:after="60" w:line="276"/>
      </w:pPr>
      <w:r>
        <w:t xml:space="preserve">Foydalanuvchi saqlangan manzillarni tahrirlay oladi.</w:t>
      </w:r>
    </w:p>
    <w:p>
      <w:pPr>
        <w:pStyle w:val="ListParagraph"/>
        <w:numPr>
          <w:ilvl w:val="0"/>
          <w:numId w:val="2"/>
        </w:numPr>
        <w:spacing w:after="60" w:line="276"/>
      </w:pPr>
      <w:r>
        <w:t xml:space="preserve">Foydalanuvchi saqlangan manzillarni o'chira oladi.</w:t>
      </w:r>
    </w:p>
    <w:p>
      <w:pPr>
        <w:pStyle w:val="ListParagraph"/>
        <w:numPr>
          <w:ilvl w:val="0"/>
          <w:numId w:val="2"/>
        </w:numPr>
        <w:spacing w:after="60" w:line="276"/>
      </w:pPr>
      <w:r>
        <w:t xml:space="preserve">Bir nechta manzilni saqlash mumkin (masalan: uy, ish).</w:t>
      </w:r>
    </w:p>
    <w:p>
      <w:pPr>
        <w:pStyle w:val="Heading2"/>
      </w:pPr>
      <w:r>
        <w:t xml:space="preserve">3.7. Buyurtma berish va rasmiylashtirish</w:t>
      </w:r>
    </w:p>
    <w:p>
      <w:pPr>
        <w:pStyle w:val="ListParagraph"/>
        <w:numPr>
          <w:ilvl w:val="0"/>
          <w:numId w:val="2"/>
        </w:numPr>
        <w:spacing w:after="60" w:line="276"/>
      </w:pPr>
      <w:r>
        <w:t xml:space="preserve">Buyurtmani rasmiylashtirishda quyidagilar ko'rsatiladi: xizmat turi, manzil yoki tanlangan filial, qabul qiluvchi telefon raqami, mahsulotlar tarkibi va yakuniy summa.</w:t>
      </w:r>
    </w:p>
    <w:p>
      <w:pPr>
        <w:pStyle w:val="ListParagraph"/>
        <w:numPr>
          <w:ilvl w:val="0"/>
          <w:numId w:val="2"/>
        </w:numPr>
        <w:spacing w:after="60" w:line="276"/>
      </w:pPr>
      <w:r>
        <w:t xml:space="preserve">Foydalanuvchi to'lov usulini tanlaydi (3.8-bo'limga qarang).</w:t>
      </w:r>
    </w:p>
    <w:p>
      <w:pPr>
        <w:pStyle w:val="ListParagraph"/>
        <w:numPr>
          <w:ilvl w:val="0"/>
          <w:numId w:val="2"/>
        </w:numPr>
        <w:spacing w:after="60" w:line="276"/>
      </w:pPr>
      <w:r>
        <w:t xml:space="preserve">Foydalanuvchi buyurtmani tasdiqlaydi va buyurtma backendga yuboriladi.</w:t>
      </w:r>
    </w:p>
    <w:p>
      <w:pPr>
        <w:pStyle w:val="ListParagraph"/>
        <w:numPr>
          <w:ilvl w:val="0"/>
          <w:numId w:val="2"/>
        </w:numPr>
        <w:spacing w:after="60" w:line="276"/>
      </w:pPr>
      <w:r>
        <w:t xml:space="preserve">Buyurtma backend orqali tegishli filialning Poster tizimiga yoziladi.</w:t>
      </w:r>
    </w:p>
    <w:p>
      <w:pPr>
        <w:pStyle w:val="ListParagraph"/>
        <w:numPr>
          <w:ilvl w:val="0"/>
          <w:numId w:val="2"/>
        </w:numPr>
        <w:spacing w:after="60" w:line="276"/>
      </w:pPr>
      <w:r>
        <w:t xml:space="preserve">Buyurtma muvaffaqiyatli qabul qilinganda tasdiqlovchi ekran ko'rsatiladi.</w:t>
      </w:r>
    </w:p>
    <w:p>
      <w:pPr>
        <w:pStyle w:val="Heading2"/>
      </w:pPr>
      <w:r>
        <w:t xml:space="preserve">3.8. To'lov</w:t>
      </w:r>
    </w:p>
    <w:p>
      <w:pPr>
        <w:spacing w:after="120" w:line="276"/>
        <w:jc w:val="both"/>
      </w:pPr>
      <w:r>
        <w:t xml:space="preserve">Ilova ikki to'lov usulini qo'llab-quvvatlaydi.</w:t>
      </w:r>
    </w:p>
    <w:p>
      <w:pPr>
        <w:pStyle w:val="Heading3"/>
      </w:pPr>
      <w:r>
        <w:t xml:space="preserve">3.8.1. Naqd pul orqali to'lov</w:t>
      </w:r>
    </w:p>
    <w:p>
      <w:pPr>
        <w:pStyle w:val="ListParagraph"/>
        <w:numPr>
          <w:ilvl w:val="0"/>
          <w:numId w:val="2"/>
        </w:numPr>
        <w:spacing w:after="60" w:line="276"/>
      </w:pPr>
      <w:r>
        <w:t xml:space="preserve">Foydalanuvchi naqd to'lovni tanlaydi.</w:t>
      </w:r>
    </w:p>
    <w:p>
      <w:pPr>
        <w:pStyle w:val="ListParagraph"/>
        <w:numPr>
          <w:ilvl w:val="0"/>
          <w:numId w:val="2"/>
        </w:numPr>
        <w:spacing w:after="60" w:line="276"/>
      </w:pPr>
      <w:r>
        <w:t xml:space="preserve">Buyurtma yetkazilganda naqd pulni kuriyer qabul qiladi.</w:t>
      </w:r>
    </w:p>
    <w:p>
      <w:pPr>
        <w:pStyle w:val="ListParagraph"/>
        <w:numPr>
          <w:ilvl w:val="0"/>
          <w:numId w:val="2"/>
        </w:numPr>
        <w:spacing w:after="60" w:line="276"/>
      </w:pPr>
      <w:r>
        <w:t xml:space="preserve">Kuriyer pulni filial kassasiga topshirgach, Poster tizimi orqali buyurtma «to'lov qabul qilindi» deb belgilanadi.</w:t>
      </w:r>
    </w:p>
    <w:p>
      <w:pPr>
        <w:pStyle w:val="ListParagraph"/>
        <w:numPr>
          <w:ilvl w:val="0"/>
          <w:numId w:val="2"/>
        </w:numPr>
        <w:spacing w:after="60" w:line="276"/>
      </w:pPr>
      <w:r>
        <w:t xml:space="preserve">To'lov holati ilovada foydalanuvchiga aks etadi.</w:t>
      </w:r>
    </w:p>
    <w:p>
      <w:pPr>
        <w:pStyle w:val="Heading3"/>
      </w:pPr>
      <w:r>
        <w:t xml:space="preserve">3.8.2. Karta orqali to'lov</w:t>
      </w:r>
    </w:p>
    <w:p>
      <w:pPr>
        <w:pStyle w:val="ListParagraph"/>
        <w:numPr>
          <w:ilvl w:val="0"/>
          <w:numId w:val="2"/>
        </w:numPr>
        <w:spacing w:after="60" w:line="276"/>
      </w:pPr>
      <w:r>
        <w:t xml:space="preserve">Foydalanuvchi karta orqali to'lovni tanlaydi.</w:t>
      </w:r>
    </w:p>
    <w:p>
      <w:pPr>
        <w:pStyle w:val="ListParagraph"/>
        <w:numPr>
          <w:ilvl w:val="0"/>
          <w:numId w:val="2"/>
        </w:numPr>
        <w:spacing w:after="60" w:line="276"/>
      </w:pPr>
      <w:r>
        <w:t xml:space="preserve">Agar foydalanuvchining oldindan ulangan kartasi bo'lmasa, karta ulash oynasi ochiladi va u karta ma'lumotlarini kiritib kartasini ulaydi.</w:t>
      </w:r>
    </w:p>
    <w:p>
      <w:pPr>
        <w:pStyle w:val="ListParagraph"/>
        <w:numPr>
          <w:ilvl w:val="0"/>
          <w:numId w:val="2"/>
        </w:numPr>
        <w:spacing w:after="60" w:line="276"/>
      </w:pPr>
      <w:r>
        <w:t xml:space="preserve">Agar foydalanuvchining oldindan ulangan kartalari mavjud bo'lsa, u ro'yxatdan kerakli kartani tanlaydi.</w:t>
      </w:r>
    </w:p>
    <w:p>
      <w:pPr>
        <w:pStyle w:val="ListParagraph"/>
        <w:numPr>
          <w:ilvl w:val="0"/>
          <w:numId w:val="2"/>
        </w:numPr>
        <w:spacing w:after="60" w:line="276"/>
      </w:pPr>
      <w:r>
        <w:t xml:space="preserve">Tanlangan kartadan to'lovni amalga oshirish uchun foydalanuvchiga SMS-kod yuboriladi.</w:t>
      </w:r>
    </w:p>
    <w:p>
      <w:pPr>
        <w:pStyle w:val="ListParagraph"/>
        <w:numPr>
          <w:ilvl w:val="0"/>
          <w:numId w:val="2"/>
        </w:numPr>
        <w:spacing w:after="60" w:line="276"/>
      </w:pPr>
      <w:r>
        <w:t xml:space="preserve">Foydalanuvchi SMS-kodni kiritgach, to'lov amalga oshiriladi va «to'lov qabul qilindi» deb belgilanadi.</w:t>
      </w:r>
    </w:p>
    <w:p>
      <w:pPr>
        <w:pStyle w:val="ListParagraph"/>
        <w:numPr>
          <w:ilvl w:val="0"/>
          <w:numId w:val="2"/>
        </w:numPr>
        <w:spacing w:after="60" w:line="276"/>
      </w:pPr>
      <w:r>
        <w:t xml:space="preserve">To'lovdan so'ng buyurtma Poster tizimiga yoziladi va to'langan deb belgilanadi.</w:t>
      </w:r>
    </w:p>
    <w:p>
      <w:pPr>
        <w:pStyle w:val="ListParagraph"/>
        <w:numPr>
          <w:ilvl w:val="0"/>
          <w:numId w:val="2"/>
        </w:numPr>
        <w:spacing w:after="60" w:line="276"/>
      </w:pPr>
      <w:r>
        <w:t xml:space="preserve">To'lov muvaffaqiyatli tugaganda tegishli tasdiq ekrani ko'rsatiladi.</w:t>
      </w:r>
    </w:p>
    <w:p>
      <w:pPr>
        <w:spacing w:after="120" w:line="276"/>
        <w:jc w:val="both"/>
      </w:pPr>
      <w:r>
        <w:rPr>
          <w:b/>
          <w:bCs/>
        </w:rPr>
        <w:t xml:space="preserve">Xavfsizlik talabi: </w:t>
      </w:r>
      <w:r>
        <w:t xml:space="preserve">karta ma'lumotlari ilovada saqlanmaydi va ochiq ko'rinishda uzatilmaydi; ular to'lov tizimi tomonida xavfsiz qayta ishlanadi.</w:t>
      </w:r>
    </w:p>
    <w:p>
      <w:pPr>
        <w:pStyle w:val="Heading2"/>
      </w:pPr>
      <w:r>
        <w:t xml:space="preserve">3.9. Buyurtma holatini kuzatish</w:t>
      </w:r>
    </w:p>
    <w:p>
      <w:pPr>
        <w:pStyle w:val="Heading3"/>
      </w:pPr>
      <w:r>
        <w:t xml:space="preserve">3.9.1. Buyurtma holati va kuriyer ma'lumotlari</w:t>
      </w:r>
    </w:p>
    <w:p>
      <w:pPr>
        <w:pStyle w:val="ListParagraph"/>
        <w:numPr>
          <w:ilvl w:val="0"/>
          <w:numId w:val="2"/>
        </w:numPr>
        <w:spacing w:after="60" w:line="276"/>
      </w:pPr>
      <w:r>
        <w:t xml:space="preserve">Foydalanuvchi buyurtmaning joriy holatini (statusini) real vaqtda ko'rib boradi.</w:t>
      </w:r>
    </w:p>
    <w:p>
      <w:pPr>
        <w:pStyle w:val="ListParagraph"/>
        <w:numPr>
          <w:ilvl w:val="0"/>
          <w:numId w:val="2"/>
        </w:numPr>
        <w:spacing w:after="60" w:line="276"/>
      </w:pPr>
      <w:r>
        <w:t xml:space="preserve">Buyurtma holatlari, masalan: qabul qilindi → tasdiqlandi → tayyorlanmoqda → yetkazishga tayyor → yo'lda → yetkazildi.</w:t>
      </w:r>
    </w:p>
    <w:p>
      <w:pPr>
        <w:pStyle w:val="ListParagraph"/>
        <w:numPr>
          <w:ilvl w:val="0"/>
          <w:numId w:val="2"/>
        </w:numPr>
        <w:spacing w:after="60" w:line="276"/>
      </w:pPr>
      <w:r>
        <w:t xml:space="preserve">Buyurtmani qaysi kuriyer yetkazayotgani — kuriyerning ismi — ko'rsatiladi.</w:t>
      </w:r>
    </w:p>
    <w:p>
      <w:pPr>
        <w:pStyle w:val="ListParagraph"/>
        <w:numPr>
          <w:ilvl w:val="0"/>
          <w:numId w:val="2"/>
        </w:numPr>
        <w:spacing w:after="60" w:line="276"/>
      </w:pPr>
      <w:r>
        <w:t xml:space="preserve">Foydalanuvchi ilova orqali kuriyer bilan to'g'ridan-to'g'ri bog'lana oladi (qo'ng'iroq).</w:t>
      </w:r>
    </w:p>
    <w:p>
      <w:pPr>
        <w:pStyle w:val="ListParagraph"/>
        <w:numPr>
          <w:ilvl w:val="0"/>
          <w:numId w:val="2"/>
        </w:numPr>
        <w:spacing w:after="60" w:line="276"/>
      </w:pPr>
      <w:r>
        <w:t xml:space="preserve">Buyurtma holati o'zgarganda foydalanuvchiga push-bildirishnoma yuboriladi.</w:t>
      </w:r>
    </w:p>
    <w:p>
      <w:pPr>
        <w:pStyle w:val="Heading3"/>
      </w:pPr>
      <w:r>
        <w:t xml:space="preserve">3.9.2. Kuriyerni xaritada real vaqtda kuzatish (qo'shimcha modul)</w:t>
      </w:r>
    </w:p>
    <w:p>
      <w:pPr>
        <w:spacing w:after="120" w:line="276"/>
        <w:jc w:val="both"/>
      </w:pPr>
      <w:r>
        <w:t xml:space="preserve">Ushbu modul foydalanuvchiga kuriyerning joriy joylashuvini xaritada real vaqtda kuzatib borish imkonini beradi.</w:t>
      </w:r>
    </w:p>
    <w:p>
      <w:pPr>
        <w:spacing w:after="120" w:line="276"/>
        <w:jc w:val="both"/>
      </w:pPr>
      <w:r>
        <w:rPr>
          <w:b/>
          <w:bCs/>
        </w:rPr>
        <w:t xml:space="preserve">Doira va narx haqida eslatma: </w:t>
      </w:r>
      <w:r>
        <w:t xml:space="preserve">bu funksiya qo'shimcha texnik va dasturiy ishlarni talab qiladi — kuriyer ilovasidan GPS koordinatalarini muntazam uzatish, serverda real vaqtli aloqa kanalini tashkil etish va xaritada kuzatuv ekranini ishlab chiqish. Shu sababli u alohida modul sifatida ajratilgan va loyiha narxi hamda muddatiga ta'sir qiladi. Modulni loyihaning birinchi bosqichiga kiritish yoki keyingi bosqichga qoldirish buyurtmachi tomonidan hal qilinadi (12-bo'limga qarang).</w:t>
      </w:r>
    </w:p>
    <w:p>
      <w:pPr>
        <w:spacing w:after="120" w:line="276"/>
        <w:jc w:val="both"/>
      </w:pPr>
      <w:r>
        <w:rPr>
          <w:b/>
          <w:bCs/>
        </w:rPr>
        <w:t xml:space="preserve">Diqqat: </w:t>
      </w:r>
      <w:r>
        <w:t xml:space="preserve">agar ushbu modul kiritilsa, tanlanadigan xaritalar xizmati real vaqtda joylashuvni kuzatishni qo'llab-quvvatlashi shart (4-bo'limga qarang).</w:t>
      </w:r>
    </w:p>
    <w:p>
      <w:pPr>
        <w:pStyle w:val="Heading2"/>
      </w:pPr>
      <w:r>
        <w:t xml:space="preserve">3.10. Buyurtmalar tarixi</w:t>
      </w:r>
    </w:p>
    <w:p>
      <w:pPr>
        <w:pStyle w:val="ListParagraph"/>
        <w:numPr>
          <w:ilvl w:val="0"/>
          <w:numId w:val="2"/>
        </w:numPr>
        <w:spacing w:after="60" w:line="276"/>
      </w:pPr>
      <w:r>
        <w:t xml:space="preserve">Foydalanuvchi barcha oldingi buyurtmalarini ro'yxat ko'rinishida ko'ra oladi.</w:t>
      </w:r>
    </w:p>
    <w:p>
      <w:pPr>
        <w:pStyle w:val="ListParagraph"/>
        <w:numPr>
          <w:ilvl w:val="0"/>
          <w:numId w:val="2"/>
        </w:numPr>
        <w:spacing w:after="60" w:line="276"/>
      </w:pPr>
      <w:r>
        <w:t xml:space="preserve">Buyurtmalar holati bo'yicha filtrlanadi (masalan: barchasi, yetkazildi, bekor qilindi, tayyorlanmoqda).</w:t>
      </w:r>
    </w:p>
    <w:p>
      <w:pPr>
        <w:pStyle w:val="ListParagraph"/>
        <w:numPr>
          <w:ilvl w:val="0"/>
          <w:numId w:val="2"/>
        </w:numPr>
        <w:spacing w:after="60" w:line="276"/>
      </w:pPr>
      <w:r>
        <w:t xml:space="preserve">Har bir buyurtma uchun tafsilot ekrani mavjud: tarkib, sana, summa, to'lov usuli va holati.</w:t>
      </w:r>
    </w:p>
    <w:p>
      <w:pPr>
        <w:pStyle w:val="Heading2"/>
      </w:pPr>
      <w:r>
        <w:t xml:space="preserve">3.11. Bildirishnomalar</w:t>
      </w:r>
    </w:p>
    <w:p>
      <w:pPr>
        <w:pStyle w:val="ListParagraph"/>
        <w:numPr>
          <w:ilvl w:val="0"/>
          <w:numId w:val="2"/>
        </w:numPr>
        <w:spacing w:after="60" w:line="276"/>
      </w:pPr>
      <w:r>
        <w:t xml:space="preserve">Buyurtma holati o'zgarishi haqida push-bildirishnomalar yuboriladi.</w:t>
      </w:r>
    </w:p>
    <w:p>
      <w:pPr>
        <w:pStyle w:val="ListParagraph"/>
        <w:numPr>
          <w:ilvl w:val="0"/>
          <w:numId w:val="2"/>
        </w:numPr>
        <w:spacing w:after="60" w:line="276"/>
      </w:pPr>
      <w:r>
        <w:t xml:space="preserve">Tizimga oid muhim xabarlar foydalanuvchiga yetkaziladi.</w:t>
      </w:r>
    </w:p>
    <w:p>
      <w:pPr>
        <w:pStyle w:val="ListParagraph"/>
        <w:numPr>
          <w:ilvl w:val="0"/>
          <w:numId w:val="2"/>
        </w:numPr>
        <w:spacing w:after="60" w:line="276"/>
      </w:pPr>
      <w:r>
        <w:t xml:space="preserve">Foydalanuvchi bildirishnomalarni profil sozlamalaridan boshqara oladi.</w:t>
      </w:r>
    </w:p>
    <w:p>
      <w:pPr>
        <w:pStyle w:val="Heading2"/>
      </w:pPr>
      <w:r>
        <w:t xml:space="preserve">3.12. Mijoz profili va sozlamalar</w:t>
      </w:r>
    </w:p>
    <w:p>
      <w:pPr>
        <w:spacing w:after="120" w:line="276"/>
        <w:jc w:val="both"/>
      </w:pPr>
      <w:r>
        <w:t xml:space="preserve">Profil bo'limida foydalanuvchi quyidagi amallarni bajara oladi:</w:t>
      </w:r>
    </w:p>
    <w:p>
      <w:pPr>
        <w:pStyle w:val="ListParagraph"/>
        <w:numPr>
          <w:ilvl w:val="0"/>
          <w:numId w:val="2"/>
        </w:numPr>
        <w:spacing w:after="60" w:line="276"/>
      </w:pPr>
      <w:r>
        <w:t xml:space="preserve">Shaxsiy ma'lumotlarni (ism, familiya, telefon raqami) ko'rish;</w:t>
      </w:r>
    </w:p>
    <w:p>
      <w:pPr>
        <w:pStyle w:val="ListParagraph"/>
        <w:numPr>
          <w:ilvl w:val="0"/>
          <w:numId w:val="2"/>
        </w:numPr>
        <w:spacing w:after="60" w:line="276"/>
      </w:pPr>
      <w:r>
        <w:t xml:space="preserve">Interfeys tilini tanlash (o'zbek / rus);</w:t>
      </w:r>
    </w:p>
    <w:p>
      <w:pPr>
        <w:pStyle w:val="ListParagraph"/>
        <w:numPr>
          <w:ilvl w:val="0"/>
          <w:numId w:val="2"/>
        </w:numPr>
        <w:spacing w:after="60" w:line="276"/>
      </w:pPr>
      <w:r>
        <w:t xml:space="preserve">Ko'rinish temasini tanlash: yorug' (light), qorong'u (dark), qurilma sozlamasi (device);</w:t>
      </w:r>
    </w:p>
    <w:p>
      <w:pPr>
        <w:pStyle w:val="ListParagraph"/>
        <w:numPr>
          <w:ilvl w:val="0"/>
          <w:numId w:val="2"/>
        </w:numPr>
        <w:spacing w:after="60" w:line="276"/>
      </w:pPr>
      <w:r>
        <w:t xml:space="preserve">Saqlangan manzillarni boshqarish (qo'shish, tahrirlash, o'chirish);</w:t>
      </w:r>
    </w:p>
    <w:p>
      <w:pPr>
        <w:pStyle w:val="ListParagraph"/>
        <w:numPr>
          <w:ilvl w:val="0"/>
          <w:numId w:val="2"/>
        </w:numPr>
        <w:spacing w:after="60" w:line="276"/>
      </w:pPr>
      <w:r>
        <w:t xml:space="preserve">Ulangan kartalarni ko'rish va boshqarish;</w:t>
      </w:r>
    </w:p>
    <w:p>
      <w:pPr>
        <w:pStyle w:val="ListParagraph"/>
        <w:numPr>
          <w:ilvl w:val="0"/>
          <w:numId w:val="2"/>
        </w:numPr>
        <w:spacing w:after="60" w:line="276"/>
      </w:pPr>
      <w:r>
        <w:t xml:space="preserve">Bildirishnoma sozlamalarini boshqarish;</w:t>
      </w:r>
    </w:p>
    <w:p>
      <w:pPr>
        <w:pStyle w:val="ListParagraph"/>
        <w:numPr>
          <w:ilvl w:val="0"/>
          <w:numId w:val="2"/>
        </w:numPr>
        <w:spacing w:after="60" w:line="276"/>
      </w:pPr>
      <w:r>
        <w:t xml:space="preserve">Qo'llab-quvvatlash xizmati bilan bog'lanish;</w:t>
      </w:r>
    </w:p>
    <w:p>
      <w:pPr>
        <w:pStyle w:val="ListParagraph"/>
        <w:numPr>
          <w:ilvl w:val="0"/>
          <w:numId w:val="2"/>
        </w:numPr>
        <w:spacing w:after="60" w:line="276"/>
      </w:pPr>
      <w:r>
        <w:t xml:space="preserve">Ilova va kafe haqida ma'lumot, foydalanuvchi shartlari va maxfiylik siyosatini ko'rish;</w:t>
      </w:r>
    </w:p>
    <w:p>
      <w:pPr>
        <w:pStyle w:val="ListParagraph"/>
        <w:numPr>
          <w:ilvl w:val="0"/>
          <w:numId w:val="2"/>
        </w:numPr>
        <w:spacing w:after="60" w:line="276"/>
      </w:pPr>
      <w:r>
        <w:t xml:space="preserve">Hisobdan chiqish (logout) va hisobni o'chirish.</w:t>
      </w:r>
    </w:p>
    <w:p>
      <w:pPr>
        <w:spacing w:after="120" w:line="276"/>
        <w:jc w:val="both"/>
      </w:pPr>
      <w:r>
        <w:rPr>
          <w:b/>
          <w:bCs/>
        </w:rPr>
        <w:t xml:space="preserve">Eslatma: </w:t>
      </w:r>
      <w:r>
        <w:t xml:space="preserve">profil bo'limining yakuniy tarkibi Figma dizayni asosida aniqlashtiriladi; yuqoridagi ro'yxat dizayn jarayonida to'ldirilishi mumkin.</w:t>
      </w:r>
    </w:p>
    <w:p>
      <w:pPr>
        <w:pStyle w:val="Heading2"/>
      </w:pPr>
      <w:r>
        <w:t xml:space="preserve">3.13. Bannerlar va reklamalar</w:t>
      </w:r>
    </w:p>
    <w:p>
      <w:pPr>
        <w:pStyle w:val="ListParagraph"/>
        <w:numPr>
          <w:ilvl w:val="0"/>
          <w:numId w:val="2"/>
        </w:numPr>
        <w:spacing w:after="60" w:line="276"/>
      </w:pPr>
      <w:r>
        <w:t xml:space="preserve">Ilovada bannerlar va reklama bloklari ko'rsatiladi (asosan bosh sahifada).</w:t>
      </w:r>
    </w:p>
    <w:p>
      <w:pPr>
        <w:pStyle w:val="ListParagraph"/>
        <w:numPr>
          <w:ilvl w:val="0"/>
          <w:numId w:val="2"/>
        </w:numPr>
        <w:spacing w:after="60" w:line="276"/>
      </w:pPr>
      <w:r>
        <w:t xml:space="preserve">Bannerlar admin panel orqali boshqariladi (qo'shish, o'zgartirish, faollashtirish).</w:t>
      </w:r>
    </w:p>
    <w:p>
      <w:pPr>
        <w:pStyle w:val="ListParagraph"/>
        <w:numPr>
          <w:ilvl w:val="0"/>
          <w:numId w:val="2"/>
        </w:numPr>
        <w:spacing w:after="60" w:line="276"/>
      </w:pPr>
      <w:r>
        <w:t xml:space="preserve">Banner ustiga bosilganda tegishli mahsulot, kategoriya yoki sahifaga o'tish mumkin.</w:t>
      </w:r>
    </w:p>
    <w:p>
      <w:pPr>
        <w:pStyle w:val="Heading2"/>
      </w:pPr>
      <w:r>
        <w:t xml:space="preserve">3.14. Foydalanuvchi xulq-atvori analitikasi</w:t>
      </w:r>
    </w:p>
    <w:p>
      <w:pPr>
        <w:spacing w:after="120" w:line="276"/>
        <w:jc w:val="both"/>
      </w:pPr>
      <w:r>
        <w:t xml:space="preserve">Ilova foydalanuvchi harakatlarini analitika maqsadida qayd etadi. Yig'ilgan ma'lumotlar backendga yuboriladi va admin panelda (1-TZ) ko'rsatiladi.</w:t>
      </w:r>
    </w:p>
    <w:p>
      <w:pPr>
        <w:spacing w:after="120" w:line="276"/>
        <w:jc w:val="both"/>
      </w:pPr>
      <w:r>
        <w:t xml:space="preserve">Qayd etiladigan hodisalar, jumladan:</w:t>
      </w:r>
    </w:p>
    <w:p>
      <w:pPr>
        <w:pStyle w:val="ListParagraph"/>
        <w:numPr>
          <w:ilvl w:val="0"/>
          <w:numId w:val="2"/>
        </w:numPr>
        <w:spacing w:after="60" w:line="276"/>
      </w:pPr>
      <w:r>
        <w:t xml:space="preserve">Foydalanuvchi kirgan (ko'rgan) ekran va sahifalar;</w:t>
      </w:r>
    </w:p>
    <w:p>
      <w:pPr>
        <w:pStyle w:val="ListParagraph"/>
        <w:numPr>
          <w:ilvl w:val="0"/>
          <w:numId w:val="2"/>
        </w:numPr>
        <w:spacing w:after="60" w:line="276"/>
      </w:pPr>
      <w:r>
        <w:t xml:space="preserve">Ko'rilgan mahsulotlar va har bir mahsulot kartochkasi necha marta ochilgani;</w:t>
      </w:r>
    </w:p>
    <w:p>
      <w:pPr>
        <w:pStyle w:val="ListParagraph"/>
        <w:numPr>
          <w:ilvl w:val="0"/>
          <w:numId w:val="2"/>
        </w:numPr>
        <w:spacing w:after="60" w:line="276"/>
      </w:pPr>
      <w:r>
        <w:t xml:space="preserve">Qidiruv so'rovlari — qaysi mahsulot/so'z necha marta qidirilgani;</w:t>
      </w:r>
    </w:p>
    <w:p>
      <w:pPr>
        <w:pStyle w:val="ListParagraph"/>
        <w:numPr>
          <w:ilvl w:val="0"/>
          <w:numId w:val="2"/>
        </w:numPr>
        <w:spacing w:after="60" w:line="276"/>
      </w:pPr>
      <w:r>
        <w:t xml:space="preserve">Kategoriyalar bo'ylab ko'rib chiqish faolligi;</w:t>
      </w:r>
    </w:p>
    <w:p>
      <w:pPr>
        <w:pStyle w:val="ListParagraph"/>
        <w:numPr>
          <w:ilvl w:val="0"/>
          <w:numId w:val="2"/>
        </w:numPr>
        <w:spacing w:after="60" w:line="276"/>
      </w:pPr>
      <w:r>
        <w:t xml:space="preserve">Savatga qo'shish, buyurtma berish kabi asosiy harakatlar;</w:t>
      </w:r>
    </w:p>
    <w:p>
      <w:pPr>
        <w:pStyle w:val="ListParagraph"/>
        <w:numPr>
          <w:ilvl w:val="0"/>
          <w:numId w:val="2"/>
        </w:numPr>
        <w:spacing w:after="60" w:line="276"/>
      </w:pPr>
      <w:r>
        <w:t xml:space="preserve">Sessiya davomiyligi va faollik vaqti.</w:t>
      </w:r>
    </w:p>
    <w:p>
      <w:pPr>
        <w:spacing w:after="120" w:line="276"/>
        <w:jc w:val="both"/>
      </w:pPr>
      <w:r>
        <w:rPr>
          <w:b/>
          <w:bCs/>
        </w:rPr>
        <w:t xml:space="preserve">Talab: </w:t>
      </w:r>
      <w:r>
        <w:t xml:space="preserve">analitik ma'lumotlar foydalanuvchini aniqlash imkonini beradigan tarzda qayd etilganda, ular O'zbekiston Respublikasining shaxsiy ma'lumotlarni himoya qilish to'g'risidagi qonunchiligiga muvofiq saqlanadi va himoyalanadi. Foydalanuvchidan tegishli rozilik olinadi.</w:t>
      </w:r>
    </w:p>
    <w:p>
      <w:pPr>
        <w:pStyle w:val="Heading1"/>
      </w:pPr>
      <w:r>
        <w:t xml:space="preserve">4. Xaritalar xizmatiga qo'yiladigan talablar</w:t>
      </w:r>
    </w:p>
    <w:p>
      <w:pPr>
        <w:spacing w:after="120" w:line="276"/>
        <w:jc w:val="both"/>
      </w:pPr>
      <w:r>
        <w:t xml:space="preserve">Ilovada xaritalar quyidagi maqsadlarda ishlatiladi: filiallar joylashuvini ko'rsatish, yetkazib berish manzilini tanlash, hamda — kuriyer kuzatuv moduli (3.9.2-bo'lim) kiritilgan taqdirda — kuriyerni real vaqtda kuzatish. Yetkazib berishning aniqligi to'g'ridan-to'g'ri xaritaning manzil ma'lumotlari sifatiga bog'liq.</w:t>
      </w:r>
    </w:p>
    <w:p>
      <w:pPr>
        <w:spacing w:after="120" w:line="276"/>
        <w:jc w:val="both"/>
      </w:pPr>
      <w:r>
        <w:rPr>
          <w:b/>
          <w:bCs/>
        </w:rPr>
        <w:t xml:space="preserve">Muammo: </w:t>
      </w:r>
      <w:r>
        <w:t xml:space="preserve">bepul xaritalar xizmatlarida (ochiq manbali yechimlar) O'zbekiston, xususan Urganch shahri manzillarida xatoliklar va to'liqsizliklar uchraydi. Bu yetkazib berishda noto'g'ri manzil va kechikishlarga olib kelishi mumkin.</w:t>
      </w:r>
    </w:p>
    <w:p>
      <w:pPr>
        <w:spacing w:after="120" w:line="276"/>
        <w:jc w:val="both"/>
      </w:pPr>
      <w:r>
        <w:rPr>
          <w:b/>
          <w:bCs/>
        </w:rPr>
        <w:t xml:space="preserve">Talab: </w:t>
      </w:r>
      <w:r>
        <w:t xml:space="preserve">loyihada O'zbekiston hududida manzil ma'lumotlari aniq va to'liq bo'lgan, geokodlash (manzilni koordinataga aylantirish), marshrut qurish va real vaqtda joylashuvni kuzatishni qo'llab-quvvatlovchi xaritalar xizmatidan foydalaniladi.</w:t>
      </w:r>
    </w:p>
    <w:p>
      <w:pPr>
        <w:spacing w:after="120" w:line="276"/>
        <w:jc w:val="both"/>
      </w:pPr>
      <w:r>
        <w:t xml:space="preserve">Tavsiya etiladigan variantlar (yakuniy tanlov buyurtmachi tomonidan, byudjet hisobga olingan holda tasdiqlanadi):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300"/>
      </w:tblGrid>
      <w:tr>
        <w:trPr>
          <w:tblHeader/>
        </w:trPr>
        <w:tc>
          <w:tcPr>
            <w:tcW w:type="dxa" w:w="23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Xizmat</w:t>
            </w:r>
          </w:p>
        </w:tc>
        <w:tc>
          <w:tcPr>
            <w:tcW w:type="dxa" w:w="476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Xususiyati</w:t>
            </w:r>
          </w:p>
        </w:tc>
        <w:tc>
          <w:tcPr>
            <w:tcW w:type="dxa" w:w="23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Baholash</w:t>
            </w:r>
          </w:p>
        </w:tc>
      </w:tr>
      <w:tr>
        <w:trPr>
          <w:tblHeader w:val="false"/>
        </w:trPr>
        <w:tc>
          <w:tcPr>
            <w:tcW w:type="dxa" w:w="23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Yandex Maps (MapKit)</w:t>
            </w:r>
          </w:p>
        </w:tc>
        <w:tc>
          <w:tcPr>
            <w:tcW w:type="dxa" w:w="47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O'zbekiston va MDH manzillarida eng to'liq qamrov, geokodlash va marshrut</w:t>
            </w:r>
          </w:p>
        </w:tc>
        <w:tc>
          <w:tcPr>
            <w:tcW w:type="dxa" w:w="23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Tavsiya etiladi (pullik API)</w:t>
            </w:r>
          </w:p>
        </w:tc>
      </w:tr>
      <w:tr>
        <w:trPr>
          <w:tblHeader w:val="false"/>
        </w:trPr>
        <w:tc>
          <w:tcPr>
            <w:tcW w:type="dxa" w:w="23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2GIS</w:t>
            </w:r>
          </w:p>
        </w:tc>
        <w:tc>
          <w:tcPr>
            <w:tcW w:type="dxa" w:w="47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MDH shaharlarida bino va tashkilotlar bo'yicha batafsil ma'lumot</w:t>
            </w:r>
          </w:p>
        </w:tc>
        <w:tc>
          <w:tcPr>
            <w:tcW w:type="dxa" w:w="23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Muqobil variant</w:t>
            </w:r>
          </w:p>
        </w:tc>
      </w:tr>
      <w:tr>
        <w:trPr>
          <w:tblHeader w:val="false"/>
        </w:trPr>
        <w:tc>
          <w:tcPr>
            <w:tcW w:type="dxa" w:w="23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Google Maps</w:t>
            </w:r>
          </w:p>
        </w:tc>
        <w:tc>
          <w:tcPr>
            <w:tcW w:type="dxa" w:w="47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Xalqaro standart, barqaror API</w:t>
            </w:r>
          </w:p>
        </w:tc>
        <w:tc>
          <w:tcPr>
            <w:tcW w:type="dxa" w:w="23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Muqobil variant (pullik)</w:t>
            </w:r>
          </w:p>
        </w:tc>
      </w:tr>
      <w:tr>
        <w:trPr>
          <w:tblHeader w:val="false"/>
        </w:trPr>
        <w:tc>
          <w:tcPr>
            <w:tcW w:type="dxa" w:w="23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Bepul OSM yechimlari</w:t>
            </w:r>
          </w:p>
        </w:tc>
        <w:tc>
          <w:tcPr>
            <w:tcW w:type="dxa" w:w="47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Manzil ma'lumotlarida xatoliklar</w:t>
            </w:r>
          </w:p>
        </w:tc>
        <w:tc>
          <w:tcPr>
            <w:tcW w:type="dxa" w:w="23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Tavsiya etilmaydi</w:t>
            </w:r>
          </w:p>
        </w:tc>
      </w:tr>
    </w:tbl>
    <w:p>
      <w:pPr>
        <w:spacing w:after="120" w:line="276"/>
        <w:jc w:val="both"/>
      </w:pPr>
      <w:r>
        <w:rPr>
          <w:b/>
          <w:bCs/>
        </w:rPr>
        <w:t xml:space="preserve">Qaror: </w:t>
      </w:r>
      <w:r>
        <w:t xml:space="preserve">xaritalar xizmati ishni boshlashdan oldin tanlanishi va 12-bo'limdagi masalalar ro'yxatida tasdiqlanishi shart. Tanlangan xizmatning API to'lovlari loyiha doimiy xarajatlariga kiradi.</w:t>
      </w:r>
    </w:p>
    <w:p>
      <w:pPr>
        <w:pStyle w:val="Heading1"/>
      </w:pPr>
      <w:r>
        <w:t xml:space="preserve">5. Ekranlar ro'yxati</w:t>
      </w:r>
    </w:p>
    <w:p>
      <w:pPr>
        <w:spacing w:after="120" w:line="276"/>
        <w:jc w:val="both"/>
      </w:pPr>
      <w:r>
        <w:t xml:space="preserve">Quyida mijoz ilovasining asosiy ekranlari keltirilgan. «Holati» ustuni mavjud Figma maketiga nisbatan ko'rsatilgan: «Bor» — maket tayyor; «Chiziladi» — dizayn jarayonida qo'shiladi.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100"/>
        <w:gridCol w:w="2360"/>
      </w:tblGrid>
      <w:tr>
        <w:trPr>
          <w:tblHeader/>
        </w:trPr>
        <w:tc>
          <w:tcPr>
            <w:tcW w:type="dxa" w:w="6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w:t>
            </w:r>
          </w:p>
        </w:tc>
        <w:tc>
          <w:tcPr>
            <w:tcW w:type="dxa" w:w="33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Ekran</w:t>
            </w:r>
          </w:p>
        </w:tc>
        <w:tc>
          <w:tcPr>
            <w:tcW w:type="dxa" w:w="31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Tavsifi</w:t>
            </w:r>
          </w:p>
        </w:tc>
        <w:tc>
          <w:tcPr>
            <w:tcW w:type="dxa" w:w="236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Holati</w:t>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1</w:t>
            </w:r>
          </w:p>
        </w:tc>
        <w:tc>
          <w:tcPr>
            <w:tcW w:type="dxa" w:w="33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Splash / ochilish</w:t>
            </w:r>
          </w:p>
        </w:tc>
        <w:tc>
          <w:tcPr>
            <w:tcW w:type="dxa" w:w="31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Logotip, yuklanish</w:t>
            </w:r>
          </w:p>
        </w:tc>
        <w:tc>
          <w:tcPr>
            <w:tcW w:type="dxa" w:w="2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Chiziladi</w:t>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2</w:t>
            </w:r>
          </w:p>
        </w:tc>
        <w:tc>
          <w:tcPr>
            <w:tcW w:type="dxa" w:w="33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Kirish / ro'yxatdan o'tish</w:t>
            </w:r>
          </w:p>
        </w:tc>
        <w:tc>
          <w:tcPr>
            <w:tcW w:type="dxa" w:w="31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Telefon, OTP, ism kiritish</w:t>
            </w:r>
          </w:p>
        </w:tc>
        <w:tc>
          <w:tcPr>
            <w:tcW w:type="dxa" w:w="2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Bor</w:t>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3</w:t>
            </w:r>
          </w:p>
        </w:tc>
        <w:tc>
          <w:tcPr>
            <w:tcW w:type="dxa" w:w="33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Bosh sahifa</w:t>
            </w:r>
          </w:p>
        </w:tc>
        <w:tc>
          <w:tcPr>
            <w:tcW w:type="dxa" w:w="31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Bannerlar, kategoriyalar, mahsulotlar</w:t>
            </w:r>
          </w:p>
        </w:tc>
        <w:tc>
          <w:tcPr>
            <w:tcW w:type="dxa" w:w="2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Bor (2 variant)</w:t>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4</w:t>
            </w:r>
          </w:p>
        </w:tc>
        <w:tc>
          <w:tcPr>
            <w:tcW w:type="dxa" w:w="33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Filiallar ro'yxati</w:t>
            </w:r>
          </w:p>
        </w:tc>
        <w:tc>
          <w:tcPr>
            <w:tcW w:type="dxa" w:w="31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Filiallar va xarita</w:t>
            </w:r>
          </w:p>
        </w:tc>
        <w:tc>
          <w:tcPr>
            <w:tcW w:type="dxa" w:w="2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Chiziladi</w:t>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5</w:t>
            </w:r>
          </w:p>
        </w:tc>
        <w:tc>
          <w:tcPr>
            <w:tcW w:type="dxa" w:w="33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Filial kartochkasi</w:t>
            </w:r>
          </w:p>
        </w:tc>
        <w:tc>
          <w:tcPr>
            <w:tcW w:type="dxa" w:w="31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Ish vaqti, ruxsatlar, joylashuv</w:t>
            </w:r>
          </w:p>
        </w:tc>
        <w:tc>
          <w:tcPr>
            <w:tcW w:type="dxa" w:w="2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Chiziladi</w:t>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6</w:t>
            </w:r>
          </w:p>
        </w:tc>
        <w:tc>
          <w:tcPr>
            <w:tcW w:type="dxa" w:w="33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Kategoriya / katalog</w:t>
            </w:r>
          </w:p>
        </w:tc>
        <w:tc>
          <w:tcPr>
            <w:tcW w:type="dxa" w:w="31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Kategoriya bo'yicha mahsulotlar</w:t>
            </w:r>
          </w:p>
        </w:tc>
        <w:tc>
          <w:tcPr>
            <w:tcW w:type="dxa" w:w="2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Qisman</w:t>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7</w:t>
            </w:r>
          </w:p>
        </w:tc>
        <w:tc>
          <w:tcPr>
            <w:tcW w:type="dxa" w:w="33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Mahsulot kartochkasi</w:t>
            </w:r>
          </w:p>
        </w:tc>
        <w:tc>
          <w:tcPr>
            <w:tcW w:type="dxa" w:w="31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Tafsilot, narx, savatga qo'shish</w:t>
            </w:r>
          </w:p>
        </w:tc>
        <w:tc>
          <w:tcPr>
            <w:tcW w:type="dxa" w:w="2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Chiziladi</w:t>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8</w:t>
            </w:r>
          </w:p>
        </w:tc>
        <w:tc>
          <w:tcPr>
            <w:tcW w:type="dxa" w:w="33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Qidiruv</w:t>
            </w:r>
          </w:p>
        </w:tc>
        <w:tc>
          <w:tcPr>
            <w:tcW w:type="dxa" w:w="31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Nomi va kategoriya bo'yicha izlash</w:t>
            </w:r>
          </w:p>
        </w:tc>
        <w:tc>
          <w:tcPr>
            <w:tcW w:type="dxa" w:w="2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Chiziladi</w:t>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9</w:t>
            </w:r>
          </w:p>
        </w:tc>
        <w:tc>
          <w:tcPr>
            <w:tcW w:type="dxa" w:w="33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Savatcha</w:t>
            </w:r>
          </w:p>
        </w:tc>
        <w:tc>
          <w:tcPr>
            <w:tcW w:type="dxa" w:w="31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Tanlangan mahsulotlar, summa</w:t>
            </w:r>
          </w:p>
        </w:tc>
        <w:tc>
          <w:tcPr>
            <w:tcW w:type="dxa" w:w="2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Bor</w:t>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10</w:t>
            </w:r>
          </w:p>
        </w:tc>
        <w:tc>
          <w:tcPr>
            <w:tcW w:type="dxa" w:w="33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Xizmat turi tanlovi</w:t>
            </w:r>
          </w:p>
        </w:tc>
        <w:tc>
          <w:tcPr>
            <w:tcW w:type="dxa" w:w="31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Yetkazib berish / olib ketish</w:t>
            </w:r>
          </w:p>
        </w:tc>
        <w:tc>
          <w:tcPr>
            <w:tcW w:type="dxa" w:w="2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Chiziladi</w:t>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11</w:t>
            </w:r>
          </w:p>
        </w:tc>
        <w:tc>
          <w:tcPr>
            <w:tcW w:type="dxa" w:w="33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Manzil / xarita tanlash</w:t>
            </w:r>
          </w:p>
        </w:tc>
        <w:tc>
          <w:tcPr>
            <w:tcW w:type="dxa" w:w="31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Manzil tanlash, qo'shish, tahrirlash</w:t>
            </w:r>
          </w:p>
        </w:tc>
        <w:tc>
          <w:tcPr>
            <w:tcW w:type="dxa" w:w="2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Chiziladi</w:t>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12</w:t>
            </w:r>
          </w:p>
        </w:tc>
        <w:tc>
          <w:tcPr>
            <w:tcW w:type="dxa" w:w="33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Buyurtma rasmiylashtirish</w:t>
            </w:r>
          </w:p>
        </w:tc>
        <w:tc>
          <w:tcPr>
            <w:tcW w:type="dxa" w:w="31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Manzil, telefon, to'lov turi</w:t>
            </w:r>
          </w:p>
        </w:tc>
        <w:tc>
          <w:tcPr>
            <w:tcW w:type="dxa" w:w="2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Bor</w:t>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13</w:t>
            </w:r>
          </w:p>
        </w:tc>
        <w:tc>
          <w:tcPr>
            <w:tcW w:type="dxa" w:w="33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Karta ulash / tasdiqlash</w:t>
            </w:r>
          </w:p>
        </w:tc>
        <w:tc>
          <w:tcPr>
            <w:tcW w:type="dxa" w:w="31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Karta qo'shish va SMS-kod</w:t>
            </w:r>
          </w:p>
        </w:tc>
        <w:tc>
          <w:tcPr>
            <w:tcW w:type="dxa" w:w="2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Bor</w:t>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14</w:t>
            </w:r>
          </w:p>
        </w:tc>
        <w:tc>
          <w:tcPr>
            <w:tcW w:type="dxa" w:w="33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To'lov tasdiqi</w:t>
            </w:r>
          </w:p>
        </w:tc>
        <w:tc>
          <w:tcPr>
            <w:tcW w:type="dxa" w:w="31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Buyurtma qabul qilindi ekrani</w:t>
            </w:r>
          </w:p>
        </w:tc>
        <w:tc>
          <w:tcPr>
            <w:tcW w:type="dxa" w:w="2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Bor</w:t>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15</w:t>
            </w:r>
          </w:p>
        </w:tc>
        <w:tc>
          <w:tcPr>
            <w:tcW w:type="dxa" w:w="33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Buyurtmani kuzatish</w:t>
            </w:r>
          </w:p>
        </w:tc>
        <w:tc>
          <w:tcPr>
            <w:tcW w:type="dxa" w:w="31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Status, kuriyer; xarita — qo'shimcha modul</w:t>
            </w:r>
          </w:p>
        </w:tc>
        <w:tc>
          <w:tcPr>
            <w:tcW w:type="dxa" w:w="2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Chiziladi</w:t>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16</w:t>
            </w:r>
          </w:p>
        </w:tc>
        <w:tc>
          <w:tcPr>
            <w:tcW w:type="dxa" w:w="33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Buyurtmalar tarixi</w:t>
            </w:r>
          </w:p>
        </w:tc>
        <w:tc>
          <w:tcPr>
            <w:tcW w:type="dxa" w:w="31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Buyurtmalar ro'yxati va tafsilot</w:t>
            </w:r>
          </w:p>
        </w:tc>
        <w:tc>
          <w:tcPr>
            <w:tcW w:type="dxa" w:w="2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Bor</w:t>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17</w:t>
            </w:r>
          </w:p>
        </w:tc>
        <w:tc>
          <w:tcPr>
            <w:tcW w:type="dxa" w:w="33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Bildirishnomalar</w:t>
            </w:r>
          </w:p>
        </w:tc>
        <w:tc>
          <w:tcPr>
            <w:tcW w:type="dxa" w:w="31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Xabarlar markazi</w:t>
            </w:r>
          </w:p>
        </w:tc>
        <w:tc>
          <w:tcPr>
            <w:tcW w:type="dxa" w:w="2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Chiziladi</w:t>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18</w:t>
            </w:r>
          </w:p>
        </w:tc>
        <w:tc>
          <w:tcPr>
            <w:tcW w:type="dxa" w:w="33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Profil</w:t>
            </w:r>
          </w:p>
        </w:tc>
        <w:tc>
          <w:tcPr>
            <w:tcW w:type="dxa" w:w="31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Shaxsiy ma'lumotlar va amallar</w:t>
            </w:r>
          </w:p>
        </w:tc>
        <w:tc>
          <w:tcPr>
            <w:tcW w:type="dxa" w:w="2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Chiziladi</w:t>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19</w:t>
            </w:r>
          </w:p>
        </w:tc>
        <w:tc>
          <w:tcPr>
            <w:tcW w:type="dxa" w:w="33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Sozlamalar</w:t>
            </w:r>
          </w:p>
        </w:tc>
        <w:tc>
          <w:tcPr>
            <w:tcW w:type="dxa" w:w="31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Til, tema, bildirishnoma</w:t>
            </w:r>
          </w:p>
        </w:tc>
        <w:tc>
          <w:tcPr>
            <w:tcW w:type="dxa" w:w="2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Chiziladi</w:t>
            </w:r>
          </w:p>
        </w:tc>
      </w:tr>
    </w:tbl>
    <w:p>
      <w:pPr>
        <w:spacing w:after="120" w:line="276"/>
        <w:jc w:val="both"/>
      </w:pPr>
      <w:r>
        <w:rPr>
          <w:b/>
          <w:bCs/>
        </w:rPr>
        <w:t xml:space="preserve">Eslatma: </w:t>
      </w:r>
      <w:r>
        <w:t xml:space="preserve">ekranlarning aniq soni va tarkibi dizayn jarayonida o'zgarishi mumkin. Ishlab chiqish boshlanishidan oldin barcha ekranlar Figma maketida tayyorlanadi va buyurtmachi tomonidan tasdiqlanadi.</w:t>
      </w:r>
    </w:p>
    <w:p>
      <w:r>
        <w:br w:type="page"/>
      </w:r>
    </w:p>
    <w:p>
      <w:pPr>
        <w:pStyle w:val="Heading1"/>
      </w:pPr>
      <w:r>
        <w:t xml:space="preserve">6. Integratsiyalar bo'yicha talablar</w:t>
      </w:r>
    </w:p>
    <w:p>
      <w:pPr>
        <w:pStyle w:val="Heading2"/>
      </w:pPr>
      <w:r>
        <w:t xml:space="preserve">6.1. Poster POS (joinposter.com) bilan integratsiya</w:t>
      </w:r>
    </w:p>
    <w:p>
      <w:pPr>
        <w:pStyle w:val="ListParagraph"/>
        <w:numPr>
          <w:ilvl w:val="0"/>
          <w:numId w:val="2"/>
        </w:numPr>
        <w:spacing w:after="60" w:line="276"/>
      </w:pPr>
      <w:r>
        <w:t xml:space="preserve">Mahsulotning kategoriyasi, nomi va narxi Poster tizimidan olinadi.</w:t>
      </w:r>
    </w:p>
    <w:p>
      <w:pPr>
        <w:pStyle w:val="ListParagraph"/>
        <w:numPr>
          <w:ilvl w:val="0"/>
          <w:numId w:val="2"/>
        </w:numPr>
        <w:spacing w:after="60" w:line="276"/>
      </w:pPr>
      <w:r>
        <w:t xml:space="preserve">Mahsulotning qolgan ma'lumotlari (extra_field — tavsif, rasm, og'irlik va boshqalar) admin panelda kiritiladi; backend ularni Poster ma'lumotlari bilan mahsulot identifikatori orqali bog'laydi.</w:t>
      </w:r>
    </w:p>
    <w:p>
      <w:pPr>
        <w:pStyle w:val="ListParagraph"/>
        <w:numPr>
          <w:ilvl w:val="0"/>
          <w:numId w:val="2"/>
        </w:numPr>
        <w:spacing w:after="60" w:line="276"/>
      </w:pPr>
      <w:r>
        <w:t xml:space="preserve">Mahsulot mavjudligi (bor / yo'q) bo'yicha ma'lumot, imkoniyat doirasida, Poster bilan sinxronlashtiriladi.</w:t>
      </w:r>
    </w:p>
    <w:p>
      <w:pPr>
        <w:pStyle w:val="ListParagraph"/>
        <w:numPr>
          <w:ilvl w:val="0"/>
          <w:numId w:val="2"/>
        </w:numPr>
        <w:spacing w:after="60" w:line="276"/>
      </w:pPr>
      <w:r>
        <w:t xml:space="preserve">Mijoz ilovasi orqali qilingan buyurtmalar backend orqali tegishli filialning Poster tizimiga yoziladi.</w:t>
      </w:r>
    </w:p>
    <w:p>
      <w:pPr>
        <w:pStyle w:val="ListParagraph"/>
        <w:numPr>
          <w:ilvl w:val="0"/>
          <w:numId w:val="2"/>
        </w:numPr>
        <w:spacing w:after="60" w:line="276"/>
      </w:pPr>
      <w:r>
        <w:t xml:space="preserve">Karta orqali to'langan buyurtmalar Poster'ga «to'langan» holatida yoziladi.</w:t>
      </w:r>
    </w:p>
    <w:p>
      <w:pPr>
        <w:pStyle w:val="ListParagraph"/>
        <w:numPr>
          <w:ilvl w:val="0"/>
          <w:numId w:val="2"/>
        </w:numPr>
        <w:spacing w:after="60" w:line="276"/>
      </w:pPr>
      <w:r>
        <w:t xml:space="preserve">Naqd buyurtmalar kuriyer pulni kassaga topshirgach, Poster orqali «to'lov qabul qilindi» deb belgilanadi.</w:t>
      </w:r>
    </w:p>
    <w:p>
      <w:pPr>
        <w:pStyle w:val="ListParagraph"/>
        <w:numPr>
          <w:ilvl w:val="0"/>
          <w:numId w:val="2"/>
        </w:numPr>
        <w:spacing w:after="60" w:line="276"/>
      </w:pPr>
      <w:r>
        <w:t xml:space="preserve">To'lov holati Poster va mobil ilova o'rtasida sinxron bo'lishi kerak.</w:t>
      </w:r>
    </w:p>
    <w:p>
      <w:pPr>
        <w:pStyle w:val="Heading2"/>
      </w:pPr>
      <w:r>
        <w:t xml:space="preserve">6.2. To'lov tizimi bilan integratsiya</w:t>
      </w:r>
    </w:p>
    <w:p>
      <w:pPr>
        <w:pStyle w:val="ListParagraph"/>
        <w:numPr>
          <w:ilvl w:val="0"/>
          <w:numId w:val="2"/>
        </w:numPr>
        <w:spacing w:after="60" w:line="276"/>
      </w:pPr>
      <w:r>
        <w:t xml:space="preserve">Karta ma'lumotlarini qabul qilish, kartani SMS-kod bilan tasdiqlash va kartadan to'lov olish qo'llab-quvvatlanadi.</w:t>
      </w:r>
    </w:p>
    <w:p>
      <w:pPr>
        <w:pStyle w:val="ListParagraph"/>
        <w:numPr>
          <w:ilvl w:val="0"/>
          <w:numId w:val="2"/>
        </w:numPr>
        <w:spacing w:after="60" w:line="276"/>
      </w:pPr>
      <w:r>
        <w:t xml:space="preserve">Aniq to'lov provayderi buyurtmachi tomonidan tasdiqlanadi (12-bo'limga qarang).</w:t>
      </w:r>
    </w:p>
    <w:p>
      <w:pPr>
        <w:pStyle w:val="Heading2"/>
      </w:pPr>
      <w:r>
        <w:t xml:space="preserve">6.3. SMS-shlyuz</w:t>
      </w:r>
    </w:p>
    <w:p>
      <w:pPr>
        <w:pStyle w:val="ListParagraph"/>
        <w:numPr>
          <w:ilvl w:val="0"/>
          <w:numId w:val="2"/>
        </w:numPr>
        <w:spacing w:after="60" w:line="276"/>
      </w:pPr>
      <w:r>
        <w:t xml:space="preserve">Ro'yxatdan o'tish va to'lovni tasdiqlash uchun OTP kodlari SMS orqali yuboriladi.</w:t>
      </w:r>
    </w:p>
    <w:p>
      <w:pPr>
        <w:pStyle w:val="Heading2"/>
      </w:pPr>
      <w:r>
        <w:t xml:space="preserve">6.4. Xaritalar va push xizmatlari</w:t>
      </w:r>
    </w:p>
    <w:p>
      <w:pPr>
        <w:pStyle w:val="ListParagraph"/>
        <w:numPr>
          <w:ilvl w:val="0"/>
          <w:numId w:val="2"/>
        </w:numPr>
        <w:spacing w:after="60" w:line="276"/>
      </w:pPr>
      <w:r>
        <w:t xml:space="preserve">Xaritalar xizmati 4-bo'limga muvofiq integratsiya qilinadi.</w:t>
      </w:r>
    </w:p>
    <w:p>
      <w:pPr>
        <w:pStyle w:val="ListParagraph"/>
        <w:numPr>
          <w:ilvl w:val="0"/>
          <w:numId w:val="2"/>
        </w:numPr>
        <w:spacing w:after="60" w:line="276"/>
      </w:pPr>
      <w:r>
        <w:t xml:space="preserve">Push-bildirishnomalar uchun tegishli xizmat (masalan, Firebase Cloud Messaging) ulanadi.</w:t>
      </w:r>
    </w:p>
    <w:p>
      <w:pPr>
        <w:pStyle w:val="Heading1"/>
      </w:pPr>
      <w:r>
        <w:t xml:space="preserve">7. Texnik talablar</w:t>
      </w:r>
    </w:p>
    <w:p>
      <w:pPr>
        <w:pStyle w:val="Heading2"/>
      </w:pPr>
      <w:r>
        <w:t xml:space="preserve">7.1. Platformalar</w:t>
      </w:r>
    </w:p>
    <w:p>
      <w:pPr>
        <w:pStyle w:val="ListParagraph"/>
        <w:numPr>
          <w:ilvl w:val="0"/>
          <w:numId w:val="2"/>
        </w:numPr>
        <w:spacing w:after="60" w:line="276"/>
      </w:pPr>
      <w:r>
        <w:t xml:space="preserve">Android 8.0+ va iOS 14.0+ qo'llab-quvvatlanadi.</w:t>
      </w:r>
    </w:p>
    <w:p>
      <w:pPr>
        <w:pStyle w:val="ListParagraph"/>
        <w:numPr>
          <w:ilvl w:val="0"/>
          <w:numId w:val="2"/>
        </w:numPr>
        <w:spacing w:after="60" w:line="276"/>
      </w:pPr>
      <w:r>
        <w:t xml:space="preserve">Ilova turli ekran o'lchamlariga moslashadi.</w:t>
      </w:r>
    </w:p>
    <w:p>
      <w:pPr>
        <w:pStyle w:val="Heading2"/>
      </w:pPr>
      <w:r>
        <w:t xml:space="preserve">7.2. Xavfsizlik</w:t>
      </w:r>
    </w:p>
    <w:p>
      <w:pPr>
        <w:pStyle w:val="ListParagraph"/>
        <w:numPr>
          <w:ilvl w:val="0"/>
          <w:numId w:val="2"/>
        </w:numPr>
        <w:spacing w:after="60" w:line="276"/>
      </w:pPr>
      <w:r>
        <w:t xml:space="preserve">Barcha ma'lumotlar shifrlangan ulanish (HTTPS/TLS) orqali uzatiladi.</w:t>
      </w:r>
    </w:p>
    <w:p>
      <w:pPr>
        <w:pStyle w:val="ListParagraph"/>
        <w:numPr>
          <w:ilvl w:val="0"/>
          <w:numId w:val="2"/>
        </w:numPr>
        <w:spacing w:after="60" w:line="276"/>
      </w:pPr>
      <w:r>
        <w:t xml:space="preserve">Avtorizatsiya xavfsiz tokenlar asosida amalga oshiriladi.</w:t>
      </w:r>
    </w:p>
    <w:p>
      <w:pPr>
        <w:pStyle w:val="ListParagraph"/>
        <w:numPr>
          <w:ilvl w:val="0"/>
          <w:numId w:val="2"/>
        </w:numPr>
        <w:spacing w:after="60" w:line="276"/>
      </w:pPr>
      <w:r>
        <w:t xml:space="preserve">Karta ma'lumotlari ilovada saqlanmaydi — to'lov tizimi tomonida qayta ishlanadi.</w:t>
      </w:r>
    </w:p>
    <w:p>
      <w:pPr>
        <w:pStyle w:val="ListParagraph"/>
        <w:numPr>
          <w:ilvl w:val="0"/>
          <w:numId w:val="2"/>
        </w:numPr>
        <w:spacing w:after="60" w:line="276"/>
      </w:pPr>
      <w:r>
        <w:t xml:space="preserve">Shaxsiy va analitik ma'lumotlar O'zbekiston Respublikasi qonunchiligiga muvofiq himoyalanadi.</w:t>
      </w:r>
    </w:p>
    <w:p>
      <w:pPr>
        <w:pStyle w:val="Heading2"/>
      </w:pPr>
      <w:r>
        <w:t xml:space="preserve">7.3. Ishlash va barqarorlik</w:t>
      </w:r>
    </w:p>
    <w:p>
      <w:pPr>
        <w:pStyle w:val="ListParagraph"/>
        <w:numPr>
          <w:ilvl w:val="0"/>
          <w:numId w:val="2"/>
        </w:numPr>
        <w:spacing w:after="60" w:line="276"/>
      </w:pPr>
      <w:r>
        <w:t xml:space="preserve">Asosiy ekranlar normal internet tezligida 2-3 soniyada yuklanadi.</w:t>
      </w:r>
    </w:p>
    <w:p>
      <w:pPr>
        <w:pStyle w:val="ListParagraph"/>
        <w:numPr>
          <w:ilvl w:val="0"/>
          <w:numId w:val="2"/>
        </w:numPr>
        <w:spacing w:after="60" w:line="276"/>
      </w:pPr>
      <w:r>
        <w:t xml:space="preserve">Ilova zaif internet aloqasida ham barqaror ishlaydi.</w:t>
      </w:r>
    </w:p>
    <w:p>
      <w:pPr>
        <w:pStyle w:val="ListParagraph"/>
        <w:numPr>
          <w:ilvl w:val="0"/>
          <w:numId w:val="2"/>
        </w:numPr>
        <w:spacing w:after="60" w:line="276"/>
      </w:pPr>
      <w:r>
        <w:t xml:space="preserve">Buyurtma holati va kuriyer joylashuvi yangilanishlari kechikishsiz ko'rsatiladi.</w:t>
      </w:r>
    </w:p>
    <w:p>
      <w:pPr>
        <w:pStyle w:val="Heading1"/>
      </w:pPr>
      <w:r>
        <w:t xml:space="preserve">8. Dizayn talablari</w:t>
      </w:r>
    </w:p>
    <w:p>
      <w:pPr>
        <w:pStyle w:val="ListParagraph"/>
        <w:numPr>
          <w:ilvl w:val="0"/>
          <w:numId w:val="2"/>
        </w:numPr>
        <w:spacing w:after="60" w:line="276"/>
      </w:pPr>
      <w:r>
        <w:t xml:space="preserve">Ilova dizayni Figma maketida tayyorlanadi; ayrim ekranlar allaqachon chizilgan, qolganlari dizayn jarayonida qo'shimcha chiziladi.</w:t>
      </w:r>
    </w:p>
    <w:p>
      <w:pPr>
        <w:pStyle w:val="ListParagraph"/>
        <w:numPr>
          <w:ilvl w:val="0"/>
          <w:numId w:val="2"/>
        </w:numPr>
        <w:spacing w:after="60" w:line="276"/>
      </w:pPr>
      <w:r>
        <w:t xml:space="preserve">Dizayn «Monro» brendiga (logotip, ranglar, uslub) mos bo'ladi.</w:t>
      </w:r>
    </w:p>
    <w:p>
      <w:pPr>
        <w:pStyle w:val="ListParagraph"/>
        <w:numPr>
          <w:ilvl w:val="0"/>
          <w:numId w:val="2"/>
        </w:numPr>
        <w:spacing w:after="60" w:line="276"/>
      </w:pPr>
      <w:r>
        <w:t xml:space="preserve">Ilova yorug' (light) va qorong'u (dark) temalarni qo'llab-quvvatlaydi.</w:t>
      </w:r>
    </w:p>
    <w:p>
      <w:pPr>
        <w:pStyle w:val="ListParagraph"/>
        <w:numPr>
          <w:ilvl w:val="0"/>
          <w:numId w:val="2"/>
        </w:numPr>
        <w:spacing w:after="60" w:line="276"/>
      </w:pPr>
      <w:r>
        <w:t xml:space="preserve">Interfeys o'zbek va rus tillarida ishlaydi.</w:t>
      </w:r>
    </w:p>
    <w:p>
      <w:pPr>
        <w:pStyle w:val="ListParagraph"/>
        <w:numPr>
          <w:ilvl w:val="0"/>
          <w:numId w:val="2"/>
        </w:numPr>
        <w:spacing w:after="60" w:line="276"/>
      </w:pPr>
      <w:r>
        <w:t xml:space="preserve">Dizayn Android va iOS platforma standartlariga mos bo'ladi.</w:t>
      </w:r>
    </w:p>
    <w:p>
      <w:pPr>
        <w:pStyle w:val="ListParagraph"/>
        <w:numPr>
          <w:ilvl w:val="0"/>
          <w:numId w:val="2"/>
        </w:numPr>
        <w:spacing w:after="60" w:line="276"/>
      </w:pPr>
      <w:r>
        <w:t xml:space="preserve">Barcha ekranlarning maketi ishlab chiqish boshlanishidan oldin buyurtmachi tomonidan tasdiqlanadi.</w:t>
      </w:r>
    </w:p>
    <w:p>
      <w:pPr>
        <w:pStyle w:val="Heading1"/>
      </w:pPr>
      <w:r>
        <w:t xml:space="preserve">9. Yetkazib beriladigan natijalar</w:t>
      </w:r>
    </w:p>
    <w:p>
      <w:pPr>
        <w:pStyle w:val="ListParagraph"/>
        <w:numPr>
          <w:ilvl w:val="0"/>
          <w:numId w:val="3"/>
        </w:numPr>
        <w:spacing w:after="60" w:line="276"/>
      </w:pPr>
      <w:r>
        <w:t xml:space="preserve">Mijozlar uchun mobil ilova — Android va iOS uchun tayyor versiyalar.</w:t>
      </w:r>
    </w:p>
    <w:p>
      <w:pPr>
        <w:pStyle w:val="ListParagraph"/>
        <w:numPr>
          <w:ilvl w:val="0"/>
          <w:numId w:val="3"/>
        </w:numPr>
        <w:spacing w:after="60" w:line="276"/>
      </w:pPr>
      <w:r>
        <w:t xml:space="preserve">Ilovaning Google Play va App Store do'konlariga joylashtirilishi.</w:t>
      </w:r>
    </w:p>
    <w:p>
      <w:pPr>
        <w:pStyle w:val="ListParagraph"/>
        <w:numPr>
          <w:ilvl w:val="0"/>
          <w:numId w:val="3"/>
        </w:numPr>
        <w:spacing w:after="60" w:line="276"/>
      </w:pPr>
      <w:r>
        <w:t xml:space="preserve">Ilovani qo'llab-quvvatlovchi backend xizmatlari.</w:t>
      </w:r>
    </w:p>
    <w:p>
      <w:pPr>
        <w:pStyle w:val="ListParagraph"/>
        <w:numPr>
          <w:ilvl w:val="0"/>
          <w:numId w:val="3"/>
        </w:numPr>
        <w:spacing w:after="60" w:line="276"/>
      </w:pPr>
      <w:r>
        <w:t xml:space="preserve">Ilova va backendning to'liq manba kodi (source code).</w:t>
      </w:r>
    </w:p>
    <w:p>
      <w:pPr>
        <w:pStyle w:val="ListParagraph"/>
        <w:numPr>
          <w:ilvl w:val="0"/>
          <w:numId w:val="3"/>
        </w:numPr>
        <w:spacing w:after="60" w:line="276"/>
      </w:pPr>
      <w:r>
        <w:t xml:space="preserve">Texnik hujjatlar: o'rnatish yo'riqnomasi va API hujjatlari.</w:t>
      </w:r>
    </w:p>
    <w:p>
      <w:pPr>
        <w:pStyle w:val="ListParagraph"/>
        <w:numPr>
          <w:ilvl w:val="0"/>
          <w:numId w:val="3"/>
        </w:numPr>
        <w:spacing w:after="60" w:line="276"/>
      </w:pPr>
      <w:r>
        <w:t xml:space="preserve">Loyihaga oid barcha hisoblar, kalitlar va ruxsatlarning buyurtmachiga topshirilishi.</w:t>
      </w:r>
    </w:p>
    <w:p>
      <w:pPr>
        <w:pStyle w:val="Heading1"/>
      </w:pPr>
      <w:r>
        <w:t xml:space="preserve">10. Qabul qilish mezonlari</w:t>
      </w:r>
    </w:p>
    <w:p>
      <w:pPr>
        <w:pStyle w:val="ListParagraph"/>
        <w:numPr>
          <w:ilvl w:val="0"/>
          <w:numId w:val="2"/>
        </w:numPr>
        <w:spacing w:after="60" w:line="276"/>
      </w:pPr>
      <w:r>
        <w:t xml:space="preserve">Ushbu TZ dagi barcha funksional talablar amalga oshirilgan.</w:t>
      </w:r>
    </w:p>
    <w:p>
      <w:pPr>
        <w:pStyle w:val="ListParagraph"/>
        <w:numPr>
          <w:ilvl w:val="0"/>
          <w:numId w:val="2"/>
        </w:numPr>
        <w:spacing w:after="60" w:line="276"/>
      </w:pPr>
      <w:r>
        <w:t xml:space="preserve">Ilova Android va iOS qurilmalarida xatosiz ishlaydi.</w:t>
      </w:r>
    </w:p>
    <w:p>
      <w:pPr>
        <w:pStyle w:val="ListParagraph"/>
        <w:numPr>
          <w:ilvl w:val="0"/>
          <w:numId w:val="2"/>
        </w:numPr>
        <w:spacing w:after="60" w:line="276"/>
      </w:pPr>
      <w:r>
        <w:t xml:space="preserve">Ro'yxatdan o'tishdan to'lovgacha bo'lgan to'liq jarayon sinovdan o'tgan.</w:t>
      </w:r>
    </w:p>
    <w:p>
      <w:pPr>
        <w:pStyle w:val="ListParagraph"/>
        <w:numPr>
          <w:ilvl w:val="0"/>
          <w:numId w:val="2"/>
        </w:numPr>
        <w:spacing w:after="60" w:line="276"/>
      </w:pPr>
      <w:r>
        <w:t xml:space="preserve">Poster, to'lov tizimi, SMS va xarita integratsiyalari to'g'ri ishlaydi.</w:t>
      </w:r>
    </w:p>
    <w:p>
      <w:pPr>
        <w:pStyle w:val="ListParagraph"/>
        <w:numPr>
          <w:ilvl w:val="0"/>
          <w:numId w:val="2"/>
        </w:numPr>
        <w:spacing w:after="60" w:line="276"/>
      </w:pPr>
      <w:r>
        <w:t xml:space="preserve">Kuriyerni real vaqtda kuzatish to'g'ri va aniq ishlaydi.</w:t>
      </w:r>
    </w:p>
    <w:p>
      <w:pPr>
        <w:pStyle w:val="ListParagraph"/>
        <w:numPr>
          <w:ilvl w:val="0"/>
          <w:numId w:val="2"/>
        </w:numPr>
        <w:spacing w:after="60" w:line="276"/>
      </w:pPr>
      <w:r>
        <w:t xml:space="preserve">Ilovalar App Store va Google Play talablariga muvofiq va moderatsiyadan o'tgan.</w:t>
      </w:r>
    </w:p>
    <w:p>
      <w:pPr>
        <w:pStyle w:val="Heading1"/>
      </w:pPr>
      <w:r>
        <w:t xml:space="preserve">11. Kafolat va texnik xizmat</w:t>
      </w:r>
    </w:p>
    <w:p>
      <w:pPr>
        <w:pStyle w:val="ListParagraph"/>
        <w:numPr>
          <w:ilvl w:val="0"/>
          <w:numId w:val="2"/>
        </w:numPr>
        <w:spacing w:after="60" w:line="276"/>
      </w:pPr>
      <w:r>
        <w:t xml:space="preserve">Ish topshirilgandan so'ng kafolat muddati belgilanadi (tavsiya — 3-6 oy).</w:t>
      </w:r>
    </w:p>
    <w:p>
      <w:pPr>
        <w:pStyle w:val="ListParagraph"/>
        <w:numPr>
          <w:ilvl w:val="0"/>
          <w:numId w:val="2"/>
        </w:numPr>
        <w:spacing w:after="60" w:line="276"/>
      </w:pPr>
      <w:r>
        <w:t xml:space="preserve">Kafolat davrida aniqlangan nosozliklar ijrochi tomonidan bepul bartaraf etiladi.</w:t>
      </w:r>
    </w:p>
    <w:p>
      <w:pPr>
        <w:pStyle w:val="ListParagraph"/>
        <w:numPr>
          <w:ilvl w:val="0"/>
          <w:numId w:val="2"/>
        </w:numPr>
        <w:spacing w:after="60" w:line="276"/>
      </w:pPr>
      <w:r>
        <w:t xml:space="preserve">Kafolatdan keyingi texnik xizmat alohida shartnoma asosida amalga oshiriladi.</w:t>
      </w:r>
    </w:p>
    <w:p>
      <w:pPr>
        <w:pStyle w:val="ListParagraph"/>
        <w:numPr>
          <w:ilvl w:val="0"/>
          <w:numId w:val="2"/>
        </w:numPr>
        <w:spacing w:after="60" w:line="276"/>
      </w:pPr>
      <w:r>
        <w:t xml:space="preserve">Server, xaritalar va to'lov xizmatlarining oylik to'lovlari alohida hisoblanadi.</w:t>
      </w:r>
    </w:p>
    <w:p>
      <w:r>
        <w:br w:type="page"/>
      </w:r>
    </w:p>
    <w:p>
      <w:pPr>
        <w:pStyle w:val="Heading1"/>
      </w:pPr>
      <w:r>
        <w:t xml:space="preserve">12. Buyurtmachi tomonidan tasdiqlanishi kerak bo'lgan masalalar</w:t>
      </w:r>
    </w:p>
    <w:p>
      <w:pPr>
        <w:spacing w:after="120" w:line="276"/>
        <w:jc w:val="both"/>
      </w:pPr>
      <w:r>
        <w:t xml:space="preserve">Ishlab chiqishni boshlashdan oldin quyidagi masalalar buyurtmachi tomonidan aniqlashtirilishi va tasdiqlanishi lozim: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rPr>
          <w:tblHeader/>
        </w:trPr>
        <w:tc>
          <w:tcPr>
            <w:tcW w:type="dxa" w:w="6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w:t>
            </w:r>
          </w:p>
        </w:tc>
        <w:tc>
          <w:tcPr>
            <w:tcW w:type="dxa" w:w="440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Masala</w:t>
            </w:r>
          </w:p>
        </w:tc>
        <w:tc>
          <w:tcPr>
            <w:tcW w:type="dxa" w:w="436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Buyurtmachi qarori</w:t>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1</w:t>
            </w:r>
          </w:p>
        </w:tc>
        <w:tc>
          <w:tcPr>
            <w:tcW w:type="dxa" w:w="4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Kuriyerni xaritada real vaqtda kuzatish moduli loyihaga kiritiladimi (narx va muddatga ta'sir qiladi — 3.9.2-bo'lim)</w:t>
            </w:r>
          </w:p>
        </w:tc>
        <w:tc>
          <w:tcPr>
            <w:tcW w:type="dxa" w:w="4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2</w:t>
            </w:r>
          </w:p>
        </w:tc>
        <w:tc>
          <w:tcPr>
            <w:tcW w:type="dxa" w:w="44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Xaritalar xizmati: Yandex Maps, 2GIS yoki Google Maps (4-bo'lim)</w:t>
            </w:r>
          </w:p>
        </w:tc>
        <w:tc>
          <w:tcPr>
            <w:tcW w:type="dxa" w:w="4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3</w:t>
            </w:r>
          </w:p>
        </w:tc>
        <w:tc>
          <w:tcPr>
            <w:tcW w:type="dxa" w:w="4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Karta to'lovi uchun aniq to'lov provayderi</w:t>
            </w:r>
          </w:p>
        </w:tc>
        <w:tc>
          <w:tcPr>
            <w:tcW w:type="dxa" w:w="4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4</w:t>
            </w:r>
          </w:p>
        </w:tc>
        <w:tc>
          <w:tcPr>
            <w:tcW w:type="dxa" w:w="44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Poster (joinposter.com) integratsiyasi uchun kirish — API kalitlari va hujjatlar</w:t>
            </w:r>
          </w:p>
        </w:tc>
        <w:tc>
          <w:tcPr>
            <w:tcW w:type="dxa" w:w="4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5</w:t>
            </w:r>
          </w:p>
        </w:tc>
        <w:tc>
          <w:tcPr>
            <w:tcW w:type="dxa" w:w="4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Mahsulot kartochkasi uchun zarur qo'shimcha maydonlar (extra_field) ro'yxati — tavsif, rasm, og'irlik va h.k.</w:t>
            </w:r>
          </w:p>
        </w:tc>
        <w:tc>
          <w:tcPr>
            <w:tcW w:type="dxa" w:w="4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6</w:t>
            </w:r>
          </w:p>
        </w:tc>
        <w:tc>
          <w:tcPr>
            <w:tcW w:type="dxa" w:w="44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Foydalanish shartlari (ommaviy oferta) matni — buyurtmachi tomonidan tayyorlanadi</w:t>
            </w:r>
          </w:p>
        </w:tc>
        <w:tc>
          <w:tcPr>
            <w:tcW w:type="dxa" w:w="4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7</w:t>
            </w:r>
          </w:p>
        </w:tc>
        <w:tc>
          <w:tcPr>
            <w:tcW w:type="dxa" w:w="4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Filiallar ro'yxati, ularning manzillari va xizmat ruxsatlari</w:t>
            </w:r>
          </w:p>
        </w:tc>
        <w:tc>
          <w:tcPr>
            <w:tcW w:type="dxa" w:w="4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8</w:t>
            </w:r>
          </w:p>
        </w:tc>
        <w:tc>
          <w:tcPr>
            <w:tcW w:type="dxa" w:w="44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Yetkazib berish hududlari va eng yaqin filialni aniqlash mantig'i</w:t>
            </w:r>
          </w:p>
        </w:tc>
        <w:tc>
          <w:tcPr>
            <w:tcW w:type="dxa" w:w="4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9</w:t>
            </w:r>
          </w:p>
        </w:tc>
        <w:tc>
          <w:tcPr>
            <w:tcW w:type="dxa" w:w="4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Bosh sahifaning ikki maket variantidan qaysi biri asosiy</w:t>
            </w:r>
          </w:p>
        </w:tc>
        <w:tc>
          <w:tcPr>
            <w:tcW w:type="dxa" w:w="4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10</w:t>
            </w:r>
          </w:p>
        </w:tc>
        <w:tc>
          <w:tcPr>
            <w:tcW w:type="dxa" w:w="44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Brend materiallari: logotip, ranglar, mahsulot rasmlari</w:t>
            </w:r>
          </w:p>
        </w:tc>
        <w:tc>
          <w:tcPr>
            <w:tcW w:type="dxa" w:w="4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11</w:t>
            </w:r>
          </w:p>
        </w:tc>
        <w:tc>
          <w:tcPr>
            <w:tcW w:type="dxa" w:w="4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Google Play va App Store hisoblari kim nomida ro'yxatdan o'tadi</w:t>
            </w:r>
          </w:p>
        </w:tc>
        <w:tc>
          <w:tcPr>
            <w:tcW w:type="dxa" w:w="4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12</w:t>
            </w:r>
          </w:p>
        </w:tc>
        <w:tc>
          <w:tcPr>
            <w:tcW w:type="dxa" w:w="44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Server (hosting) kim tomonidan ta'minlanadi</w:t>
            </w:r>
          </w:p>
        </w:tc>
        <w:tc>
          <w:tcPr>
            <w:tcW w:type="dxa" w:w="4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13</w:t>
            </w:r>
          </w:p>
        </w:tc>
        <w:tc>
          <w:tcPr>
            <w:tcW w:type="dxa" w:w="440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Yetkazib berish vaqti tanlovi kerakmi (imkon qadar tez / belgilangan vaqt)</w:t>
            </w:r>
          </w:p>
        </w:tc>
        <w:tc>
          <w:tcPr>
            <w:tcW w:type="dxa" w:w="436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r>
        <w:trPr>
          <w:tblHeader w:val="false"/>
        </w:trPr>
        <w:tc>
          <w:tcPr>
            <w:tcW w:type="dxa" w:w="6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14</w:t>
            </w:r>
          </w:p>
        </w:tc>
        <w:tc>
          <w:tcPr>
            <w:tcW w:type="dxa" w:w="440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Loyiha byudjeti va yakuniy muddatlar</w:t>
            </w:r>
          </w:p>
        </w:tc>
        <w:tc>
          <w:tcPr>
            <w:tcW w:type="dxa" w:w="4360"/>
            <w:tcBorders>
              <w:top w:val="single" w:color="BFC9D4" w:sz="2"/>
              <w:left w:val="single" w:color="BFC9D4" w:sz="2"/>
              <w:bottom w:val="single" w:color="BFC9D4" w:sz="2"/>
              <w:right w:val="single" w:color="BFC9D4" w:sz="2"/>
            </w:tcBorders>
            <w:shd w:fill="EAF0F6" w:val="clear"/>
            <w:tcMar>
              <w:top w:type="dxa" w:w="70"/>
              <w:left w:type="dxa" w:w="110"/>
              <w:bottom w:type="dxa" w:w="70"/>
              <w:right w:type="dxa" w:w="110"/>
            </w:tcMar>
            <w:vAlign w:val="center"/>
          </w:tcPr>
          <w:p>
            <w:pPr>
              <w:spacing w:after="0" w:line="252"/>
              <w:jc w:val="left"/>
            </w:pPr>
            <w:r>
              <w:rPr>
                <w:b w:val="false"/>
                <w:bCs w:val="false"/>
                <w:sz w:val="20"/>
                <w:szCs w:val="20"/>
              </w:rPr>
              <w:t xml:space="preserve"/>
            </w:r>
          </w:p>
        </w:tc>
      </w:tr>
    </w:tbl>
    <w:p>
      <w:pPr>
        <w:spacing w:after="60"/>
      </w:pPr>
      <w:r>
        <w:t xml:space="preserve"/>
      </w:r>
    </w:p>
    <w:p>
      <w:pPr>
        <w:spacing w:after="120" w:line="276"/>
        <w:jc w:val="both"/>
      </w:pPr>
      <w:r>
        <w:rPr>
          <w:b/>
          <w:bCs/>
        </w:rPr>
        <w:t xml:space="preserve">Keyingi qadam: </w:t>
      </w:r>
      <w:r>
        <w:t xml:space="preserve">yuqoridagi masalalar bo'yicha qarorlar qabul qilingach, ushbu TZ ning yakuniy versiyasi tasdiqlanadi va loyiha shartnomasiga ilova qilinadi.</w:t>
      </w:r>
    </w:p>
    <w:p>
      <w:pPr>
        <w:spacing w:after="200" w:before="500"/>
      </w:pPr>
      <w:r>
        <w:rPr>
          <w:b/>
          <w:bCs/>
          <w:color w:val="1F3A5F"/>
          <w:sz w:val="24"/>
          <w:szCs w:val="24"/>
        </w:rPr>
        <w:t xml:space="preserve">Kelishildi va tasdiqlandi: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Buyurtmachi</w:t>
            </w:r>
          </w:p>
        </w:tc>
        <w:tc>
          <w:tcPr>
            <w:tcW w:type="dxa" w:w="4680"/>
            <w:tcBorders>
              <w:top w:val="single" w:color="BFC9D4" w:sz="2"/>
              <w:left w:val="single" w:color="BFC9D4" w:sz="2"/>
              <w:bottom w:val="single" w:color="BFC9D4" w:sz="2"/>
              <w:right w:val="single" w:color="BFC9D4" w:sz="2"/>
            </w:tcBorders>
            <w:shd w:fill="1F3A5F" w:val="clear"/>
            <w:tcMar>
              <w:top w:type="dxa" w:w="70"/>
              <w:left w:type="dxa" w:w="110"/>
              <w:bottom w:type="dxa" w:w="70"/>
              <w:right w:type="dxa" w:w="110"/>
            </w:tcMar>
            <w:vAlign w:val="center"/>
          </w:tcPr>
          <w:p>
            <w:pPr>
              <w:spacing w:after="0" w:line="252"/>
              <w:jc w:val="left"/>
            </w:pPr>
            <w:r>
              <w:rPr>
                <w:b/>
                <w:bCs/>
                <w:color w:val="FFFFFF"/>
                <w:sz w:val="20"/>
                <w:szCs w:val="20"/>
              </w:rPr>
              <w:t xml:space="preserve">Ijrochi</w:t>
            </w:r>
          </w:p>
        </w:tc>
      </w:tr>
      <w:tr>
        <w:trPr>
          <w:tblHeader w:val="false"/>
        </w:trPr>
        <w:tc>
          <w:tcPr>
            <w:tcW w:type="dxa" w:w="468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«Monro» kafesi</w:t>
            </w:r>
          </w:p>
        </w:tc>
        <w:tc>
          <w:tcPr>
            <w:tcW w:type="dxa" w:w="468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_______________________</w:t>
            </w:r>
          </w:p>
        </w:tc>
      </w:tr>
      <w:tr>
        <w:trPr>
          <w:tblHeader w:val="false"/>
        </w:trPr>
        <w:tc>
          <w:tcPr>
            <w:tcW w:type="dxa" w:w="468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F.I.Sh.: _______________________</w:t>
            </w:r>
          </w:p>
        </w:tc>
        <w:tc>
          <w:tcPr>
            <w:tcW w:type="dxa" w:w="468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F.I.Sh.: _______________________</w:t>
            </w:r>
          </w:p>
        </w:tc>
      </w:tr>
      <w:tr>
        <w:trPr>
          <w:tblHeader w:val="false"/>
        </w:trPr>
        <w:tc>
          <w:tcPr>
            <w:tcW w:type="dxa" w:w="468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Imzo / sana: __________________</w:t>
            </w:r>
          </w:p>
        </w:tc>
        <w:tc>
          <w:tcPr>
            <w:tcW w:type="dxa" w:w="4680"/>
            <w:tcBorders>
              <w:top w:val="single" w:color="BFC9D4" w:sz="2"/>
              <w:left w:val="single" w:color="BFC9D4" w:sz="2"/>
              <w:bottom w:val="single" w:color="BFC9D4" w:sz="2"/>
              <w:right w:val="single" w:color="BFC9D4" w:sz="2"/>
            </w:tcBorders>
            <w:shd w:fill="FFFFFF" w:val="clear"/>
            <w:tcMar>
              <w:top w:type="dxa" w:w="70"/>
              <w:left w:type="dxa" w:w="110"/>
              <w:bottom w:type="dxa" w:w="70"/>
              <w:right w:type="dxa" w:w="110"/>
            </w:tcMar>
            <w:vAlign w:val="center"/>
          </w:tcPr>
          <w:p>
            <w:pPr>
              <w:spacing w:after="0" w:line="252"/>
              <w:jc w:val="left"/>
            </w:pPr>
            <w:r>
              <w:rPr>
                <w:b w:val="false"/>
                <w:bCs w:val="false"/>
                <w:sz w:val="20"/>
                <w:szCs w:val="20"/>
              </w:rPr>
              <w:t xml:space="preserve">Imzo / sana: __________________</w:t>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 «Monro» kafesi  ·  </w:t>
    </w:r>
    <w:r>
      <w:rPr>
        <w:color w:val="5A5A5A"/>
        <w:sz w:val="16"/>
        <w:szCs w:val="16"/>
      </w:rPr>
      <w:t xml:space="preserve">Sahifa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tabs>
        <w:tab w:val="right" w:pos="9360"/>
      </w:tabs>
    </w:pPr>
    <w:r>
      <w:rPr>
        <w:color w:val="5A5A5A"/>
        <w:sz w:val="16"/>
        <w:szCs w:val="16"/>
      </w:rPr>
      <w:t xml:space="preserve">TZ — Mijozlar uchun mobil ilova («Monro»)</w:t>
    </w:r>
    <w:r>
      <w:rPr>
        <w:color w:val="5A5A5A"/>
        <w:sz w:val="16"/>
        <w:szCs w:val="16"/>
      </w:rPr>
      <w:t xml:space="preserve">	2-TZ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C0392B"/>
      <w:sz w:val="25"/>
      <w:szCs w:val="25"/>
    </w:rPr>
  </w:style>
  <w:style w:type="paragraph" w:styleId="Heading3">
    <w:name w:val="Heading 3"/>
    <w:basedOn w:val="Normal"/>
    <w:next w:val="Normal"/>
    <w:qFormat/>
    <w:pPr>
      <w:spacing w:after="80" w:before="15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Texnik topshiriq — Mijozlar uchun mobil ilova</dc:title>
  <dc:creator>Monro Cafe Project</dc:creator>
  <cp:lastModifiedBy>Un-named</cp:lastModifiedBy>
  <cp:revision>1</cp:revision>
  <dcterms:created xsi:type="dcterms:W3CDTF">2026-05-18T22:38:38.666Z</dcterms:created>
  <dcterms:modified xsi:type="dcterms:W3CDTF">2026-05-18T22:38:38.678Z</dcterms:modified>
</cp:coreProperties>
</file>

<file path=docProps/custom.xml><?xml version="1.0" encoding="utf-8"?>
<Properties xmlns="http://schemas.openxmlformats.org/officeDocument/2006/custom-properties" xmlns:vt="http://schemas.openxmlformats.org/officeDocument/2006/docPropsVTypes"/>
</file>