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Янгиарик тумани оила ва хотин-қизлар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 Иш, иш ҳақи ва имтиёзлар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Иш билан таъминлаш масаласи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2022-04-25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Рахимова Фотима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Таган МФЙ Инновация кўчаси д-14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2000-03-30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997302356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2022-04-30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 Ўқишининг контракт тўлови 
2. Субсидия асосида уй-жой билан таъминлаш ва иў билан таъминлаш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